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1a6a7" w14:textId="ee1a6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Риддер қаласының бюджеті туралы" Риддер қалалық мәслихатының 2015 жылғы 23 желтоқсандағы № 40/2-V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2016 жылғы 12 сәуірдегі № 2/4-VI шешімі. Шығыс Қазақстан облысының Әділет департаментінде 2016 жылғы 19 сәуірде № 4501 болып тіркелді. Күші жойылды - Шығыс Қазақстан облысы Риддер қалалық мәслихатының 2016 жылғы 22 желтоқсандағы № 7/2-VI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Риддер қалалық мәслихатының 22.12.2016 № 7/2-VI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2008 жылғы 4 желтоқсандағы Бюджет кодексінің </w:t>
      </w:r>
      <w:r>
        <w:rPr>
          <w:rFonts w:ascii="Times New Roman"/>
          <w:b w:val="false"/>
          <w:i w:val="false"/>
          <w:color w:val="000000"/>
          <w:sz w:val="28"/>
        </w:rPr>
        <w:t>109 - бабы</w:t>
      </w:r>
      <w:r>
        <w:rPr>
          <w:rFonts w:ascii="Times New Roman"/>
          <w:b w:val="false"/>
          <w:i w:val="false"/>
          <w:color w:val="000000"/>
          <w:sz w:val="28"/>
        </w:rPr>
        <w:t xml:space="preserve"> 1 - тармағына,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 бабы</w:t>
      </w:r>
      <w:r>
        <w:rPr>
          <w:rFonts w:ascii="Times New Roman"/>
          <w:b w:val="false"/>
          <w:i w:val="false"/>
          <w:color w:val="000000"/>
          <w:sz w:val="28"/>
        </w:rPr>
        <w:t xml:space="preserve"> 1- тармағынның 1) тармақшасына, Шығыс Қазақстан облысы мәслихатының 2016 жылғы 18 наурыздағы № 37/444-V "2016 -2018 жылдарға арналған облыстық бюджет туралы" 2015 жылғы 9 желтоқсандағы Шығыс Қазақстан облысы мәслихатының № 34/406-V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мемлекетік тіркеу Тізілімінде № 4429 тіркелген) сәйкес Риддер қалалық мәслихаты</w:t>
      </w:r>
      <w:r>
        <w:rPr>
          <w:rFonts w:ascii="Times New Roman"/>
          <w:b/>
          <w:i w:val="false"/>
          <w:color w:val="000000"/>
          <w:sz w:val="28"/>
        </w:rPr>
        <w:t xml:space="preserve"> ШЕШТІ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Риддер қалалық мәслихатының 2015 жылғы 23 желтоқсандағы № 40/2-V "2016 - 2018 жылдарға арналған Риддер қаласының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4333 тіркелген, "Лениногорская правда" газетінің 2016 жылғы 05 ақпандағы № 6 санында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xml:space="preserve">
      "1. 2016-2018 жылдарға арналған Риддер қаласының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2016 жылға келесі көлемдерде бекітілсін:</w:t>
      </w:r>
      <w:r>
        <w:br/>
      </w:r>
      <w:r>
        <w:rPr>
          <w:rFonts w:ascii="Times New Roman"/>
          <w:b w:val="false"/>
          <w:i w:val="false"/>
          <w:color w:val="000000"/>
          <w:sz w:val="28"/>
        </w:rPr>
        <w:t>
      1) кірістер – 4556258 мың теңге, соның ішінде:</w:t>
      </w:r>
      <w:r>
        <w:br/>
      </w:r>
      <w:r>
        <w:rPr>
          <w:rFonts w:ascii="Times New Roman"/>
          <w:b w:val="false"/>
          <w:i w:val="false"/>
          <w:color w:val="000000"/>
          <w:sz w:val="28"/>
        </w:rPr>
        <w:t>
      салықтық түсімдер – 2763424 мың теңге;</w:t>
      </w:r>
      <w:r>
        <w:br/>
      </w:r>
      <w:r>
        <w:rPr>
          <w:rFonts w:ascii="Times New Roman"/>
          <w:b w:val="false"/>
          <w:i w:val="false"/>
          <w:color w:val="000000"/>
          <w:sz w:val="28"/>
        </w:rPr>
        <w:t>
      салықтық емес түсімдер – 23159 мың теңге;</w:t>
      </w:r>
      <w:r>
        <w:br/>
      </w:r>
      <w:r>
        <w:rPr>
          <w:rFonts w:ascii="Times New Roman"/>
          <w:b w:val="false"/>
          <w:i w:val="false"/>
          <w:color w:val="000000"/>
          <w:sz w:val="28"/>
        </w:rPr>
        <w:t>
      негізгі капиталды сатудан түсетін түсімдер – 29000 мың теңге;</w:t>
      </w:r>
      <w:r>
        <w:br/>
      </w:r>
      <w:r>
        <w:rPr>
          <w:rFonts w:ascii="Times New Roman"/>
          <w:b w:val="false"/>
          <w:i w:val="false"/>
          <w:color w:val="000000"/>
          <w:sz w:val="28"/>
        </w:rPr>
        <w:t>
      трансферттер түсімі – 1740675 мың теңге;</w:t>
      </w:r>
      <w:r>
        <w:br/>
      </w:r>
      <w:r>
        <w:rPr>
          <w:rFonts w:ascii="Times New Roman"/>
          <w:b w:val="false"/>
          <w:i w:val="false"/>
          <w:color w:val="000000"/>
          <w:sz w:val="28"/>
        </w:rPr>
        <w:t>
      2) шығындар – 4563329,7 мың теңге;</w:t>
      </w:r>
      <w:r>
        <w:br/>
      </w:r>
      <w:r>
        <w:rPr>
          <w:rFonts w:ascii="Times New Roman"/>
          <w:b w:val="false"/>
          <w:i w:val="false"/>
          <w:color w:val="000000"/>
          <w:sz w:val="28"/>
        </w:rPr>
        <w:t xml:space="preserve">
      3) таза бюджеттік кредиттеу </w:t>
      </w:r>
      <w:r>
        <w:rPr>
          <w:rFonts w:ascii="Times New Roman"/>
          <w:b/>
          <w:i w:val="false"/>
          <w:color w:val="000000"/>
          <w:sz w:val="28"/>
        </w:rPr>
        <w:t>–</w:t>
      </w:r>
      <w:r>
        <w:rPr>
          <w:rFonts w:ascii="Times New Roman"/>
          <w:b w:val="false"/>
          <w:i w:val="false"/>
          <w:color w:val="000000"/>
          <w:sz w:val="28"/>
        </w:rPr>
        <w:t xml:space="preserve"> 0 мың теңге, соның ішінде:</w:t>
      </w:r>
      <w:r>
        <w:br/>
      </w:r>
      <w:r>
        <w:rPr>
          <w:rFonts w:ascii="Times New Roman"/>
          <w:b w:val="false"/>
          <w:i w:val="false"/>
          <w:color w:val="000000"/>
          <w:sz w:val="28"/>
        </w:rPr>
        <w:t xml:space="preserve">
      бюджеттік кредиттер </w:t>
      </w:r>
      <w:r>
        <w:rPr>
          <w:rFonts w:ascii="Times New Roman"/>
          <w:b/>
          <w:i w:val="false"/>
          <w:color w:val="000000"/>
          <w:sz w:val="28"/>
        </w:rPr>
        <w:t>–</w:t>
      </w:r>
      <w:r>
        <w:rPr>
          <w:rFonts w:ascii="Times New Roman"/>
          <w:b w:val="false"/>
          <w:i w:val="false"/>
          <w:color w:val="000000"/>
          <w:sz w:val="28"/>
        </w:rPr>
        <w:t xml:space="preserve"> 0 мың теңге;</w:t>
      </w:r>
      <w:r>
        <w:br/>
      </w:r>
      <w:r>
        <w:rPr>
          <w:rFonts w:ascii="Times New Roman"/>
          <w:b w:val="false"/>
          <w:i w:val="false"/>
          <w:color w:val="000000"/>
          <w:sz w:val="28"/>
        </w:rPr>
        <w:t>
      4) қаржы активтерімен операциялар бойынша сальдо – 14300 мың теңге;</w:t>
      </w:r>
      <w:r>
        <w:br/>
      </w:r>
      <w:r>
        <w:rPr>
          <w:rFonts w:ascii="Times New Roman"/>
          <w:b w:val="false"/>
          <w:i w:val="false"/>
          <w:color w:val="000000"/>
          <w:sz w:val="28"/>
        </w:rPr>
        <w:t>
      5) бюджет тапшылығы (профициті) – -21371,7 мың теңге;</w:t>
      </w:r>
      <w:r>
        <w:br/>
      </w:r>
      <w:r>
        <w:rPr>
          <w:rFonts w:ascii="Times New Roman"/>
          <w:b w:val="false"/>
          <w:i w:val="false"/>
          <w:color w:val="000000"/>
          <w:sz w:val="28"/>
        </w:rPr>
        <w:t xml:space="preserve">
      6) бюджет тапшылығын қаржыландыру (профицитін пайдалану) </w:t>
      </w:r>
      <w:r>
        <w:rPr>
          <w:rFonts w:ascii="Times New Roman"/>
          <w:b/>
          <w:i w:val="false"/>
          <w:color w:val="000000"/>
          <w:sz w:val="28"/>
        </w:rPr>
        <w:t>–</w:t>
      </w:r>
      <w:r>
        <w:rPr>
          <w:rFonts w:ascii="Times New Roman"/>
          <w:b w:val="false"/>
          <w:i w:val="false"/>
          <w:color w:val="000000"/>
          <w:sz w:val="28"/>
        </w:rPr>
        <w:t xml:space="preserve"> 21371,7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"3. 2016 жылға арналған қалалық бюджетте облыстық бюджетке орта білім беруде жан басына шаққандағы қаржыландыруды енгізу бойынша сынамалауды өткізу үшін білім берудің мемлекеттік білім беру стандарттарына сәйкес 10 - 11 сыныптар үшін орта білім беру ұйымдарында білім беру процесін жүзеге асыруға көзделген шығыстарды беруге байланысты 45176 мың теңге мөлшерінде трансферттерді қайтару көзделсін.";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"7. 2016 жылға арналған қалалық бюджетте облыстық бюджеттен берілген ағымдағы нысаналы трансферттер 50979 мың теңге мөлшерінде көзделсін.";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"9. 2016 жылға арналған қалалық бюджетте республикалық бюджеттен берілген ағымдағы нысаналы трансферттер 478392 мың теңге мөлшерінде көзделсін.";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xml:space="preserve">
      "11. 2016 жылға арналған қалалық бюджетте жергілікті бюджеттен қаржыланатын азаматтық қызметшілердің еңбекақысын төлеудің, сондай-ақ лауазымдық табысына ерекше еңбек жағдайларына айсайынғы еңбекақысына еңбектің ерекше жағдайы үшін айсайынғы үстемақы төлеудің жаңа жүйесіне өту үшін республикалық бюджеттен берілген ағымдағы нысаналы трансферттер 531110 мың теңге мөлшерінде көзделсін."; </w:t>
      </w:r>
      <w:r>
        <w:br/>
      </w:r>
      <w:r>
        <w:rPr>
          <w:rFonts w:ascii="Times New Roman"/>
          <w:b w:val="false"/>
          <w:i w:val="false"/>
          <w:color w:val="000000"/>
          <w:sz w:val="28"/>
        </w:rPr>
        <w:t>
      </w:t>
      </w:r>
      <w:r>
        <w:rPr>
          <w:rFonts w:ascii="Times New Roman"/>
          <w:b w:val="false"/>
          <w:i w:val="false"/>
          <w:color w:val="000000"/>
          <w:sz w:val="28"/>
        </w:rPr>
        <w:t xml:space="preserve">келесі мәтіндегі </w:t>
      </w:r>
      <w:r>
        <w:rPr>
          <w:rFonts w:ascii="Times New Roman"/>
          <w:b w:val="false"/>
          <w:i w:val="false"/>
          <w:color w:val="000000"/>
          <w:sz w:val="28"/>
        </w:rPr>
        <w:t>12-1 - тармақпен</w:t>
      </w:r>
      <w:r>
        <w:rPr>
          <w:rFonts w:ascii="Times New Roman"/>
          <w:b w:val="false"/>
          <w:i w:val="false"/>
          <w:color w:val="000000"/>
          <w:sz w:val="28"/>
        </w:rPr>
        <w:t xml:space="preserve"> толықтырылсын: </w:t>
      </w:r>
      <w:r>
        <w:br/>
      </w:r>
      <w:r>
        <w:rPr>
          <w:rFonts w:ascii="Times New Roman"/>
          <w:b w:val="false"/>
          <w:i w:val="false"/>
          <w:color w:val="000000"/>
          <w:sz w:val="28"/>
        </w:rPr>
        <w:t>
      "12 - 1. 2016 жылға арналған қалалық бюджетте жылумен, сумен жабдықтау және су бұру жүйелерін салуды, реконструкциялауды және жаңғыртуға Қазақстан Республикасының ұлттық қорынан кредиттеу 569320 мың теңге көзделсін, соның ішінде:</w:t>
      </w:r>
      <w:r>
        <w:br/>
      </w:r>
      <w:r>
        <w:rPr>
          <w:rFonts w:ascii="Times New Roman"/>
          <w:b w:val="false"/>
          <w:i w:val="false"/>
          <w:color w:val="000000"/>
          <w:sz w:val="28"/>
        </w:rPr>
        <w:t>
      100308 мың теңге – Шығыс Қазақстан облысы Риддер қаласы Таловка ауданында су құбыры желілері құрылысына;</w:t>
      </w:r>
      <w:r>
        <w:br/>
      </w:r>
      <w:r>
        <w:rPr>
          <w:rFonts w:ascii="Times New Roman"/>
          <w:b w:val="false"/>
          <w:i w:val="false"/>
          <w:color w:val="000000"/>
          <w:sz w:val="28"/>
        </w:rPr>
        <w:t>
      69800 мың теңге – Шығыс Қазақстан облысы Риддер қаласы Лениногорский лесхоз кентінде сумен жабдықтау жүйесінің құрылысына;</w:t>
      </w:r>
      <w:r>
        <w:br/>
      </w:r>
      <w:r>
        <w:rPr>
          <w:rFonts w:ascii="Times New Roman"/>
          <w:b w:val="false"/>
          <w:i w:val="false"/>
          <w:color w:val="000000"/>
          <w:sz w:val="28"/>
        </w:rPr>
        <w:t>
      399212 мың теңге – Шығыс Қазақстан облысы Риддер қаласы Поперечное ауылында сумен жабдықтау жүйесінің құрылысына.";</w:t>
      </w:r>
      <w:r>
        <w:br/>
      </w:r>
      <w:r>
        <w:rPr>
          <w:rFonts w:ascii="Times New Roman"/>
          <w:b w:val="false"/>
          <w:i w:val="false"/>
          <w:color w:val="000000"/>
          <w:sz w:val="28"/>
        </w:rPr>
        <w:t>
      </w:t>
      </w:r>
      <w:r>
        <w:rPr>
          <w:rFonts w:ascii="Times New Roman"/>
          <w:b w:val="false"/>
          <w:i w:val="false"/>
          <w:color w:val="000000"/>
          <w:sz w:val="28"/>
        </w:rPr>
        <w:t xml:space="preserve">келесі мәтіндегі </w:t>
      </w:r>
      <w:r>
        <w:rPr>
          <w:rFonts w:ascii="Times New Roman"/>
          <w:b w:val="false"/>
          <w:i w:val="false"/>
          <w:color w:val="000000"/>
          <w:sz w:val="28"/>
        </w:rPr>
        <w:t>12-2 - тармақпен</w:t>
      </w:r>
      <w:r>
        <w:rPr>
          <w:rFonts w:ascii="Times New Roman"/>
          <w:b w:val="false"/>
          <w:i w:val="false"/>
          <w:color w:val="000000"/>
          <w:sz w:val="28"/>
        </w:rPr>
        <w:t xml:space="preserve"> толықтырылсын: </w:t>
      </w:r>
      <w:r>
        <w:br/>
      </w:r>
      <w:r>
        <w:rPr>
          <w:rFonts w:ascii="Times New Roman"/>
          <w:b w:val="false"/>
          <w:i w:val="false"/>
          <w:color w:val="000000"/>
          <w:sz w:val="28"/>
        </w:rPr>
        <w:t>
      "12 - 2. 2016 жылға арналған қалалық бюджетте жергілікті бюджеттердің шығындарын өтеуді қамтамасыз етуге республикалық бюджеттен берілген ағымдағы нысаналы трансферттер 56974 мың теңге мөлшерінде көзделсін.".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 қосымша</w:t>
      </w:r>
      <w:r>
        <w:rPr>
          <w:rFonts w:ascii="Times New Roman"/>
          <w:b w:val="false"/>
          <w:i w:val="false"/>
          <w:color w:val="000000"/>
          <w:sz w:val="28"/>
        </w:rPr>
        <w:t xml:space="preserve">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2. Осы шешім 2016 жылғы 1 қаңтардан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БЕЛЯЕВ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12 сәуір № 2/4-VI </w:t>
            </w:r>
            <w:r>
              <w:br/>
            </w: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II сессиясының шешіміне </w:t>
            </w:r>
            <w:r>
              <w:br/>
            </w:r>
            <w:r>
              <w:rPr>
                <w:rFonts w:ascii="Times New Roman"/>
                <w:b w:val="false"/>
                <w:i w:val="false"/>
                <w:color w:val="000000"/>
                <w:sz w:val="20"/>
              </w:rPr>
              <w:t xml:space="preserve">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23 желтоқсан </w:t>
            </w:r>
            <w:r>
              <w:br/>
            </w:r>
            <w:r>
              <w:rPr>
                <w:rFonts w:ascii="Times New Roman"/>
                <w:b w:val="false"/>
                <w:i w:val="false"/>
                <w:color w:val="000000"/>
                <w:sz w:val="20"/>
              </w:rPr>
              <w:t xml:space="preserve">№ 40/2-V Риддер қалалық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XXXX сессиясының шешіміне </w:t>
            </w:r>
            <w:r>
              <w:br/>
            </w:r>
            <w:r>
              <w:rPr>
                <w:rFonts w:ascii="Times New Roman"/>
                <w:b w:val="false"/>
                <w:i w:val="false"/>
                <w:color w:val="000000"/>
                <w:sz w:val="20"/>
              </w:rPr>
              <w:t xml:space="preserve">1 қосымша </w:t>
            </w:r>
          </w:p>
        </w:tc>
      </w:tr>
    </w:tbl>
    <w:p>
      <w:pPr>
        <w:spacing w:after="0"/>
        <w:ind w:left="0"/>
        <w:jc w:val="left"/>
      </w:pPr>
      <w:r>
        <w:rPr>
          <w:rFonts w:ascii="Times New Roman"/>
          <w:b/>
          <w:i w:val="false"/>
          <w:color w:val="000000"/>
        </w:rPr>
        <w:t xml:space="preserve"> 2016 жылға арналған Риддер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1136"/>
        <w:gridCol w:w="664"/>
        <w:gridCol w:w="664"/>
        <w:gridCol w:w="5660"/>
        <w:gridCol w:w="35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кірістер (мың теңге)</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4556258</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2763424</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1027202</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1027202</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691990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691990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905498</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534084</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215715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155452</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122319</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Акциздер </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8298</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салымдар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69104</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 ойын бизнеске салық</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16415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16415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23159</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23159</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18704</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түскен түсімдер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1740675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1740675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1740675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450"/>
        <w:gridCol w:w="1093"/>
        <w:gridCol w:w="1093"/>
        <w:gridCol w:w="6032"/>
        <w:gridCol w:w="28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шығындар (мың теңге)</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4563329,7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225764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132493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17476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115017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114958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89707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29476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29352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42774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42774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туризм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17457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17157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22034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15584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15584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15584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 – атқару қызметі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2510999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761754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761754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360706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401048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1631141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39453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39453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1591688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1474200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117488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118104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111704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39585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29465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Білім беру объектілерін салу және реконструкциялау </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248098,4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9719,3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9719,3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2937,3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184294,1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184294,1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53833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10225,1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41873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17641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54085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54085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37732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731892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579696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574961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реконсктрукция және құрылыс үшін кредит беру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569320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18454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18454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133742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133742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44473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23485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туысы жоқ адамдарды жерлеу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Қалаларды және елді мекендерді абаттандыруды дамыту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14809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266962,3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94123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94123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94123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45296,3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18717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19374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1806,3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1806,3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73362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60542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50093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54181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33753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16424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17329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20428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33968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30246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30246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26993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Қаңғыбас иттер мен мысықтарды аулау және жоюды ұйымдастыру </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өнiмдер мен шикiзаттың құнын иелеріне өтеу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17688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17688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17688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17688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389252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389252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389252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11768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Автомобиль жолдарының жұмыс істеуін қамтамасыз ету </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377484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бөлімі </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48897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48897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48897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Нысаналы пайдаланылмаған (толық пайдаланылмаған) трансферттерді қайтару </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45176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-21371,7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21371,7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