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adcc" w14:textId="37ba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Риддер қаласының бюджеті туралы" Риддер қалалық мәслихатының 2015 жылғы 23 желтоқсандағы № 40/2-V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14 қазандағы № 5/5-VI шешімі. Шығыс Қазақстан облысының Әділет департаментінде 2016 жылғы 19 қазанда № 4694 болып тіркелді. Күші жойылды - Шығыс Қазақстан облысы Риддер қалалық мәслихатының 2016 жылғы 22 желтоқсандағы № 7/2-VI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22.12.2016 № 7/2-VI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тармағының 1) тармақшасына, Шығыс Қазақстан облыстық мәслихатының 2016 жылғы 5 қазандағы № 6/57-VІ "2016 - 2018 жылдарға арналған облыстық бюджет туралы" 2015 жылғы 9 желтоқсандағы Шығыс Қазақстан облыстық мәслихатының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мемлекетік тіркеу Тізілімінде № 4689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Риддер қаласының бюджеті туралы" Риддер қалалық мәслихатының 2015 жылғы 23 желтоқсандағы № 40/2-V (нормативтік құқықтық актілерді мемлекеттік тіркеу Тізілімінде № 4333 тіркелген, 2016 жылғы 15 ақпанда Қазақстан Республикасы нормативтік құқықтық актілерінің "Әділет" ақпараттық-құқықтық жүйесінде, "Лениногорская правда" газетінің 2016 жылғы 05 ақпандағы № 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4166112,6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2823041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54109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30433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1258529,6 мың теңге;</w:t>
      </w:r>
      <w:r>
        <w:br/>
      </w:r>
      <w:r>
        <w:rPr>
          <w:rFonts w:ascii="Times New Roman"/>
          <w:b w:val="false"/>
          <w:i w:val="false"/>
          <w:color w:val="000000"/>
          <w:sz w:val="28"/>
        </w:rPr>
        <w:t>
      </w:t>
      </w:r>
      <w:r>
        <w:rPr>
          <w:rFonts w:ascii="Times New Roman"/>
          <w:b w:val="false"/>
          <w:i w:val="false"/>
          <w:color w:val="000000"/>
          <w:sz w:val="28"/>
        </w:rPr>
        <w:t>2) шығындар – 4132318,3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w:t>
      </w:r>
      <w:r>
        <w:rPr>
          <w:rFonts w:ascii="Times New Roman"/>
          <w:b/>
          <w:i w:val="false"/>
          <w:color w:val="000000"/>
          <w:sz w:val="28"/>
        </w:rPr>
        <w:t>–</w:t>
      </w:r>
      <w:r>
        <w:rPr>
          <w:rFonts w:ascii="Times New Roman"/>
          <w:b w:val="false"/>
          <w:i w:val="false"/>
          <w:color w:val="000000"/>
          <w:sz w:val="28"/>
        </w:rPr>
        <w:t xml:space="preserve"> 619320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w:t>
      </w:r>
      <w:r>
        <w:rPr>
          <w:rFonts w:ascii="Times New Roman"/>
          <w:b/>
          <w:i w:val="false"/>
          <w:color w:val="000000"/>
          <w:sz w:val="28"/>
        </w:rPr>
        <w:t>–</w:t>
      </w:r>
      <w:r>
        <w:rPr>
          <w:rFonts w:ascii="Times New Roman"/>
          <w:b w:val="false"/>
          <w:i w:val="false"/>
          <w:color w:val="000000"/>
          <w:sz w:val="28"/>
        </w:rPr>
        <w:t xml:space="preserve"> 619320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5166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-590691,7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w:t>
      </w:r>
      <w:r>
        <w:rPr>
          <w:rFonts w:ascii="Times New Roman"/>
          <w:b/>
          <w:i w:val="false"/>
          <w:color w:val="000000"/>
          <w:sz w:val="28"/>
        </w:rPr>
        <w:t>–</w:t>
      </w:r>
      <w:r>
        <w:rPr>
          <w:rFonts w:ascii="Times New Roman"/>
          <w:b w:val="false"/>
          <w:i w:val="false"/>
          <w:color w:val="000000"/>
          <w:sz w:val="28"/>
        </w:rPr>
        <w:t xml:space="preserve"> 590691,7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"7. 2016 жылға арналған қалалық бюджетте облыстық бюджеттен берілген ағымдағы нысаналы трансферттер 54026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бюджетте облыстық бюджеттен берілген ағымдағы нысаналы даму трансферттер 27303,6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бюджетте республикалық бюджеттен берілген ағымдағы нысаналы трансферттер 475401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"12-2. 2016 жылға арналған қалалық бюджетте жергілікті бюджеттердің шығындарын өтеуді және өңірлердің экономикалық тұрақтылығын қамтамасыз етуге республикалық бюджеттен берілген ағымдағы нысаналы трансферттер 133789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қосымша</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14 қазандағы </w:t>
            </w:r>
            <w:r>
              <w:br/>
            </w:r>
            <w:r>
              <w:rPr>
                <w:rFonts w:ascii="Times New Roman"/>
                <w:b w:val="false"/>
                <w:i w:val="false"/>
                <w:color w:val="000000"/>
                <w:sz w:val="20"/>
              </w:rPr>
              <w:t xml:space="preserve">№ 5/5-VI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 сессиясының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40/2-V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XXXX сессиясының шешіміне </w:t>
            </w:r>
            <w:r>
              <w:br/>
            </w:r>
            <w:r>
              <w:rPr>
                <w:rFonts w:ascii="Times New Roman"/>
                <w:b w:val="false"/>
                <w:i w:val="false"/>
                <w:color w:val="000000"/>
                <w:sz w:val="20"/>
              </w:rPr>
              <w:t xml:space="preserve">1 қосымша </w:t>
            </w:r>
          </w:p>
        </w:tc>
      </w:tr>
    </w:tbl>
    <w:bookmarkStart w:name="z28" w:id="0"/>
    <w:p>
      <w:pPr>
        <w:spacing w:after="0"/>
        <w:ind w:left="0"/>
        <w:jc w:val="left"/>
      </w:pPr>
      <w:r>
        <w:rPr>
          <w:rFonts w:ascii="Times New Roman"/>
          <w:b/>
          <w:i w:val="false"/>
          <w:color w:val="000000"/>
        </w:rPr>
        <w:t xml:space="preserve"> 2016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074"/>
        <w:gridCol w:w="628"/>
        <w:gridCol w:w="628"/>
        <w:gridCol w:w="5351"/>
        <w:gridCol w:w="3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4166112,6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2823041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118186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66795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1258529,6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1258529,6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1258529,6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4132318,3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2541453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762997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Мектептке дейінгі тәрбие және оқыту объектілерін салу және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1635742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1595539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208383,4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186227,6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281777,3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Өнеркәсіп,сәулет, қалақ 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407328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