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bd93" w14:textId="c12b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Бородулиха ауданының бюджеті туралы" Бородулиха аудандық мәслихатының 2015 жылғы 23 желтоқсандағы № 38-2-V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2016 жылғы 22 тамыздағы № 5-5-VI шешімі. Шығыс Қазақстан облысының Әділет департаментінде 2016 жылғы 02 қыркүйекте № 4664 болып тіркелді. Күші жойылды - Шығыс Қазақстан облысы Бородулиха аудандық мәслихатының 2016 жылғы 23 желтоқсандағы № 8-2-VI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Бородулиха аудандық мәслихатының 23.12.2016 № 8-2-VI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Шығыс Қазақстан облысы Бородулиха ауданының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Бородулиха ауданының бюджеті туралы" Бородулиха аудандық мәслихатының 2015 жылғы 23 желтоқсандағы № 38-2-V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4338 нөмірімен тіркелген, аудандық "Пульс района" газетінің 2016 жылғы 22 қаңтардағы № 4 (6937), "Аудан тынысы" газетінің 2016 жылғы 22 қаңтардағы № 04 (618) сандарында жарияланды)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тармақта</w:t>
      </w:r>
      <w:r>
        <w:rPr>
          <w:rFonts w:ascii="Times New Roman"/>
          <w:b w:val="false"/>
          <w:i w:val="false"/>
          <w:color w:val="000000"/>
          <w:sz w:val="28"/>
        </w:rPr>
        <w:t>:</w:t>
      </w:r>
      <w:r>
        <w:br/>
      </w:r>
      <w:r>
        <w:rPr>
          <w:rFonts w:ascii="Times New Roman"/>
          <w:b w:val="false"/>
          <w:i w:val="false"/>
          <w:color w:val="000000"/>
          <w:sz w:val="28"/>
        </w:rPr>
        <w:t>
      1) тармақша жаңа редакцияда жазылсын:</w:t>
      </w:r>
      <w:r>
        <w:br/>
      </w:r>
      <w:r>
        <w:rPr>
          <w:rFonts w:ascii="Times New Roman"/>
          <w:b w:val="false"/>
          <w:i w:val="false"/>
          <w:color w:val="000000"/>
          <w:sz w:val="28"/>
        </w:rPr>
        <w:t>
      "кірістер – 3913836,5 мың теңге, оның ішінде:</w:t>
      </w:r>
      <w:r>
        <w:br/>
      </w:r>
      <w:r>
        <w:rPr>
          <w:rFonts w:ascii="Times New Roman"/>
          <w:b w:val="false"/>
          <w:i w:val="false"/>
          <w:color w:val="000000"/>
          <w:sz w:val="28"/>
        </w:rPr>
        <w:t>
      салықтық түсімдер – 899844 мың теңге;</w:t>
      </w:r>
      <w:r>
        <w:br/>
      </w:r>
      <w:r>
        <w:rPr>
          <w:rFonts w:ascii="Times New Roman"/>
          <w:b w:val="false"/>
          <w:i w:val="false"/>
          <w:color w:val="000000"/>
          <w:sz w:val="28"/>
        </w:rPr>
        <w:t>
      салықтық емес түсімдер – 11626 мың теңге;</w:t>
      </w:r>
      <w:r>
        <w:br/>
      </w:r>
      <w:r>
        <w:rPr>
          <w:rFonts w:ascii="Times New Roman"/>
          <w:b w:val="false"/>
          <w:i w:val="false"/>
          <w:color w:val="000000"/>
          <w:sz w:val="28"/>
        </w:rPr>
        <w:t>
      негізгі капиталды сатудан түсетін түсімдер – 26778 мың теңге;</w:t>
      </w:r>
      <w:r>
        <w:br/>
      </w:r>
      <w:r>
        <w:rPr>
          <w:rFonts w:ascii="Times New Roman"/>
          <w:b w:val="false"/>
          <w:i w:val="false"/>
          <w:color w:val="000000"/>
          <w:sz w:val="28"/>
        </w:rPr>
        <w:t>
      трансферттердің түсімдері – 2975588,5 мың теңге";</w:t>
      </w:r>
      <w:r>
        <w:br/>
      </w:r>
      <w:r>
        <w:rPr>
          <w:rFonts w:ascii="Times New Roman"/>
          <w:b w:val="false"/>
          <w:i w:val="false"/>
          <w:color w:val="000000"/>
          <w:sz w:val="28"/>
        </w:rPr>
        <w:t>
      2) тармақша жаңа редакцияда жазылсын:</w:t>
      </w:r>
      <w:r>
        <w:br/>
      </w:r>
      <w:r>
        <w:rPr>
          <w:rFonts w:ascii="Times New Roman"/>
          <w:b w:val="false"/>
          <w:i w:val="false"/>
          <w:color w:val="000000"/>
          <w:sz w:val="28"/>
        </w:rPr>
        <w:t xml:space="preserve">
      "шығындар – 3915454,2 мың теңге";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 тармақ</w:t>
      </w:r>
      <w:r>
        <w:rPr>
          <w:rFonts w:ascii="Times New Roman"/>
          <w:b w:val="false"/>
          <w:i w:val="false"/>
          <w:color w:val="000000"/>
          <w:sz w:val="28"/>
        </w:rPr>
        <w:t xml:space="preserve"> жаңа редакцияда жазылсын: </w:t>
      </w:r>
      <w:r>
        <w:br/>
      </w:r>
      <w:r>
        <w:rPr>
          <w:rFonts w:ascii="Times New Roman"/>
          <w:b w:val="false"/>
          <w:i w:val="false"/>
          <w:color w:val="000000"/>
          <w:sz w:val="28"/>
        </w:rPr>
        <w:t>
      "2016 жылға арналған "Қаладағы аудан, аудандық маңызы бар қала, кент, ауыл, ауылдық округі әкімінің аппараты" 123 бюджеттік бағдарламалардың әкімшілері бойынша шығындар көлемі жалпы сомасы 286882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қосымшаға</w:t>
      </w:r>
      <w:r>
        <w:rPr>
          <w:rFonts w:ascii="Times New Roman"/>
          <w:b w:val="false"/>
          <w:i w:val="false"/>
          <w:color w:val="000000"/>
          <w:sz w:val="28"/>
        </w:rPr>
        <w:t xml:space="preserve"> сәйкес 13 қосымша толықтырылсын;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22 тамыздағы </w:t>
            </w:r>
            <w:r>
              <w:br/>
            </w:r>
            <w:r>
              <w:rPr>
                <w:rFonts w:ascii="Times New Roman"/>
                <w:b w:val="false"/>
                <w:i w:val="false"/>
                <w:color w:val="000000"/>
                <w:sz w:val="20"/>
              </w:rPr>
              <w:t xml:space="preserve">№ 5-5-VI шешіміне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38-2-V шешіміне 1-қосымша</w:t>
            </w:r>
          </w:p>
        </w:tc>
      </w:tr>
    </w:tbl>
    <w:p>
      <w:pPr>
        <w:spacing w:after="0"/>
        <w:ind w:left="0"/>
        <w:jc w:val="left"/>
      </w:pPr>
      <w:r>
        <w:rPr>
          <w:rFonts w:ascii="Times New Roman"/>
          <w:b/>
          <w:i w:val="false"/>
          <w:color w:val="000000"/>
        </w:rPr>
        <w:t xml:space="preserve"> Бородулиха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339"/>
        <w:gridCol w:w="1166"/>
        <w:gridCol w:w="5436"/>
        <w:gridCol w:w="31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3913836,5</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899844</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350115</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350115</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239373</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салық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239373</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258183</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149592</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5553</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82038</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46993</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22308</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11626</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кірістері</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9971</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9971</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26778</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26778</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24830</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2975588,5</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2975588,5</w:t>
            </w: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2975588,5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1099"/>
        <w:gridCol w:w="957"/>
        <w:gridCol w:w="957"/>
        <w:gridCol w:w="5567"/>
        <w:gridCol w:w="26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3915454,2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469477</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388896</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аппараты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26096</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18596</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111317</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қызметiн қамтамасыз ету жөніндегі қызметтер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99220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12097</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251483</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251483</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20583</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18158</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18158</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18158</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24926</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тұрғын үй-коммуналдық </w:t>
            </w:r>
            <w:r>
              <w:br/>
            </w:r>
            <w:r>
              <w:rPr>
                <w:rFonts w:ascii="Times New Roman"/>
                <w:b w:val="false"/>
                <w:i w:val="false"/>
                <w:color w:val="000000"/>
                <w:sz w:val="20"/>
              </w:rPr>
              <w:t>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24926</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12777</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12777</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 шеңберiндегi iс-шаралар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2540334,5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246469</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246469</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168121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78348</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2224815,5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40706</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40706</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2184109,5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2147236,5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36873</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19378</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35464</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266508,5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41079</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24239</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185487,5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185487,5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23248</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өкiлеттi органдардың шешiмi </w:t>
            </w:r>
            <w:r>
              <w:br/>
            </w:r>
            <w:r>
              <w:rPr>
                <w:rFonts w:ascii="Times New Roman"/>
                <w:b w:val="false"/>
                <w:i w:val="false"/>
                <w:color w:val="000000"/>
                <w:sz w:val="20"/>
              </w:rPr>
              <w:t>
бойынша мұқтаж азаматтардың жекелеген топтарына әлеуметтiк көмек</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43847,5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81332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55229</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17536</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31717</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30217</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30217</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5976</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мен көгалдандыру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207304,2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94589</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94589</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94589</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61414,2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ақпараттық саясат жүргiзу жөніндегі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46052,2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33607</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халықының басқа да тiлдерiн дамыту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12445,2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22489</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66356</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19826</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19826</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25999</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бөлiмi</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іс-шараларды жүргізу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қызметi</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қызметi</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23404</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23404</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33748</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iстеуiн қамтамасыз ету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33748</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бөлiмi</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жергiлiктi атқарушы органының резервi</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166264</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166264</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166264</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30096,3</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135221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жасалатын операциялар бойынша сальдо</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Мемлекеттiң қаржы активтерiн сатудан түсетiн түсiмдер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-30758,7</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(профициттi пайдалану)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30758,7</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Қарыздар түсімдері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1617,7</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1617,7</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22 тамыздағы </w:t>
            </w:r>
            <w:r>
              <w:br/>
            </w:r>
            <w:r>
              <w:rPr>
                <w:rFonts w:ascii="Times New Roman"/>
                <w:b w:val="false"/>
                <w:i w:val="false"/>
                <w:color w:val="000000"/>
                <w:sz w:val="20"/>
              </w:rPr>
              <w:t>№ 5-5-VI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38-2-V шешіміне 5-қосымша</w:t>
            </w:r>
          </w:p>
        </w:tc>
      </w:tr>
    </w:tbl>
    <w:p>
      <w:pPr>
        <w:spacing w:after="0"/>
        <w:ind w:left="0"/>
        <w:jc w:val="left"/>
      </w:pPr>
      <w:r>
        <w:rPr>
          <w:rFonts w:ascii="Times New Roman"/>
          <w:b/>
          <w:i w:val="false"/>
          <w:color w:val="000000"/>
        </w:rPr>
        <w:t xml:space="preserve"> 2016 жылға арналған ауылдық (кенттік) округтердегі аппараттардың бөлінісіндегі "Қаладағы аудан, аудандық маңызы бар қала, кент, ауыл, ауылдық округі әкімінің қызметін қамтамасыз ету жөніндегі қызметтер" 123.001 код бағдарламасы бойынша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5"/>
        <w:gridCol w:w="2893"/>
        <w:gridCol w:w="6272"/>
      </w:tblGrid>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аппараттардың атауы</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251483</w:t>
            </w: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Андреевка ауылдық округі әкімінің аппараты ММ</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10878</w:t>
            </w: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ауылдық округі әкімінің аппараты ММ</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20677</w:t>
            </w: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Бақы ауылдық округі әкімінің аппараты ММ</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13604</w:t>
            </w: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Белағаш ауылдық округі әкімінің аппараты ММ</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13837</w:t>
            </w: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Дмитриевка ауылдық округі әкімінің аппараты ММ</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Жерновка ауылдық округі әкімінің аппараты ММ</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12314</w:t>
            </w: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Жезкент кенттік округі әкімінің аппараты ММ</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21336</w:t>
            </w: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Зубаир ауылдық округі әкімінің аппараты ММ</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10616</w:t>
            </w: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Краснояр ауылдық округі әкімінің аппараты ММ</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10405</w:t>
            </w: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 ауылдық округі әкімінің аппараты ММ</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14124</w:t>
            </w: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Новопокровка ауылдық округі әкімінің аппараты ММ</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17014</w:t>
            </w: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Новодворовка ауылдық округі әкімінің аппараты ММ</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13871</w:t>
            </w: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Новошульба ауылдық округі әкімінің аппараты ММ</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18124</w:t>
            </w: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Переменовка ауылдық округі әкімінің аппараты ММ</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w:t>
            </w: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Петропавловка ауылдық округі әкімінің аппараты ММ</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13033</w:t>
            </w: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Подборный ауылдық округі әкімінің аппараты ММ</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12546</w:t>
            </w: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ММ</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11499</w:t>
            </w:r>
            <w:r>
              <w:br/>
            </w:r>
            <w:r>
              <w:rPr>
                <w:rFonts w:ascii="Times New Roman"/>
                <w:b w:val="false"/>
                <w:i w:val="false"/>
                <w:color w:val="000000"/>
                <w:sz w:val="20"/>
              </w:rPr>
              <w:t>
</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Таврия ауылдық округі әкімінің аппараты ММ</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22 тамыздағы </w:t>
            </w:r>
            <w:r>
              <w:br/>
            </w:r>
            <w:r>
              <w:rPr>
                <w:rFonts w:ascii="Times New Roman"/>
                <w:b w:val="false"/>
                <w:i w:val="false"/>
                <w:color w:val="000000"/>
                <w:sz w:val="20"/>
              </w:rPr>
              <w:t>№ 5-5-VI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38-2-V шешіміне 8-қосымша</w:t>
            </w:r>
          </w:p>
        </w:tc>
      </w:tr>
    </w:tbl>
    <w:p>
      <w:pPr>
        <w:spacing w:after="0"/>
        <w:ind w:left="0"/>
        <w:jc w:val="left"/>
      </w:pPr>
      <w:r>
        <w:rPr>
          <w:rFonts w:ascii="Times New Roman"/>
          <w:b/>
          <w:i w:val="false"/>
          <w:color w:val="000000"/>
        </w:rPr>
        <w:t xml:space="preserve"> 2016 жылға арналған ауылдық (кенттік) округтердегі аппараттардың бөлінісіндегі "Аудандық маңызы бар қалаларда, кенттерде, ауылдарда, ауылдық округтерде автомобиль жолдарының жұмыс істеуін қамтамасыз ету" 123.013. код бағдарламасы бойынша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2"/>
        <w:gridCol w:w="3996"/>
        <w:gridCol w:w="5602"/>
      </w:tblGrid>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23404</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Жерновка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Красныйяр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Новопокровка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Переменовка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Подборный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Таврия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Бақы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Белағаш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Новошульба ауылдық округі әкімінің аппараты ММ</w:t>
            </w:r>
            <w:r>
              <w:br/>
            </w:r>
            <w:r>
              <w:rPr>
                <w:rFonts w:ascii="Times New Roman"/>
                <w:b w:val="false"/>
                <w:i w:val="false"/>
                <w:color w:val="000000"/>
                <w:sz w:val="20"/>
              </w:rPr>
              <w:t>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22 тамыздағы </w:t>
            </w:r>
            <w:r>
              <w:br/>
            </w:r>
            <w:r>
              <w:rPr>
                <w:rFonts w:ascii="Times New Roman"/>
                <w:b w:val="false"/>
                <w:i w:val="false"/>
                <w:color w:val="000000"/>
                <w:sz w:val="20"/>
              </w:rPr>
              <w:t>№ 5-5-VI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38-2-V шешіміне 13-қосымша</w:t>
            </w:r>
          </w:p>
        </w:tc>
      </w:tr>
    </w:tbl>
    <w:p>
      <w:pPr>
        <w:spacing w:after="0"/>
        <w:ind w:left="0"/>
        <w:jc w:val="left"/>
      </w:pPr>
      <w:r>
        <w:rPr>
          <w:rFonts w:ascii="Times New Roman"/>
          <w:b/>
          <w:i w:val="false"/>
          <w:color w:val="000000"/>
        </w:rPr>
        <w:t xml:space="preserve"> 2016 жылға арналған ауылдық (кенттік) округтердегі аппараттардың бөлінісіндегі "Жұмыспен қамту 2020 жол картасы бойынша қалаларды және ауылдық елді мекендерді дамыту шеңберінде объектілерді жөндеу және абаттандыру" 123.027. код бағдарламасы бойынша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4740"/>
        <w:gridCol w:w="5495"/>
      </w:tblGrid>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Жезкент кенттік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Новопокровка ауылдық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Подборный ауылдық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ауылдық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Белағаш ауылдық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Новошульба ауылдық округі әкімінің аппараты ММ</w:t>
            </w:r>
            <w:r>
              <w:br/>
            </w:r>
            <w:r>
              <w:rPr>
                <w:rFonts w:ascii="Times New Roman"/>
                <w:b w:val="false"/>
                <w:i w:val="false"/>
                <w:color w:val="000000"/>
                <w:sz w:val="20"/>
              </w:rPr>
              <w:t>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