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ccaf" w14:textId="b0dc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Зырян ауданының бюджеті туралы" Зырян ауданының мәслихатының 2015 жылғы 23 желтоқсандағы № 52/2-V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2016 жылғы 10 маусымдағы N 4/2-VI шешімі. Шығыс Қазақстан облысының Әділет департаментінде 2016 жылғы 20 маусымда N 4574 болып тіркелді. Күші жойылды - Шығыс Қазақстан облысы Зырян ауданы мәслихатының 2016 жылғы 23 желтоқсандағы № 11/2-VI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мәслихатының 23.12.2016 № 11/2-VI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сәйкес,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2016 жылғы 24 мамырдағы № 3/24-VІ (Нормативтік құқықтық актілерді мемлекеттік тіркеу тізілімінде № 4553 тіркелген) </w:t>
      </w:r>
      <w:r>
        <w:rPr>
          <w:rFonts w:ascii="Times New Roman"/>
          <w:b w:val="false"/>
          <w:i w:val="false"/>
          <w:color w:val="000000"/>
          <w:sz w:val="28"/>
        </w:rPr>
        <w:t>шешімі</w:t>
      </w:r>
      <w:r>
        <w:rPr>
          <w:rFonts w:ascii="Times New Roman"/>
          <w:b w:val="false"/>
          <w:i w:val="false"/>
          <w:color w:val="000000"/>
          <w:sz w:val="28"/>
        </w:rPr>
        <w:t xml:space="preserve"> негізінде, Зырян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Зырян ауданының бюджеті туралы" Зырян ауданының мәслихатының 2015 жылғы 23 желтоқсандағы № 52/2-V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4340 тіркелген, 2016 жылғы 21 қаңтардағы "Көктас таңы", "Пульс! Зыряновска" № 3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2016-2018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көлемдерде бекітілсін: </w:t>
      </w:r>
      <w:r>
        <w:br/>
      </w:r>
      <w:r>
        <w:rPr>
          <w:rFonts w:ascii="Times New Roman"/>
          <w:b w:val="false"/>
          <w:i w:val="false"/>
          <w:color w:val="000000"/>
          <w:sz w:val="28"/>
        </w:rPr>
        <w:t>
      1) кірістер – 6605086,5 мың теңге, соның ішінде:</w:t>
      </w:r>
      <w:r>
        <w:br/>
      </w:r>
      <w:r>
        <w:rPr>
          <w:rFonts w:ascii="Times New Roman"/>
          <w:b w:val="false"/>
          <w:i w:val="false"/>
          <w:color w:val="000000"/>
          <w:sz w:val="28"/>
        </w:rPr>
        <w:t>
      салықтық түсімдер – 2951886,0 мың теңге;</w:t>
      </w:r>
      <w:r>
        <w:br/>
      </w:r>
      <w:r>
        <w:rPr>
          <w:rFonts w:ascii="Times New Roman"/>
          <w:b w:val="false"/>
          <w:i w:val="false"/>
          <w:color w:val="000000"/>
          <w:sz w:val="28"/>
        </w:rPr>
        <w:t>
      салықтық емес түсімдер – 24459,0 мың теңге;</w:t>
      </w:r>
      <w:r>
        <w:br/>
      </w:r>
      <w:r>
        <w:rPr>
          <w:rFonts w:ascii="Times New Roman"/>
          <w:b w:val="false"/>
          <w:i w:val="false"/>
          <w:color w:val="000000"/>
          <w:sz w:val="28"/>
        </w:rPr>
        <w:t>
      негiзгi капиталды сатудан түсетiн түсiмдер – 22618,0 мың теңге;</w:t>
      </w:r>
      <w:r>
        <w:br/>
      </w:r>
      <w:r>
        <w:rPr>
          <w:rFonts w:ascii="Times New Roman"/>
          <w:b w:val="false"/>
          <w:i w:val="false"/>
          <w:color w:val="000000"/>
          <w:sz w:val="28"/>
        </w:rPr>
        <w:t>
      трансферттердің түсімдері – 3606123,5 мың теңге;</w:t>
      </w:r>
      <w:r>
        <w:br/>
      </w:r>
      <w:r>
        <w:rPr>
          <w:rFonts w:ascii="Times New Roman"/>
          <w:b w:val="false"/>
          <w:i w:val="false"/>
          <w:color w:val="000000"/>
          <w:sz w:val="28"/>
        </w:rPr>
        <w:t>
      2) шығыстар – 6650962,3 мың теңге;</w:t>
      </w:r>
      <w:r>
        <w:br/>
      </w:r>
      <w:r>
        <w:rPr>
          <w:rFonts w:ascii="Times New Roman"/>
          <w:b w:val="false"/>
          <w:i w:val="false"/>
          <w:color w:val="000000"/>
          <w:sz w:val="28"/>
        </w:rPr>
        <w:t>
      3) таза бюджеттік кредит беру – 7356,0 мың теңге, соның ішінде:</w:t>
      </w:r>
      <w:r>
        <w:br/>
      </w:r>
      <w:r>
        <w:rPr>
          <w:rFonts w:ascii="Times New Roman"/>
          <w:b w:val="false"/>
          <w:i w:val="false"/>
          <w:color w:val="000000"/>
          <w:sz w:val="28"/>
        </w:rPr>
        <w:t>
      бюджеттік кредиттер – 12761,0 мың теңге;</w:t>
      </w:r>
      <w:r>
        <w:br/>
      </w:r>
      <w:r>
        <w:rPr>
          <w:rFonts w:ascii="Times New Roman"/>
          <w:b w:val="false"/>
          <w:i w:val="false"/>
          <w:color w:val="000000"/>
          <w:sz w:val="28"/>
        </w:rPr>
        <w:t>
      бюджеттік кредиттерді өтеу – 5405,0 мың теңге;</w:t>
      </w:r>
      <w:r>
        <w:br/>
      </w:r>
      <w:r>
        <w:rPr>
          <w:rFonts w:ascii="Times New Roman"/>
          <w:b w:val="false"/>
          <w:i w:val="false"/>
          <w:color w:val="000000"/>
          <w:sz w:val="28"/>
        </w:rPr>
        <w:t xml:space="preserve">
      4) қаржы активтерімен жасалатын операциялар бойынша сальдо – 12100,0 мың теңге, соның ішінде: </w:t>
      </w:r>
      <w:r>
        <w:br/>
      </w:r>
      <w:r>
        <w:rPr>
          <w:rFonts w:ascii="Times New Roman"/>
          <w:b w:val="false"/>
          <w:i w:val="false"/>
          <w:color w:val="000000"/>
          <w:sz w:val="28"/>
        </w:rPr>
        <w:t>
      қаржы активтерін сатып алу – 12100,0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5) бюджет тапшылығы (профициті) – - 65331,8 мың теңге;</w:t>
      </w:r>
      <w:r>
        <w:br/>
      </w:r>
      <w:r>
        <w:rPr>
          <w:rFonts w:ascii="Times New Roman"/>
          <w:b w:val="false"/>
          <w:i w:val="false"/>
          <w:color w:val="000000"/>
          <w:sz w:val="28"/>
        </w:rPr>
        <w:t>
      6) бюджет тапшылығын қаржыландыру (профицитін пайдалану) – 65331,8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10 маусымдағы </w:t>
            </w:r>
            <w:r>
              <w:br/>
            </w:r>
            <w:r>
              <w:rPr>
                <w:rFonts w:ascii="Times New Roman"/>
                <w:b w:val="false"/>
                <w:i w:val="false"/>
                <w:color w:val="000000"/>
                <w:sz w:val="20"/>
              </w:rPr>
              <w:t>№ 4/2-VI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52/2-V шешіміне 1- қосымша</w:t>
            </w:r>
          </w:p>
        </w:tc>
      </w:tr>
    </w:tbl>
    <w:p>
      <w:pPr>
        <w:spacing w:after="0"/>
        <w:ind w:left="0"/>
        <w:jc w:val="left"/>
      </w:pPr>
      <w:r>
        <w:rPr>
          <w:rFonts w:ascii="Times New Roman"/>
          <w:b/>
          <w:i w:val="false"/>
          <w:color w:val="000000"/>
        </w:rPr>
        <w:t xml:space="preserve"> 2016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978"/>
        <w:gridCol w:w="978"/>
        <w:gridCol w:w="6227"/>
        <w:gridCol w:w="31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I.</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6605086,5</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2951886,0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1034383,0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1034383,0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735131,0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974250,0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628583,0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164950,0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178245,0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190218,0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75301,0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17904,0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17904,0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24459,0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15259,0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Өзге де салықтық емес түсiмдер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Өзге де салықтық емес түсiмдер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22618,0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22618,0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22602,0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3606123,5</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3606123,5</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3606123,5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957"/>
        <w:gridCol w:w="1099"/>
        <w:gridCol w:w="1099"/>
        <w:gridCol w:w="5567"/>
        <w:gridCol w:w="26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Функциялдық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6650962,3</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581694,5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422763,8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21039,8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20765,8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145794,0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125085,0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255930,0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255130,0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43863,4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43863,4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36747,4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32463,0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32463,0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82604,3</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15006,3</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15006,3</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3466780,0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535548,0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535548,0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290548,0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2802986,0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2800786,0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2530495,0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128340,0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128246,0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128246,0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63976,0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44456,0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483785,0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387353,0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387353,0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104265,0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391801,3</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40262,0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14752,0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14752,0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298855,0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298855,0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101956,0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52684,3</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45984,3</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5984,3</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339069,6</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152964,5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152964,5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152964,5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туризм саласында мемлекеттік саясатты іске асыру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11974,1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107976,0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27493,1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27493,1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39766,9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21990,9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жүргізілетін жерге орналастыру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24009,7</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24009,7</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466</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24009,7</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19009,7</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122293,9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122293,9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58743,9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58743,9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879353,5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879353,5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730650,4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730650,4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95003,1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31722,1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192901,8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192901,8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192901,8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17431,8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173270,0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-65331,8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65331,8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58010,8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58010,8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