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9b4b" w14:textId="2bd9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 Зырян ауданының мәслихатының 2015 жылғы 23 желтоқсандағы № 52/2-V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11 шілдедегі N 6/2-VI шешімі. Шығыс Қазақстан облысының Әділет департаментінде 2016 жылғы 26 шілдеде N 4612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туралы" Зырян ауданының мәслихатының 2015 жылғы 23 желтоқсандағы № 52/2-V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4340 тіркелген, 2016 жылғы 21 қаңтардағы "Көктас таңы", "Пульс! Зыряновска" № 3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6491850,5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2838650,0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24459,0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 22618,0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3606123,5 мың теңге;</w:t>
      </w:r>
      <w:r>
        <w:br/>
      </w:r>
      <w:r>
        <w:rPr>
          <w:rFonts w:ascii="Times New Roman"/>
          <w:b w:val="false"/>
          <w:i w:val="false"/>
          <w:color w:val="000000"/>
          <w:sz w:val="28"/>
        </w:rPr>
        <w:t>
      </w:t>
      </w:r>
      <w:r>
        <w:rPr>
          <w:rFonts w:ascii="Times New Roman"/>
          <w:b w:val="false"/>
          <w:i w:val="false"/>
          <w:color w:val="000000"/>
          <w:sz w:val="28"/>
        </w:rPr>
        <w:t>2) шығыстар – 6537726,3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7356,0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12761,0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5405,0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12100,0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12100,0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- 65331,8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65331,8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Карагужина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11 шілдедегі</w:t>
            </w:r>
            <w:r>
              <w:br/>
            </w:r>
            <w:r>
              <w:rPr>
                <w:rFonts w:ascii="Times New Roman"/>
                <w:b w:val="false"/>
                <w:i w:val="false"/>
                <w:color w:val="000000"/>
                <w:sz w:val="20"/>
              </w:rPr>
              <w:t>№ 6/2-VI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 қосымша</w:t>
            </w:r>
          </w:p>
        </w:tc>
      </w:tr>
    </w:tbl>
    <w:bookmarkStart w:name="z23" w:id="0"/>
    <w:p>
      <w:pPr>
        <w:spacing w:after="0"/>
        <w:ind w:left="0"/>
        <w:jc w:val="left"/>
      </w:pPr>
      <w:r>
        <w:rPr>
          <w:rFonts w:ascii="Times New Roman"/>
          <w:b/>
          <w:i w:val="false"/>
          <w:color w:val="000000"/>
        </w:rPr>
        <w:t xml:space="preserve"> 2016 жылға арналған аудан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89"/>
        <w:gridCol w:w="989"/>
        <w:gridCol w:w="6296"/>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6491850,5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2838650,0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699281,0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929388,0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588583,0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160088,0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178245,0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75301,0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3606123,5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3606123,5</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3606123,5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1135"/>
        <w:gridCol w:w="1135"/>
        <w:gridCol w:w="5753"/>
        <w:gridCol w:w="2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6537726,3</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571628,6</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421061,8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21147,8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20873,8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144645,0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42799,5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42799,5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36747,4</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инвестициялар және мемлекеттік-жекешелік әріптестік, оның ішінде концессия мәселелері жөніндегі құжаттаманы сараптау және бағалау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76004,3</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14306,3</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14306,3</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15863,0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3458505,0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290548,0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2530270,0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128340,0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141951,0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120196,0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120196,0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63976,0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468881,0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370749,0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370749,0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102842,0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351133,3</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18863,2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14163,2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14163,2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289174,0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289174,0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43096,1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36396,1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3520,4</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32875,7</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323113,2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151147,1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151147,1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151147,1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80634,0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12274,1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12274,1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11274,1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41378,0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108545,0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28062,1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28062,1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40266,9</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22096,9</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22439,7</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19009,7</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108792,2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108792,2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58492,2</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879353,5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95003,1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31722,1</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173270,0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11 шілдедегі</w:t>
            </w:r>
            <w:r>
              <w:br/>
            </w:r>
            <w:r>
              <w:rPr>
                <w:rFonts w:ascii="Times New Roman"/>
                <w:b w:val="false"/>
                <w:i w:val="false"/>
                <w:color w:val="000000"/>
                <w:sz w:val="20"/>
              </w:rPr>
              <w:t>№ 6/2-VI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 xml:space="preserve"> 5 – қосымша</w:t>
            </w:r>
          </w:p>
        </w:tc>
      </w:tr>
    </w:tbl>
    <w:bookmarkStart w:name="z26" w:id="1"/>
    <w:p>
      <w:pPr>
        <w:spacing w:after="0"/>
        <w:ind w:left="0"/>
        <w:jc w:val="left"/>
      </w:pPr>
      <w:r>
        <w:rPr>
          <w:rFonts w:ascii="Times New Roman"/>
          <w:b/>
          <w:i w:val="false"/>
          <w:color w:val="000000"/>
        </w:rPr>
        <w:t xml:space="preserve"> 2016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88"/>
        <w:gridCol w:w="7562"/>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11 шілдедегі</w:t>
            </w:r>
            <w:r>
              <w:br/>
            </w:r>
            <w:r>
              <w:rPr>
                <w:rFonts w:ascii="Times New Roman"/>
                <w:b w:val="false"/>
                <w:i w:val="false"/>
                <w:color w:val="000000"/>
                <w:sz w:val="20"/>
              </w:rPr>
              <w:t>№ 6/2-VI шешіміне</w:t>
            </w:r>
            <w:r>
              <w:br/>
            </w:r>
            <w:r>
              <w:rPr>
                <w:rFonts w:ascii="Times New Roman"/>
                <w:b w:val="false"/>
                <w:i w:val="false"/>
                <w:color w:val="000000"/>
                <w:sz w:val="20"/>
              </w:rPr>
              <w:t xml:space="preserve">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52/2-V шешіміне7 – қосымша</w:t>
            </w:r>
          </w:p>
        </w:tc>
      </w:tr>
    </w:tbl>
    <w:bookmarkStart w:name="z29" w:id="2"/>
    <w:p>
      <w:pPr>
        <w:spacing w:after="0"/>
        <w:ind w:left="0"/>
        <w:jc w:val="left"/>
      </w:pPr>
      <w:r>
        <w:rPr>
          <w:rFonts w:ascii="Times New Roman"/>
          <w:b/>
          <w:i w:val="false"/>
          <w:color w:val="000000"/>
        </w:rPr>
        <w:t xml:space="preserve">  Елді мекендерді абаттандыру мен көгалдандыру шығыстар2016 жыл</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125"/>
        <w:gridCol w:w="8159"/>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11 шілдедегі</w:t>
            </w:r>
            <w:r>
              <w:br/>
            </w:r>
            <w:r>
              <w:rPr>
                <w:rFonts w:ascii="Times New Roman"/>
                <w:b w:val="false"/>
                <w:i w:val="false"/>
                <w:color w:val="000000"/>
                <w:sz w:val="20"/>
              </w:rPr>
              <w:t>№ 6/2-VI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9 – қосымша</w:t>
            </w:r>
          </w:p>
        </w:tc>
      </w:tr>
    </w:tbl>
    <w:bookmarkStart w:name="z32" w:id="3"/>
    <w:p>
      <w:pPr>
        <w:spacing w:after="0"/>
        <w:ind w:left="0"/>
        <w:jc w:val="left"/>
      </w:pPr>
      <w:r>
        <w:rPr>
          <w:rFonts w:ascii="Times New Roman"/>
          <w:b/>
          <w:i w:val="false"/>
          <w:color w:val="000000"/>
        </w:rPr>
        <w:t xml:space="preserve"> 2016 жылға аудандық маңызы бар қалаларда, кенттерде, ауылдарда, ауылдық округтерде автомобиль жолдарының жұмыс істеуін қамтамасыз ету етуге шығыстар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648"/>
        <w:gridCol w:w="8044"/>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51872,2</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11 шілдедегі </w:t>
            </w:r>
            <w:r>
              <w:br/>
            </w:r>
            <w:r>
              <w:rPr>
                <w:rFonts w:ascii="Times New Roman"/>
                <w:b w:val="false"/>
                <w:i w:val="false"/>
                <w:color w:val="000000"/>
                <w:sz w:val="20"/>
              </w:rPr>
              <w:t>№ 6/2-VI шешіміне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16 – қосымша</w:t>
            </w:r>
          </w:p>
        </w:tc>
      </w:tr>
    </w:tbl>
    <w:bookmarkStart w:name="z35" w:id="4"/>
    <w:p>
      <w:pPr>
        <w:spacing w:after="0"/>
        <w:ind w:left="0"/>
        <w:jc w:val="left"/>
      </w:pPr>
      <w:r>
        <w:rPr>
          <w:rFonts w:ascii="Times New Roman"/>
          <w:b/>
          <w:i w:val="false"/>
          <w:color w:val="000000"/>
        </w:rPr>
        <w:t xml:space="preserve"> 2016 жылға елді мекендердегі көшелерді жарықтандыруға шығыстар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322"/>
        <w:gridCol w:w="770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