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71c3" w14:textId="2f47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қоғамдық жұмыстарды ұйымдастыру, қаржыландыру және Тарбағатай ауданының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2016 жылғы 26 қаңтардағы № 29 қаулысы. Шығыс Қазақстан облысының Әділет департаментінде 2016 жылғы 29 қаңтарда № 4367 болып тіркелді. Күші жойылды - Шығыс Қазақстан облысы Тарбағатай ауданы әкімдігінің 2016 жылғы 07 маусымдағы № 270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Тарбағатай ауданы әкімдігінің 07.06.2016 № 270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"Халықты жұмыспен қамту туралы" Заңының </w:t>
      </w:r>
      <w:r>
        <w:rPr>
          <w:rFonts w:ascii="Times New Roman"/>
          <w:b w:val="false"/>
          <w:i w:val="false"/>
          <w:color w:val="000000"/>
          <w:sz w:val="28"/>
        </w:rPr>
        <w:t>5-бабына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5) тармақшасына, </w:t>
      </w:r>
      <w:r>
        <w:rPr>
          <w:rFonts w:ascii="Times New Roman"/>
          <w:b w:val="false"/>
          <w:i w:val="false"/>
          <w:color w:val="000000"/>
          <w:sz w:val="28"/>
        </w:rPr>
        <w:t>20-бабына</w:t>
      </w:r>
      <w:r>
        <w:rPr>
          <w:rFonts w:ascii="Times New Roman"/>
          <w:b w:val="false"/>
          <w:i w:val="false"/>
          <w:color w:val="000000"/>
          <w:sz w:val="28"/>
        </w:rPr>
        <w:t xml:space="preserve">,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iске асыру жөнiндегi шаралар туралы" Қазақстан Республикасы Үкiметiнiң 2001 жылғы 19 маусымдағы № 836 қаулысымен бекiтiлген Қоғамдық жұмыстарды ұйымдастыру мен қаржыландыру ережесінің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u w:val="single"/>
        </w:rPr>
        <w:t>18-тармақтарын</w:t>
      </w:r>
      <w:r>
        <w:rPr>
          <w:rFonts w:ascii="Times New Roman"/>
          <w:b w:val="false"/>
          <w:i w:val="false"/>
          <w:color w:val="000000"/>
          <w:sz w:val="28"/>
          <w:u w:val="single"/>
        </w:rPr>
        <w:t>а</w:t>
      </w:r>
      <w:r>
        <w:rPr>
          <w:rFonts w:ascii="Times New Roman"/>
          <w:b w:val="false"/>
          <w:i w:val="false"/>
          <w:color w:val="000000"/>
          <w:sz w:val="28"/>
        </w:rPr>
        <w:t xml:space="preserve"> сәйкес Тарбағатай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2016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2. Қоғамдық жұмыстар жүргiзiлетiн ұйымдардың тiзбесi, қоғамдық жұмыстардың түрлерi, көлемi мен нақты жағдайлары және оларды қаржыландырудың көздерi бекiтiлсiн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Тарбағатай ауданының аумағында тұратын халықтың нысаналы топтары анықталсын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Еңбекақының мөлшерi 2016 жылға белгiленген</w:t>
      </w:r>
      <w:r>
        <w:rPr>
          <w:rFonts w:ascii="Times New Roman"/>
          <w:b w:val="false"/>
          <w:i w:val="false"/>
          <w:color w:val="000000"/>
          <w:sz w:val="28"/>
        </w:rPr>
        <w:t xml:space="preserve"> </w:t>
      </w:r>
      <w:r>
        <w:rPr>
          <w:rFonts w:ascii="Times New Roman"/>
          <w:b w:val="false"/>
          <w:i w:val="false"/>
          <w:color w:val="0000ff"/>
          <w:sz w:val="28"/>
        </w:rPr>
        <w:t>ең төменгі жалақы</w:t>
      </w:r>
      <w:r>
        <w:rPr>
          <w:rFonts w:ascii="Times New Roman"/>
          <w:b w:val="false"/>
          <w:i w:val="false"/>
          <w:color w:val="0000ff"/>
          <w:sz w:val="28"/>
        </w:rPr>
        <w:t xml:space="preserve"> мөлшерінде</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5. Осы қаулының орындалуына бақылау жасау аудан әкімінің орынбасары Қ. Мауадиновқа жүктелсін.</w:t>
      </w:r>
      <w:r>
        <w:br/>
      </w:r>
      <w:r>
        <w:rPr>
          <w:rFonts w:ascii="Times New Roman"/>
          <w:b w:val="false"/>
          <w:i w:val="false"/>
          <w:color w:val="000000"/>
          <w:sz w:val="28"/>
        </w:rPr>
        <w:t>
      </w:t>
      </w:r>
      <w:r>
        <w:rPr>
          <w:rFonts w:ascii="Times New Roman"/>
          <w:b w:val="false"/>
          <w:i w:val="false"/>
          <w:color w:val="000000"/>
          <w:sz w:val="28"/>
        </w:rPr>
        <w:t>6.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Оразбаев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w:t>
            </w:r>
            <w:r>
              <w:br/>
            </w:r>
            <w:r>
              <w:rPr>
                <w:rFonts w:ascii="Times New Roman"/>
                <w:b w:val="false"/>
                <w:i w:val="false"/>
                <w:color w:val="000000"/>
                <w:sz w:val="20"/>
              </w:rPr>
              <w:t>"26" қаңтар 2016 жылғы</w:t>
            </w:r>
            <w:r>
              <w:br/>
            </w:r>
            <w:r>
              <w:rPr>
                <w:rFonts w:ascii="Times New Roman"/>
                <w:b w:val="false"/>
                <w:i w:val="false"/>
                <w:color w:val="000000"/>
                <w:sz w:val="20"/>
              </w:rPr>
              <w:t>№ 29 қаулысына 1 қосымша</w:t>
            </w:r>
          </w:p>
        </w:tc>
      </w:tr>
    </w:tbl>
    <w:p>
      <w:pPr>
        <w:spacing w:after="0"/>
        <w:ind w:left="0"/>
        <w:jc w:val="left"/>
      </w:pPr>
      <w:r>
        <w:rPr>
          <w:rFonts w:ascii="Times New Roman"/>
          <w:b/>
          <w:i w:val="false"/>
          <w:color w:val="000000"/>
        </w:rPr>
        <w:t xml:space="preserve"> 2016 жылы қоғамдық жұмыстар жүргізілетін ұйымдардың тізбесі, қоғамдық жұмыстардың түрлері, көлемі мен нақты жағдайлары және олардың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3139"/>
        <w:gridCol w:w="2190"/>
        <w:gridCol w:w="4462"/>
        <w:gridCol w:w="903"/>
        <w:gridCol w:w="797"/>
        <w:gridCol w:w="299"/>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Атқарылатын жұмыс көлемі</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(жарияланған қажеттілік, орындар саны)</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(бекітілді, орындар саны)</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Ақсуат ауылдық округі әкімінің аппараты"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500-600 құжат; күніне 45-50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Ақжар ауылдық округі әкімінің аппараты"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500-600 құжат; күніне 45-50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Екпін ауылдық округі әкімінің аппараты"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45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Жаңаауыл ауылдық округі әкімінің аппараты"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Жетіарал ауылдық округі әкімінің аппараты"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Ырғызбай ауылдық округі әкімінің аппараты"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Қабанбай ауылдық округі әкімінің аппараты"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Қарасу ауылдық округі әкімінің аппараты"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Кіндікті ауылдық округі әкімінің аппараты"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35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Көкжыра ауылдық округі әкімінің аппараты"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300-350 құжат; күніне 30-35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Құйған ауылдық округі әкімінің аппараты"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Құмкөл ауылдық округі әкімінің аппараты"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Қызыл кесік ауылдық округі әкімінің аппараты"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Маңырақ ауылдық округінің әкімі"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Ойшілік ауылдық округі әкімінің аппараты"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Сәтпаев ауылдық округі әкімінің аппараты"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250-300 құжат; күніне 30-35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 Тұғыл ауылдық округі әкімінің аппараты"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абаттандыруда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500-600 құжат; күніне 45-50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 Тарбағатай ауданының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істеуге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600 құжат</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дене шынықтыру және спорт бөлімі"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ішкі саясат бөлімі" мемлекеттік мекемесі</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10-20 құжат</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 мәдениет үйі "коммуналдық мемлекеттік казыналық кәсіпорны</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15-20 құжат</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Тарбағатай ауданының мәдениет және тілдерді дамыту бөлімінің "Ақсуат" мәдениет үйі коммуналдық қазыналық кәсіпорны </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15-20 құжат</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Қорғаныс министрлігінің "Шығыс Қазақстан облысы Тарбағатай ауданының қорғаныс істері жөніндегі бөлімі" республикалық мемлекеттік мекемесі (келісім бойынша)</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20-40 құжат</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министрлігінің Шығыс Қазақстан облысы әділет департаментінің Тарбағатай ауданының әділет басқармасы" мемлекеттік мекемесі (келісім бойынша)</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 тіркеу істерін тігу; сұранымдарға анықтамалар беруге көмек; хат-хабарларды жеткізу</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Күніне 15-20 құжат; Күніне 42 іс; Күніне 10 анықтама; Күніне 15-20 құжат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прокуратурасы(келісім бойынша)</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жүргізу бойынша құжаттарды өңдеуде, мұрағаттық құжаттарды рәсімдеуде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400 құжат</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Шығыс Қазақстан облысы ішкі істер департаментінің Тарбағатай ауданының ішкі істер бөлімі" мемлекеттік мекемесі (келісім бойынша)</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картотекамен жұмыс істеуде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15-25 құжат; Күніне 5 құжат</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Қылмыстық-атқару жүйесі департаментінің Шығыс Қазақстан облысы бойынша басқармасы Тарбағатай ауданының қылмыстық-атқару инспекциясы" мемлекеттік мекемесі (келісім бойынша)</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10-15 құжат</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министрлігі Шығыс Қазақстан облысының төтенше жағдайлар департаменті Тарбағатай ауданының төтенше жағдайлар бөлімі" мемлекеттік мекемесі (келісім бойынша)</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ағымдағы құжаттармен жұмыс істеуде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100-150 құжат</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"Шығыс Қазақстан облысының Статистика басқармасы" мемлекеттік мекемесі Тарбағатай ауданының статистика басқармасы (келісім бойынша)</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Статистикалық есептілігін тіркеу, жинау, тарату бойынша жұмыс істеуде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200 құжат</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соты" мемлекеттік мекемесі (келісім бойынша)</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Мұрағаттық және ағымдағы құжаттармен жұмыс істеуге көмек, Хат-хабарларды жеткізу</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Айына 150-200 құжат; Күніне 25 құжат</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 әкімінің шаруашылық есебіндегі "Ақсуат" мемлекеттік коммуналдық кәсіпорны</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абаттандыруға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Айына 100 құжат; күніне 30-35 шаршы метр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 әкімінің шаруашылық есебіндегі "Ақжар" мемлекеттік коммуналдық кәсіпорны</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құжаттармен жұмыс істеуде көмек; аумақты абаттандыруға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Айына 100 құжат; күніне 30-35 шаршы метр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тұрғын үй-коммуналдық шаруашылық, жолаушылар көлігі және автокөлік жолдары бөлімінің шаруашылық есебіндегі "Тұғыл" мемлекеттік коммуналдық кәсіпорны</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когалдандыруға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45-50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әкімдігінің "Ақсуат Тазалық" шаруашылық жүргізу құқығындағы коммуналдық мемлекеттік кәсіпорны</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когалдандыруға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45-50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аудандық әкімдігінің "Ақсуат Тазалық" шаруашылық жүргізу құқығындағы коммуналдық мемлекеттік кәсіпорнының "Ақжар-Тазалық" филиалы</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абаттандыруға, когалдандыруға көмек</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40 шаршы метр</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Тарбағатай ауданының бюджеті</w:t>
            </w: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w:t>
            </w: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Қоғамдық жұмыстардың нақты шарты:</w:t>
      </w:r>
      <w:r>
        <w:br/>
      </w:r>
      <w:r>
        <w:rPr>
          <w:rFonts w:ascii="Times New Roman"/>
          <w:b w:val="false"/>
          <w:i w:val="false"/>
          <w:color w:val="000000"/>
          <w:sz w:val="28"/>
        </w:rPr>
        <w:t xml:space="preserve">
      Жұмыс аптасының ұзақтығы бес күнді құрайды екі демалыс күн беріледі, сегіз сағаттық жұмыс күні, түскі үзіліс 1 сағат; </w:t>
      </w:r>
      <w:r>
        <w:rPr>
          <w:rFonts w:ascii="Times New Roman"/>
          <w:b w:val="false"/>
          <w:i w:val="false"/>
          <w:color w:val="000000"/>
          <w:sz w:val="28"/>
        </w:rPr>
        <w:t>еңбекақы төлеу</w:t>
      </w:r>
      <w:r>
        <w:rPr>
          <w:rFonts w:ascii="Times New Roman"/>
          <w:b w:val="false"/>
          <w:i w:val="false"/>
          <w:color w:val="000000"/>
          <w:sz w:val="28"/>
        </w:rPr>
        <w:t xml:space="preserve">, </w:t>
      </w:r>
      <w:r>
        <w:rPr>
          <w:rFonts w:ascii="Times New Roman"/>
          <w:b w:val="false"/>
          <w:i w:val="false"/>
          <w:color w:val="000000"/>
          <w:sz w:val="28"/>
        </w:rPr>
        <w:t>зейнетақы</w:t>
      </w:r>
      <w:r>
        <w:rPr>
          <w:rFonts w:ascii="Times New Roman"/>
          <w:b w:val="false"/>
          <w:i w:val="false"/>
          <w:color w:val="000000"/>
          <w:sz w:val="28"/>
        </w:rPr>
        <w:t xml:space="preserve"> және </w:t>
      </w:r>
      <w:r>
        <w:rPr>
          <w:rFonts w:ascii="Times New Roman"/>
          <w:b w:val="false"/>
          <w:i w:val="false"/>
          <w:color w:val="000000"/>
          <w:sz w:val="28"/>
        </w:rPr>
        <w:t>әлеуметтік</w:t>
      </w:r>
      <w:r>
        <w:rPr>
          <w:rFonts w:ascii="Times New Roman"/>
          <w:b w:val="false"/>
          <w:i w:val="false"/>
          <w:color w:val="000000"/>
          <w:sz w:val="28"/>
        </w:rPr>
        <w:t xml:space="preserve"> аударымдар, пайдаланылмаған еңбек демалысына өтемақы жүргізу Қазақстан Республикасының заңнамасына сәйкес реттеледі; жұмыс жағдайларын қорытындылай келе, жұмыс уақытын ұйымдастырудың тиімді түрлері қолданылады. Қызметкерлердің жекелеген санаттары үшін (</w:t>
      </w:r>
      <w:r>
        <w:rPr>
          <w:rFonts w:ascii="Times New Roman"/>
          <w:b w:val="false"/>
          <w:i w:val="false"/>
          <w:color w:val="000000"/>
          <w:sz w:val="28"/>
        </w:rPr>
        <w:t>әйелдер</w:t>
      </w:r>
      <w:r>
        <w:rPr>
          <w:rFonts w:ascii="Times New Roman"/>
          <w:b w:val="false"/>
          <w:i w:val="false"/>
          <w:color w:val="000000"/>
          <w:sz w:val="28"/>
        </w:rPr>
        <w:t xml:space="preserve"> және отбасылық міндеттері бар өзге адамдар, </w:t>
      </w:r>
      <w:r>
        <w:rPr>
          <w:rFonts w:ascii="Times New Roman"/>
          <w:b w:val="false"/>
          <w:i w:val="false"/>
          <w:color w:val="000000"/>
          <w:sz w:val="28"/>
        </w:rPr>
        <w:t>мүгедектер</w:t>
      </w:r>
      <w:r>
        <w:rPr>
          <w:rFonts w:ascii="Times New Roman"/>
          <w:b w:val="false"/>
          <w:i w:val="false"/>
          <w:color w:val="000000"/>
          <w:sz w:val="28"/>
        </w:rPr>
        <w:t xml:space="preserve">, он сегіз жасқа толмаған </w:t>
      </w:r>
      <w:r>
        <w:rPr>
          <w:rFonts w:ascii="Times New Roman"/>
          <w:b w:val="false"/>
          <w:i w:val="false"/>
          <w:color w:val="000000"/>
          <w:sz w:val="28"/>
        </w:rPr>
        <w:t>адамдар</w:t>
      </w:r>
      <w:r>
        <w:rPr>
          <w:rFonts w:ascii="Times New Roman"/>
          <w:b w:val="false"/>
          <w:i w:val="false"/>
          <w:color w:val="000000"/>
          <w:sz w:val="28"/>
        </w:rPr>
        <w:t xml:space="preserve"> қоғамдық жұмыстардың шарттары сай келген санаттық еңбек шарттарының ерекшеліктерін ескерумен анықталады және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қызметкерлер мен жұмыс берушілер арасында жасалатын еңбек шарттарымен қарастырылады. Жұмыс уақытын есептеу табелінде көрсетілген орындалатын жұмыстың санына, сапасына және күрделілігіне байланысты істеген уақыты арқылы жұмыссыздың жеке шотына аудару жолымен еңбекақы төлеу жүзеге асырылады. </w:t>
      </w:r>
      <w:r>
        <w:rPr>
          <w:rFonts w:ascii="Times New Roman"/>
          <w:b w:val="false"/>
          <w:i w:val="false"/>
          <w:color w:val="000000"/>
          <w:sz w:val="28"/>
        </w:rPr>
        <w:t xml:space="preserve">Еңбекті қорғау </w:t>
      </w:r>
      <w:r>
        <w:rPr>
          <w:rFonts w:ascii="Times New Roman"/>
          <w:b w:val="false"/>
          <w:i w:val="false"/>
          <w:color w:val="000000"/>
          <w:sz w:val="28"/>
        </w:rPr>
        <w:t xml:space="preserve"> және қауіпсіздік техникасы бойынша </w:t>
      </w:r>
      <w:r>
        <w:rPr>
          <w:rFonts w:ascii="Times New Roman"/>
          <w:b w:val="false"/>
          <w:i w:val="false"/>
          <w:color w:val="000000"/>
          <w:sz w:val="28"/>
        </w:rPr>
        <w:t>нұсқаулығы</w:t>
      </w:r>
      <w:r>
        <w:rPr>
          <w:rFonts w:ascii="Times New Roman"/>
          <w:b w:val="false"/>
          <w:i w:val="false"/>
          <w:color w:val="000000"/>
          <w:sz w:val="28"/>
        </w:rPr>
        <w:t xml:space="preserve">, </w:t>
      </w:r>
      <w:r>
        <w:rPr>
          <w:rFonts w:ascii="Times New Roman"/>
          <w:b w:val="false"/>
          <w:i w:val="false"/>
          <w:color w:val="000000"/>
          <w:sz w:val="28"/>
        </w:rPr>
        <w:t>арнайы киіммен</w:t>
      </w:r>
      <w:r>
        <w:rPr>
          <w:rFonts w:ascii="Times New Roman"/>
          <w:b w:val="false"/>
          <w:i w:val="false"/>
          <w:color w:val="000000"/>
          <w:sz w:val="28"/>
        </w:rPr>
        <w:t xml:space="preserve">, құрал - жабдықтармен қамтамасыз ету, әлеуметтік аударымдар, уақытша жұмысқа жарамсыздығы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төлеу, денсаулыққа зиян келтіру немесе мертіктіру салдарынан </w:t>
      </w:r>
      <w:r>
        <w:rPr>
          <w:rFonts w:ascii="Times New Roman"/>
          <w:b w:val="false"/>
          <w:i w:val="false"/>
          <w:color w:val="000000"/>
          <w:sz w:val="28"/>
        </w:rPr>
        <w:t>келтірілген зиянның орнын</w:t>
      </w:r>
      <w:r>
        <w:rPr>
          <w:rFonts w:ascii="Times New Roman"/>
          <w:b w:val="false"/>
          <w:i w:val="false"/>
          <w:color w:val="000000"/>
          <w:sz w:val="28"/>
        </w:rPr>
        <w:t xml:space="preserve"> толтыру Қазақстан Республикасының заңнамаларына сәйкес жүргізіледі.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w:t>
            </w:r>
            <w:r>
              <w:br/>
            </w:r>
            <w:r>
              <w:rPr>
                <w:rFonts w:ascii="Times New Roman"/>
                <w:b w:val="false"/>
                <w:i w:val="false"/>
                <w:color w:val="000000"/>
                <w:sz w:val="20"/>
              </w:rPr>
              <w:t xml:space="preserve"> "26" қаңтар 2016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29 қаулысына 2 қосымша</w:t>
            </w:r>
          </w:p>
        </w:tc>
      </w:tr>
    </w:tbl>
    <w:p>
      <w:pPr>
        <w:spacing w:after="0"/>
        <w:ind w:left="0"/>
        <w:jc w:val="left"/>
      </w:pPr>
      <w:r>
        <w:rPr>
          <w:rFonts w:ascii="Times New Roman"/>
          <w:b/>
          <w:i w:val="false"/>
          <w:color w:val="000000"/>
        </w:rPr>
        <w:t xml:space="preserve"> Тарбағатай ауданының аумағында тұратын халықтың нысаналы топтарының тізбесі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Табысы аз адамдар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жиырма тоғыз жасқа дейінгі жастар;</w:t>
      </w:r>
      <w:r>
        <w:br/>
      </w:r>
      <w:r>
        <w:rPr>
          <w:rFonts w:ascii="Times New Roman"/>
          <w:b w:val="false"/>
          <w:i w:val="false"/>
          <w:color w:val="000000"/>
          <w:sz w:val="28"/>
        </w:rPr>
        <w:t>
      </w:t>
      </w:r>
      <w:r>
        <w:rPr>
          <w:rFonts w:ascii="Times New Roman"/>
          <w:b w:val="false"/>
          <w:i w:val="false"/>
          <w:color w:val="000000"/>
          <w:sz w:val="28"/>
        </w:rPr>
        <w:t>3. балалар үйінің тәрбиеленушілері, жетім балалар, ата-ананың қамқорлығынсыз қалған жиырма тоғыз жасқа дейінгі балалар;</w:t>
      </w:r>
      <w:r>
        <w:br/>
      </w:r>
      <w:r>
        <w:rPr>
          <w:rFonts w:ascii="Times New Roman"/>
          <w:b w:val="false"/>
          <w:i w:val="false"/>
          <w:color w:val="000000"/>
          <w:sz w:val="28"/>
        </w:rPr>
        <w:t>
      </w:t>
      </w:r>
      <w:r>
        <w:rPr>
          <w:rFonts w:ascii="Times New Roman"/>
          <w:b w:val="false"/>
          <w:i w:val="false"/>
          <w:color w:val="000000"/>
          <w:sz w:val="28"/>
        </w:rPr>
        <w:t>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заңдарында белгіленген тәртіппен асырауында тұрақты күтімді,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w:t>
      </w:r>
      <w:r>
        <w:rPr>
          <w:rFonts w:ascii="Times New Roman"/>
          <w:b w:val="false"/>
          <w:i w:val="false"/>
          <w:color w:val="000000"/>
          <w:sz w:val="28"/>
        </w:rPr>
        <w:t>7. мүгедектер;</w:t>
      </w:r>
      <w:r>
        <w:br/>
      </w:r>
      <w:r>
        <w:rPr>
          <w:rFonts w:ascii="Times New Roman"/>
          <w:b w:val="false"/>
          <w:i w:val="false"/>
          <w:color w:val="000000"/>
          <w:sz w:val="28"/>
        </w:rPr>
        <w:t>
      </w:t>
      </w:r>
      <w:r>
        <w:rPr>
          <w:rFonts w:ascii="Times New Roman"/>
          <w:b w:val="false"/>
          <w:i w:val="false"/>
          <w:color w:val="000000"/>
          <w:sz w:val="28"/>
        </w:rPr>
        <w:t>8. Қазақстан Республикасының Қарулы Күштері қатарынан босаған адамдар;</w:t>
      </w:r>
      <w:r>
        <w:br/>
      </w:r>
      <w:r>
        <w:rPr>
          <w:rFonts w:ascii="Times New Roman"/>
          <w:b w:val="false"/>
          <w:i w:val="false"/>
          <w:color w:val="000000"/>
          <w:sz w:val="28"/>
        </w:rPr>
        <w:t>
      </w:t>
      </w:r>
      <w:r>
        <w:rPr>
          <w:rFonts w:ascii="Times New Roman"/>
          <w:b w:val="false"/>
          <w:i w:val="false"/>
          <w:color w:val="000000"/>
          <w:sz w:val="28"/>
        </w:rPr>
        <w:t>9. бас бостандығынан айыру және (немесе) мәжбүрлеп емдеу орындарынан босатылған адамдар;</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оралмандар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11.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12. жұмыс беруші - 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w:t>
      </w:r>
      <w:r>
        <w:rPr>
          <w:rFonts w:ascii="Times New Roman"/>
          <w:b w:val="false"/>
          <w:i w:val="false"/>
          <w:color w:val="000000"/>
          <w:sz w:val="28"/>
        </w:rPr>
        <w:t>13. қылмыстық-атқару инспекциясы пробация қызметінің есебінде тұрған тұлғалар;</w:t>
      </w:r>
      <w:r>
        <w:br/>
      </w:r>
      <w:r>
        <w:rPr>
          <w:rFonts w:ascii="Times New Roman"/>
          <w:b w:val="false"/>
          <w:i w:val="false"/>
          <w:color w:val="000000"/>
          <w:sz w:val="28"/>
        </w:rPr>
        <w:t>
      </w:t>
      </w:r>
      <w:r>
        <w:rPr>
          <w:rFonts w:ascii="Times New Roman"/>
          <w:b w:val="false"/>
          <w:i w:val="false"/>
          <w:color w:val="000000"/>
          <w:sz w:val="28"/>
        </w:rPr>
        <w:t>14. терроризм актісінен жәбірленуші адамдар және оның жолын кесуге қатысқан адамдар;</w:t>
      </w:r>
      <w:r>
        <w:br/>
      </w:r>
      <w:r>
        <w:rPr>
          <w:rFonts w:ascii="Times New Roman"/>
          <w:b w:val="false"/>
          <w:i w:val="false"/>
          <w:color w:val="000000"/>
          <w:sz w:val="28"/>
        </w:rPr>
        <w:t>
      </w:t>
      </w:r>
      <w:r>
        <w:rPr>
          <w:rFonts w:ascii="Times New Roman"/>
          <w:b w:val="false"/>
          <w:i w:val="false"/>
          <w:color w:val="000000"/>
          <w:sz w:val="28"/>
        </w:rPr>
        <w:t>15. 50 жастан асқан әйелдер;</w:t>
      </w:r>
      <w:r>
        <w:br/>
      </w:r>
      <w:r>
        <w:rPr>
          <w:rFonts w:ascii="Times New Roman"/>
          <w:b w:val="false"/>
          <w:i w:val="false"/>
          <w:color w:val="000000"/>
          <w:sz w:val="28"/>
        </w:rPr>
        <w:t>
      </w:t>
      </w:r>
      <w:r>
        <w:rPr>
          <w:rFonts w:ascii="Times New Roman"/>
          <w:b w:val="false"/>
          <w:i w:val="false"/>
          <w:color w:val="000000"/>
          <w:sz w:val="28"/>
        </w:rPr>
        <w:t>16. 55 жастан асқан ер адамдар;</w:t>
      </w:r>
      <w:r>
        <w:br/>
      </w:r>
      <w:r>
        <w:rPr>
          <w:rFonts w:ascii="Times New Roman"/>
          <w:b w:val="false"/>
          <w:i w:val="false"/>
          <w:color w:val="000000"/>
          <w:sz w:val="28"/>
        </w:rPr>
        <w:t>
      </w:t>
      </w:r>
      <w:r>
        <w:rPr>
          <w:rFonts w:ascii="Times New Roman"/>
          <w:b w:val="false"/>
          <w:i w:val="false"/>
          <w:color w:val="000000"/>
          <w:sz w:val="28"/>
        </w:rPr>
        <w:t>17. ұзақ уақыт (бір жылдан астам) жұмыс істемейтін тұлғалар.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