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d50" w14:textId="cffd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17 қазандағы № 7-2 шешімі. Шығыс Қазақстан облысының Әділет департаментінде 2016 жылғы 20 қазанда № 4699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2016 жылғы 5 қазандағы № 6/57-VІ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4689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Тарбағатай ауданының бюджеті туралы" Тарбағатай аудандық мәслихатының 2015 жылғы 23 желтоқсандағы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4329 нөмірімен тіркелді, "Тарбағатай" газетінің 2016 жылғы 27 қаңтардағы № 8-9 және 2016 жылғы 1 ақпандағы № 10-11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7 219 474,0 мың теңге, соның ішінде:</w:t>
      </w:r>
      <w:r>
        <w:br/>
      </w:r>
      <w:r>
        <w:rPr>
          <w:rFonts w:ascii="Times New Roman"/>
          <w:b w:val="false"/>
          <w:i w:val="false"/>
          <w:color w:val="000000"/>
          <w:sz w:val="28"/>
        </w:rPr>
        <w:t>
      салықтық түсімдер – 769 223,0 мың теңге;</w:t>
      </w:r>
      <w:r>
        <w:br/>
      </w:r>
      <w:r>
        <w:rPr>
          <w:rFonts w:ascii="Times New Roman"/>
          <w:b w:val="false"/>
          <w:i w:val="false"/>
          <w:color w:val="000000"/>
          <w:sz w:val="28"/>
        </w:rPr>
        <w:t>
      салықтық емес түсімдер – 2 818,0 мың теңге;</w:t>
      </w:r>
      <w:r>
        <w:br/>
      </w:r>
      <w:r>
        <w:rPr>
          <w:rFonts w:ascii="Times New Roman"/>
          <w:b w:val="false"/>
          <w:i w:val="false"/>
          <w:color w:val="000000"/>
          <w:sz w:val="28"/>
        </w:rPr>
        <w:t>
      негізгі капиталды сатудан түсетін түсімдер – 177,0 мың теңге;</w:t>
      </w:r>
      <w:r>
        <w:br/>
      </w:r>
      <w:r>
        <w:rPr>
          <w:rFonts w:ascii="Times New Roman"/>
          <w:b w:val="false"/>
          <w:i w:val="false"/>
          <w:color w:val="000000"/>
          <w:sz w:val="28"/>
        </w:rPr>
        <w:t>
      трансферттердің түсімдері – 6 447 256,0 мың теңге;</w:t>
      </w:r>
      <w:r>
        <w:br/>
      </w:r>
      <w:r>
        <w:rPr>
          <w:rFonts w:ascii="Times New Roman"/>
          <w:b w:val="false"/>
          <w:i w:val="false"/>
          <w:color w:val="000000"/>
          <w:sz w:val="28"/>
        </w:rPr>
        <w:t>
      2) шығындар – 7 222 053,0 мың теңге;</w:t>
      </w:r>
      <w:r>
        <w:br/>
      </w:r>
      <w:r>
        <w:rPr>
          <w:rFonts w:ascii="Times New Roman"/>
          <w:b w:val="false"/>
          <w:i w:val="false"/>
          <w:color w:val="000000"/>
          <w:sz w:val="28"/>
        </w:rPr>
        <w:t>
      3) таза бюджеттік кредит беру – 236 135,0 мың теңге;</w:t>
      </w:r>
      <w:r>
        <w:br/>
      </w:r>
      <w:r>
        <w:rPr>
          <w:rFonts w:ascii="Times New Roman"/>
          <w:b w:val="false"/>
          <w:i w:val="false"/>
          <w:color w:val="000000"/>
          <w:sz w:val="28"/>
        </w:rPr>
        <w:t>
      бюджеттік кредиттер – 246 208,0 мың теңге;</w:t>
      </w:r>
      <w:r>
        <w:br/>
      </w:r>
      <w:r>
        <w:rPr>
          <w:rFonts w:ascii="Times New Roman"/>
          <w:b w:val="false"/>
          <w:i w:val="false"/>
          <w:color w:val="000000"/>
          <w:sz w:val="28"/>
        </w:rPr>
        <w:t xml:space="preserve">
      бюджеттік кредиттерді өтеу – 10 073,0 мың теңге; </w:t>
      </w:r>
      <w:r>
        <w:br/>
      </w:r>
      <w:r>
        <w:rPr>
          <w:rFonts w:ascii="Times New Roman"/>
          <w:b w:val="false"/>
          <w:i w:val="false"/>
          <w:color w:val="000000"/>
          <w:sz w:val="28"/>
        </w:rPr>
        <w:t>
      4) қаржы активтерімен жасалатын операциялар бойынша сальдо – 5 610,0 мың теңге, соның ішінде:</w:t>
      </w:r>
      <w:r>
        <w:br/>
      </w:r>
      <w:r>
        <w:rPr>
          <w:rFonts w:ascii="Times New Roman"/>
          <w:b w:val="false"/>
          <w:i w:val="false"/>
          <w:color w:val="000000"/>
          <w:sz w:val="28"/>
        </w:rPr>
        <w:t>
      қаржы активтерін сатып алу – 5 610,0 мың теңге;</w:t>
      </w:r>
      <w:r>
        <w:br/>
      </w:r>
      <w:r>
        <w:rPr>
          <w:rFonts w:ascii="Times New Roman"/>
          <w:b w:val="false"/>
          <w:i w:val="false"/>
          <w:color w:val="000000"/>
          <w:sz w:val="28"/>
        </w:rPr>
        <w:t>
      5) бюджет тапшылығы (профициті) – - 236 135,0 мың теңге;</w:t>
      </w:r>
      <w:r>
        <w:br/>
      </w:r>
      <w:r>
        <w:rPr>
          <w:rFonts w:ascii="Times New Roman"/>
          <w:b w:val="false"/>
          <w:i w:val="false"/>
          <w:color w:val="000000"/>
          <w:sz w:val="28"/>
        </w:rPr>
        <w:t>
      6) бюджет тапшылығын қаржыландыру (профицитін пайдалану) – 236 135,0 мың теңге;</w:t>
      </w:r>
      <w:r>
        <w:br/>
      </w:r>
      <w:r>
        <w:rPr>
          <w:rFonts w:ascii="Times New Roman"/>
          <w:b w:val="false"/>
          <w:i w:val="false"/>
          <w:color w:val="000000"/>
          <w:sz w:val="28"/>
        </w:rPr>
        <w:t>
      қарыздар түсімі – 246 208,0 мың теңге;</w:t>
      </w:r>
      <w:r>
        <w:br/>
      </w:r>
      <w:r>
        <w:rPr>
          <w:rFonts w:ascii="Times New Roman"/>
          <w:b w:val="false"/>
          <w:i w:val="false"/>
          <w:color w:val="000000"/>
          <w:sz w:val="28"/>
        </w:rPr>
        <w:t>
      қарыздарды өтеу – 10 073,0 мың теңге;</w:t>
      </w:r>
      <w:r>
        <w:br/>
      </w:r>
      <w:r>
        <w:rPr>
          <w:rFonts w:ascii="Times New Roman"/>
          <w:b w:val="false"/>
          <w:i w:val="false"/>
          <w:color w:val="000000"/>
          <w:sz w:val="28"/>
        </w:rPr>
        <w:t>
      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облыстық бюджеттен мынадай мөлшерде – 160 470,0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республикалық бюджеттен мынадай мөлшерде – 2 441 384,0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Шыныбаев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Шыныбаев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 17 " қазандағы </w:t>
            </w:r>
            <w:r>
              <w:br/>
            </w:r>
            <w:r>
              <w:rPr>
                <w:rFonts w:ascii="Times New Roman"/>
                <w:b w:val="false"/>
                <w:i w:val="false"/>
                <w:color w:val="000000"/>
                <w:sz w:val="20"/>
              </w:rPr>
              <w:t>№ 7-2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 шешіміне № 1 қосымша</w:t>
            </w:r>
          </w:p>
        </w:tc>
      </w:tr>
    </w:tbl>
    <w:p>
      <w:pPr>
        <w:spacing w:after="0"/>
        <w:ind w:left="0"/>
        <w:jc w:val="left"/>
      </w:pPr>
      <w:r>
        <w:rPr>
          <w:rFonts w:ascii="Times New Roman"/>
          <w:b/>
          <w:i w:val="false"/>
          <w:color w:val="000000"/>
        </w:rPr>
        <w:t xml:space="preserve"> 2016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1"/>
        <w:gridCol w:w="6061"/>
        <w:gridCol w:w="3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7 219 474,0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769 223,0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6 447 256,0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6 447 256,0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6 447 256,0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36"/>
        <w:gridCol w:w="1074"/>
        <w:gridCol w:w="1074"/>
        <w:gridCol w:w="5442"/>
        <w:gridCol w:w="28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7 222 053,0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558 966,0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456 748,0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124 725,0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295 801,0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295 301,0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29 626,0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4 151 079,8</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573 572,2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573 572,2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140 061,2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3 425 992,6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3 303 650,6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3 179 100,6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151 515,0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151 515,0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512 390,0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194 289,0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191 182,0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879 612,0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726 706,0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346 296,0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184 023,0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184 023,0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232 290,0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228 490,0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219 629,0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219 629,0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 17 " қазандағы </w:t>
            </w:r>
            <w:r>
              <w:br/>
            </w:r>
            <w:r>
              <w:rPr>
                <w:rFonts w:ascii="Times New Roman"/>
                <w:b w:val="false"/>
                <w:i w:val="false"/>
                <w:color w:val="000000"/>
                <w:sz w:val="20"/>
              </w:rPr>
              <w:t>№ 7-2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 шешіміне № 4 қосымша</w:t>
            </w:r>
          </w:p>
        </w:tc>
      </w:tr>
    </w:tbl>
    <w:p>
      <w:pPr>
        <w:spacing w:after="0"/>
        <w:ind w:left="0"/>
        <w:jc w:val="left"/>
      </w:pPr>
      <w:r>
        <w:rPr>
          <w:rFonts w:ascii="Times New Roman"/>
          <w:b/>
          <w:i w:val="false"/>
          <w:color w:val="000000"/>
        </w:rPr>
        <w:t xml:space="preserve"> 2016 жылға арналған ауылдық, кенттік округ әкімі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201"/>
        <w:gridCol w:w="1201"/>
        <w:gridCol w:w="1201"/>
        <w:gridCol w:w="4388"/>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393 143,0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17 456,0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18 549,0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 17 " қазандағы </w:t>
            </w:r>
            <w:r>
              <w:br/>
            </w:r>
            <w:r>
              <w:rPr>
                <w:rFonts w:ascii="Times New Roman"/>
                <w:b w:val="false"/>
                <w:i w:val="false"/>
                <w:color w:val="000000"/>
                <w:sz w:val="20"/>
              </w:rPr>
              <w:t xml:space="preserve">№ 7-2 шешіміне №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31-2 шешіміне № 8 қосымша </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218"/>
        <w:gridCol w:w="1218"/>
        <w:gridCol w:w="1397"/>
        <w:gridCol w:w="4097"/>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160 470,0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90 827,0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34 881,0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 17 " қазандағы </w:t>
            </w:r>
            <w:r>
              <w:br/>
            </w:r>
            <w:r>
              <w:rPr>
                <w:rFonts w:ascii="Times New Roman"/>
                <w:b w:val="false"/>
                <w:i w:val="false"/>
                <w:color w:val="000000"/>
                <w:sz w:val="20"/>
              </w:rPr>
              <w:t>№ 7-2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31-2 шешіміне № 9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980"/>
        <w:gridCol w:w="980"/>
        <w:gridCol w:w="5698"/>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2 441 384,0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1 417 279,0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33 438,0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830 846,0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