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8770" w14:textId="6cf8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2014 жылғы 25 қарашадағы №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20 сәуірдегі № 3-3 шешімі. Батыс Қазақстан облысының Әділет департаментінде 2016 жылғы 16 мамырда № 4407 болып тіркелді. Күші жойылды - Батыс Қазақстан облысы Орал қалалық мәслихатының 2021 жылғы 6 сәуірдегі № 4-3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қалалық мәслихатының 06.04.2021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Орал қалалық мәслихатының 2014 жылғы 25 қарашадағы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шешіміне (Нормативтік құқықтық актілерді мемлекеттік тіркеу тізілімінде №3720 тіркелген, 2014 жылғы 25 желтоқсанда "Жайық үні – Жизнь города"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Орал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"Орал қаласында аз қамтамасыз етілген отбасыларға (азаматтарға) тұрғын үй көмегін көрсетудің мөлшерін және тәртібін айқындау туралы осы </w:t>
      </w:r>
      <w:r>
        <w:rPr>
          <w:rFonts w:ascii="Times New Roman"/>
          <w:b w:val="false"/>
          <w:i w:val="false"/>
          <w:color w:val="000000"/>
          <w:sz w:val="28"/>
        </w:rPr>
        <w:t>қағидасы</w:t>
      </w:r>
      <w:r>
        <w:rPr>
          <w:rFonts w:ascii="Times New Roman"/>
          <w:b w:val="false"/>
          <w:i w:val="false"/>
          <w:color w:val="000000"/>
          <w:sz w:val="28"/>
        </w:rPr>
        <w:t xml:space="preserve">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12 мамырда № 11015 болып тіркелген) (бұдан әрі – Стандарт) сәйкес әзірленді және Орал қаласында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Стандартқа сәйкес мемлекеттік қызмет көрсету нысаны және нәтижесі, сонымен қатар тұрғын үй көмегін тағайындау үшін құжаттар қабылданады.</w:t>
      </w:r>
      <w:r>
        <w:br/>
      </w:r>
      <w:r>
        <w:rPr>
          <w:rFonts w:ascii="Times New Roman"/>
          <w:b w:val="false"/>
          <w:i w:val="false"/>
          <w:color w:val="000000"/>
          <w:sz w:val="28"/>
        </w:rPr>
        <w:t xml:space="preserve">
      </w:t>
      </w:r>
      <w:r>
        <w:rPr>
          <w:rFonts w:ascii="Times New Roman"/>
          <w:b w:val="false"/>
          <w:i w:val="false"/>
          <w:color w:val="000000"/>
          <w:sz w:val="28"/>
        </w:rPr>
        <w:t>Тұрғын үй көмегін алуға үміткер отбасының (азаматтың)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Тұрғын жайда бірнеше меншік иелері (немесе азаматтар) тіркелген жағдайда, тұрғын үй көмегі бір меншік иесінің атына тағайындалады, сонымен қатар отбасы құрамындағы басқа меншік иелері де (немесе азаматтар) есепке алынады. Егер құжаттардың тізімі толық болмаса, тұрғын үй көмегі тағайындалмайды.";</w:t>
      </w:r>
      <w:r>
        <w:br/>
      </w:r>
      <w:r>
        <w:rPr>
          <w:rFonts w:ascii="Times New Roman"/>
          <w:b w:val="false"/>
          <w:i w:val="false"/>
          <w:color w:val="000000"/>
          <w:sz w:val="28"/>
        </w:rPr>
        <w:t xml:space="preserve">
      </w:t>
      </w:r>
      <w:r>
        <w:rPr>
          <w:rFonts w:ascii="Times New Roman"/>
          <w:b w:val="false"/>
          <w:i w:val="false"/>
          <w:color w:val="000000"/>
          <w:sz w:val="28"/>
        </w:rPr>
        <w:t>мынадай мазмұндағы 12-1-тармақпен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"12-1.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төртінші, бесінші абзацтармен толықтырылсын:</w:t>
      </w:r>
      <w:r>
        <w:br/>
      </w:r>
      <w:r>
        <w:rPr>
          <w:rFonts w:ascii="Times New Roman"/>
          <w:b w:val="false"/>
          <w:i w:val="false"/>
          <w:color w:val="000000"/>
          <w:sz w:val="28"/>
        </w:rPr>
        <w:t xml:space="preserve">
      </w:t>
      </w:r>
      <w:r>
        <w:rPr>
          <w:rFonts w:ascii="Times New Roman"/>
          <w:b w:val="false"/>
          <w:i w:val="false"/>
          <w:color w:val="000000"/>
          <w:sz w:val="28"/>
        </w:rPr>
        <w:t>"Өтініш берушінің өтінішіндегі тіркелген адам саны сәйкес келмесе, тұрғын үй көмегі тағайындалмайды.</w:t>
      </w:r>
      <w:r>
        <w:br/>
      </w:r>
      <w:r>
        <w:rPr>
          <w:rFonts w:ascii="Times New Roman"/>
          <w:b w:val="false"/>
          <w:i w:val="false"/>
          <w:color w:val="000000"/>
          <w:sz w:val="28"/>
        </w:rPr>
        <w:t xml:space="preserve">
      </w:t>
      </w:r>
      <w:r>
        <w:rPr>
          <w:rFonts w:ascii="Times New Roman"/>
          <w:b w:val="false"/>
          <w:i w:val="false"/>
          <w:color w:val="000000"/>
          <w:sz w:val="28"/>
        </w:rPr>
        <w:t>Отбасының жиынтық табысы жоқ болған жағдайда тұрғын үй көмегі отбасының жұмысқа жарамды әр мүшесіне күнкөріс табысының төменгі деңгейімен есептеледі.".</w:t>
      </w:r>
      <w:r>
        <w:br/>
      </w:r>
      <w:r>
        <w:rPr>
          <w:rFonts w:ascii="Times New Roman"/>
          <w:b w:val="false"/>
          <w:i w:val="false"/>
          <w:color w:val="000000"/>
          <w:sz w:val="28"/>
        </w:rPr>
        <w:t xml:space="preserve">
      </w:t>
      </w:r>
      <w:r>
        <w:rPr>
          <w:rFonts w:ascii="Times New Roman"/>
          <w:b w:val="false"/>
          <w:i w:val="false"/>
          <w:color w:val="000000"/>
          <w:sz w:val="28"/>
        </w:rPr>
        <w:t>2. Орал қалалық мәслихаты аппаратының басшысы (С.Давлетов)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