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e59ae" w14:textId="cbe59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2015 жылғы 23 желтоқсандағы № 33-2 "2016-2018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2016 жылғы 18 мамырдағы № 3-1 шешімі. Батыс Қазақстан облысының Әділет департаментінде 2016 жылғы 31 мамырда № 4440 болып тіркелді. Күші жойылды - Батыс Қазақстан облысы Ақжайық аудандық мәслихатының 2017 жылғы 10 наурыздағы № 9-8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Ақжайық аудандық мәслихатының 10.03.2017 </w:t>
      </w:r>
      <w:r>
        <w:rPr>
          <w:rFonts w:ascii="Times New Roman"/>
          <w:b w:val="false"/>
          <w:i w:val="false"/>
          <w:color w:val="ff0000"/>
          <w:sz w:val="28"/>
        </w:rPr>
        <w:t>№ 9-8</w:t>
      </w:r>
      <w:r>
        <w:rPr>
          <w:rFonts w:ascii="Times New Roman"/>
          <w:b w:val="false"/>
          <w:i w:val="false"/>
          <w:color w:val="ff0000"/>
          <w:sz w:val="28"/>
        </w:rPr>
        <w:t xml:space="preserve"> шешімімен (алғашқы ресми жарияланған күннен бастап күшіне енеді).</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Ақжайық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Ақжайық аудандық мәслихатының 2015 жылғы 23 желтоқсандағы № 33-2 "2016-2018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4232 тіркелген, 2016 жылғы 22 қаңтардағы "Жайық таңы"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5 237 513 мың теңге:</w:t>
      </w:r>
      <w:r>
        <w:br/>
      </w:r>
      <w:r>
        <w:rPr>
          <w:rFonts w:ascii="Times New Roman"/>
          <w:b w:val="false"/>
          <w:i w:val="false"/>
          <w:color w:val="000000"/>
          <w:sz w:val="28"/>
        </w:rPr>
        <w:t>
      </w:t>
      </w:r>
      <w:r>
        <w:rPr>
          <w:rFonts w:ascii="Times New Roman"/>
          <w:b w:val="false"/>
          <w:i w:val="false"/>
          <w:color w:val="000000"/>
          <w:sz w:val="28"/>
        </w:rPr>
        <w:t>салықтық түсімдер – 875 986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250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2 399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4 358 878 мың теңге;</w:t>
      </w:r>
      <w:r>
        <w:br/>
      </w:r>
      <w:r>
        <w:rPr>
          <w:rFonts w:ascii="Times New Roman"/>
          <w:b w:val="false"/>
          <w:i w:val="false"/>
          <w:color w:val="000000"/>
          <w:sz w:val="28"/>
        </w:rPr>
        <w:t>
      </w:t>
      </w:r>
      <w:r>
        <w:rPr>
          <w:rFonts w:ascii="Times New Roman"/>
          <w:b w:val="false"/>
          <w:i w:val="false"/>
          <w:color w:val="000000"/>
          <w:sz w:val="28"/>
        </w:rPr>
        <w:t>2) шығындар – 5 256 491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102 016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124 129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22 113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-120 995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120 995 мың теңге;</w:t>
      </w:r>
      <w:r>
        <w:br/>
      </w:r>
      <w:r>
        <w:rPr>
          <w:rFonts w:ascii="Times New Roman"/>
          <w:b w:val="false"/>
          <w:i w:val="false"/>
          <w:color w:val="000000"/>
          <w:sz w:val="28"/>
        </w:rPr>
        <w:t>
      </w:t>
      </w:r>
      <w:r>
        <w:rPr>
          <w:rFonts w:ascii="Times New Roman"/>
          <w:b w:val="false"/>
          <w:i w:val="false"/>
          <w:color w:val="000000"/>
          <w:sz w:val="28"/>
        </w:rPr>
        <w:t>қарыздар түсімі – 124 079 мың теңге;</w:t>
      </w:r>
      <w:r>
        <w:br/>
      </w:r>
      <w:r>
        <w:rPr>
          <w:rFonts w:ascii="Times New Roman"/>
          <w:b w:val="false"/>
          <w:i w:val="false"/>
          <w:color w:val="000000"/>
          <w:sz w:val="28"/>
        </w:rPr>
        <w:t>
      </w:t>
      </w:r>
      <w:r>
        <w:rPr>
          <w:rFonts w:ascii="Times New Roman"/>
          <w:b w:val="false"/>
          <w:i w:val="false"/>
          <w:color w:val="000000"/>
          <w:sz w:val="28"/>
        </w:rPr>
        <w:t>қарыздарды өтеу – 22 113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19 029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ұйымдастыру бөлімінің басшысы (Т. А. Горбунова)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Дошанова</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18 мамырдағы </w:t>
            </w:r>
            <w:r>
              <w:br/>
            </w:r>
            <w:r>
              <w:rPr>
                <w:rFonts w:ascii="Times New Roman"/>
                <w:b w:val="false"/>
                <w:i w:val="false"/>
                <w:color w:val="000000"/>
                <w:sz w:val="20"/>
              </w:rPr>
              <w:t xml:space="preserve">№ 3-1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33-2 шешіміне </w:t>
            </w:r>
            <w:r>
              <w:br/>
            </w:r>
            <w:r>
              <w:rPr>
                <w:rFonts w:ascii="Times New Roman"/>
                <w:b w:val="false"/>
                <w:i w:val="false"/>
                <w:color w:val="000000"/>
                <w:sz w:val="20"/>
              </w:rPr>
              <w:t>1-қосымша</w:t>
            </w:r>
          </w:p>
        </w:tc>
      </w:tr>
    </w:tbl>
    <w:bookmarkStart w:name="z31" w:id="0"/>
    <w:p>
      <w:pPr>
        <w:spacing w:after="0"/>
        <w:ind w:left="0"/>
        <w:jc w:val="left"/>
      </w:pPr>
      <w:r>
        <w:rPr>
          <w:rFonts w:ascii="Times New Roman"/>
          <w:b/>
          <w:i w:val="false"/>
          <w:color w:val="000000"/>
        </w:rPr>
        <w:t xml:space="preserve"> 2016 жылға арналған аудандық бюджет</w:t>
      </w:r>
    </w:p>
    <w:bookmarkEnd w:id="0"/>
    <w:bookmarkStart w:name="z32"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897"/>
        <w:gridCol w:w="524"/>
        <w:gridCol w:w="336"/>
        <w:gridCol w:w="6909"/>
        <w:gridCol w:w="31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5237513</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875986</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253552</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253552</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235475</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235475</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364858</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322114</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37996</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8047</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8339</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4358878</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4358878</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4358878</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772"/>
        <w:gridCol w:w="1096"/>
        <w:gridCol w:w="1096"/>
        <w:gridCol w:w="6048"/>
        <w:gridCol w:w="25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5256491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448128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407100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308495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289007</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21027</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21027</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қалақұрылысы және құрылыс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3505274</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267797</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267797</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260291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3087709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66859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66859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3009618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2800136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209482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149768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149768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47318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12764</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54234</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374526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117511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109736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дейіңгі балаларға мемлекеттік жәрдемақылар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76994</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222933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222933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78535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62158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26877</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қатысушылар іске асырып жатқан жобалар үшін жабдықтар сатып алу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13984</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13984</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13984</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517074</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274479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274479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274479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164130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158013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158013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24194</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180918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16477</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16477</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14977</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67057</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58036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заңнамасымен қарастырылған жағдайларда жалпы сипаттағы трансферттерді қайтару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124129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124129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124129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124129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 сатып алу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-120995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120995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124079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124079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124079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124079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