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cd46" w14:textId="ea1c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2015 жылғы 23 желтоқсандағы № 32-3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16 ақпандағы № 34-3 шешімі. Батыс Қазақстан облысының Әділет департаментінде 2016 жылғы 2 наурызда № 4284 болып тіркелді. Күші жойылды - Батыс Қазақстан облысы Бөрлі аудандық мәслихатының 2017 жылғы 26 қаңтардағы № 12-5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2015 жылғы 23 желтоқсандағы № 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тіркелген, 2016 жылғы 29 қаңтарда "Бөрлі жаршысы-Бурлинские вести"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8 856 704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– -376 682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(профицитін пайдалану) – 376 682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54 085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934 481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503 714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2016 жылға арналған ауданның жергілікті атқарушы органдарының резерві 54 654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8 341 399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8 856 704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946 072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