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186f" w14:textId="6351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 17 -3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2016 жылғы 25 мамырдағы № 3-4 шешімі. Батыс Қазақстан облысының Әділет департаментінде 2016 жылғы 10 маусымда № 4452 болып тіркелді. Күші жойылды -Батыс Қазақстан облысы Бөрлі аудандық мәслихатының 2020 жылғы 13 ақпандағы № 47-6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Бөрлі аудандық мәслихатының 2013 жылғы 24 желтоқсандағы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қаңтардағы "Бөрлі жаршысы- 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Республикасының мүгедектерді әлеуметтік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2016 жылғы 4 наурыздағы </w:t>
      </w:r>
      <w:r>
        <w:rPr>
          <w:rFonts w:ascii="Times New Roman"/>
          <w:b w:val="false"/>
          <w:i w:val="false"/>
          <w:color w:val="000000"/>
          <w:sz w:val="28"/>
        </w:rPr>
        <w:t>№133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Республикасының мүгедектерді әлеуметтік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2016 жылғы 4 наурыздағы </w:t>
      </w:r>
      <w:r>
        <w:rPr>
          <w:rFonts w:ascii="Times New Roman"/>
          <w:b w:val="false"/>
          <w:i w:val="false"/>
          <w:color w:val="000000"/>
          <w:sz w:val="28"/>
        </w:rPr>
        <w:t>№133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мынадай мазмұндағы 1-1)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"1-1) "Азаматтарға арналған үкімет" мемлекеттік корпорациясы (бұдан әрі – уәкілетті ұйым)-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xml:space="preserve">
      </w:t>
      </w:r>
      <w:r>
        <w:rPr>
          <w:rFonts w:ascii="Times New Roman"/>
          <w:b w:val="false"/>
          <w:i w:val="false"/>
          <w:color w:val="000000"/>
          <w:sz w:val="28"/>
        </w:rPr>
        <w:t>8) тармақша алып тасталсын;</w:t>
      </w:r>
      <w:r>
        <w:br/>
      </w:r>
      <w:r>
        <w:rPr>
          <w:rFonts w:ascii="Times New Roman"/>
          <w:b w:val="false"/>
          <w:i w:val="false"/>
          <w:color w:val="000000"/>
          <w:sz w:val="28"/>
        </w:rPr>
        <w:t xml:space="preserve">
      </w:t>
      </w:r>
      <w:r>
        <w:rPr>
          <w:rFonts w:ascii="Times New Roman"/>
          <w:b w:val="false"/>
          <w:i w:val="false"/>
          <w:color w:val="000000"/>
          <w:sz w:val="28"/>
        </w:rPr>
        <w:t>11) тармақша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тармақша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"14)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xml:space="preserve">
      </w:t>
      </w:r>
      <w:r>
        <w:rPr>
          <w:rFonts w:ascii="Times New Roman"/>
          <w:b w:val="false"/>
          <w:i w:val="false"/>
          <w:color w:val="000000"/>
          <w:sz w:val="28"/>
        </w:rPr>
        <w:t>мынадай мазмұндағы 15), 16), 17)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"15)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16)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w:t>
      </w:r>
      <w:r>
        <w:rPr>
          <w:rFonts w:ascii="Times New Roman"/>
          <w:b w:val="false"/>
          <w:i w:val="false"/>
          <w:color w:val="000000"/>
          <w:sz w:val="28"/>
        </w:rPr>
        <w:t>"4) атаулы әлеуметтік көмек алушыларға АЕК-тің 50 пайыз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"7) гемодиализ аппаратын қабылдайтын 1 топ мүгедектеріне табыстарын есепке алмай – 50 АЕК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Бөрлі ауданының әлеуметтік көмек көрсету, оның мөлшерлерін белгілеу және мұқтаж азаматтардың жекелеген санаттарының тізбесін айқындау қағидасының </w:t>
      </w:r>
      <w:r>
        <w:rPr>
          <w:rFonts w:ascii="Times New Roman"/>
          <w:b w:val="false"/>
          <w:i w:val="false"/>
          <w:color w:val="000000"/>
          <w:sz w:val="28"/>
        </w:rPr>
        <w:t>3 қосымшасындағы</w:t>
      </w:r>
      <w:r>
        <w:rPr>
          <w:rFonts w:ascii="Times New Roman"/>
          <w:b w:val="false"/>
          <w:i w:val="false"/>
          <w:color w:val="000000"/>
          <w:sz w:val="28"/>
        </w:rPr>
        <w:t xml:space="preserve"> төртінші баған мынадай мазмұндағы 7)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"7)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- 20000 теңге".</w:t>
      </w:r>
      <w:r>
        <w:br/>
      </w:r>
      <w:r>
        <w:rPr>
          <w:rFonts w:ascii="Times New Roman"/>
          <w:b w:val="false"/>
          <w:i w:val="false"/>
          <w:color w:val="000000"/>
          <w:sz w:val="28"/>
        </w:rPr>
        <w:t xml:space="preserve">
      </w:t>
      </w:r>
      <w:r>
        <w:rPr>
          <w:rFonts w:ascii="Times New Roman"/>
          <w:b w:val="false"/>
          <w:i w:val="false"/>
          <w:color w:val="000000"/>
          <w:sz w:val="28"/>
        </w:rPr>
        <w:t>3. Аудандық мәслихат аппаратының басшысы (Б.Мукашева) осы шешімнің әділет органдарына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Н.Шиганакова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bookmarkStart w:name="z33" w:id="1"/>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 М.Тоқжанов</w:t>
      </w:r>
      <w:r>
        <w:br/>
      </w:r>
      <w:r>
        <w:rPr>
          <w:rFonts w:ascii="Times New Roman"/>
          <w:b w:val="false"/>
          <w:i w:val="false"/>
          <w:color w:val="000000"/>
          <w:sz w:val="28"/>
        </w:rPr>
        <w:t>25.05.2016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