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0883" w14:textId="fc20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22 желтоқсандағы № 8-1 шешімі. Батыс Қазақстан облысының Әділет департаментінде 2017 жылғы 12 қаңтарда № 4656 болып тіркелді. Күші жойылды - Батыс Қазақстан облысы Жаңақала аудандық мәслихатының 2018 жылғы 15 наурыздағы № 19-19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Жаңақала аудандық мәслихатының 15.03.2018 </w:t>
      </w:r>
      <w:r>
        <w:rPr>
          <w:rFonts w:ascii="Times New Roman"/>
          <w:b w:val="false"/>
          <w:i w:val="false"/>
          <w:color w:val="ff0000"/>
          <w:sz w:val="28"/>
        </w:rPr>
        <w:t>№ 19-19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4 739 675 мың теңге:</w:t>
      </w:r>
    </w:p>
    <w:bookmarkEnd w:id="2"/>
    <w:bookmarkStart w:name="z6" w:id="3"/>
    <w:p>
      <w:pPr>
        <w:spacing w:after="0"/>
        <w:ind w:left="0"/>
        <w:jc w:val="both"/>
      </w:pPr>
      <w:r>
        <w:rPr>
          <w:rFonts w:ascii="Times New Roman"/>
          <w:b w:val="false"/>
          <w:i w:val="false"/>
          <w:color w:val="000000"/>
          <w:sz w:val="28"/>
        </w:rPr>
        <w:t>
      салықтық түсімдер – 623 257 мың теңге;</w:t>
      </w:r>
    </w:p>
    <w:bookmarkEnd w:id="3"/>
    <w:bookmarkStart w:name="z7" w:id="4"/>
    <w:p>
      <w:pPr>
        <w:spacing w:after="0"/>
        <w:ind w:left="0"/>
        <w:jc w:val="both"/>
      </w:pPr>
      <w:r>
        <w:rPr>
          <w:rFonts w:ascii="Times New Roman"/>
          <w:b w:val="false"/>
          <w:i w:val="false"/>
          <w:color w:val="000000"/>
          <w:sz w:val="28"/>
        </w:rPr>
        <w:t>
      салықтық емес түсімдер – 3 480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5"/>
    <w:bookmarkStart w:name="z9" w:id="6"/>
    <w:p>
      <w:pPr>
        <w:spacing w:after="0"/>
        <w:ind w:left="0"/>
        <w:jc w:val="both"/>
      </w:pPr>
      <w:r>
        <w:rPr>
          <w:rFonts w:ascii="Times New Roman"/>
          <w:b w:val="false"/>
          <w:i w:val="false"/>
          <w:color w:val="000000"/>
          <w:sz w:val="28"/>
        </w:rPr>
        <w:t>
      трансферттер түсімі – 4 112 378 мың теңге;</w:t>
      </w:r>
    </w:p>
    <w:bookmarkEnd w:id="6"/>
    <w:bookmarkStart w:name="z10" w:id="7"/>
    <w:p>
      <w:pPr>
        <w:spacing w:after="0"/>
        <w:ind w:left="0"/>
        <w:jc w:val="both"/>
      </w:pPr>
      <w:r>
        <w:rPr>
          <w:rFonts w:ascii="Times New Roman"/>
          <w:b w:val="false"/>
          <w:i w:val="false"/>
          <w:color w:val="000000"/>
          <w:sz w:val="28"/>
        </w:rPr>
        <w:t>
      2) шығындар – 4 794 729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58 340 мың теңге:</w:t>
      </w:r>
    </w:p>
    <w:bookmarkEnd w:id="8"/>
    <w:bookmarkStart w:name="z12" w:id="9"/>
    <w:p>
      <w:pPr>
        <w:spacing w:after="0"/>
        <w:ind w:left="0"/>
        <w:jc w:val="both"/>
      </w:pPr>
      <w:r>
        <w:rPr>
          <w:rFonts w:ascii="Times New Roman"/>
          <w:b w:val="false"/>
          <w:i w:val="false"/>
          <w:color w:val="000000"/>
          <w:sz w:val="28"/>
        </w:rPr>
        <w:t>
      бюджеттік кредиттер – 78 345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20 005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-113 394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133 399 мың теңге:</w:t>
      </w:r>
    </w:p>
    <w:bookmarkEnd w:id="15"/>
    <w:bookmarkStart w:name="z19" w:id="16"/>
    <w:p>
      <w:pPr>
        <w:spacing w:after="0"/>
        <w:ind w:left="0"/>
        <w:jc w:val="both"/>
      </w:pPr>
      <w:r>
        <w:rPr>
          <w:rFonts w:ascii="Times New Roman"/>
          <w:b w:val="false"/>
          <w:i w:val="false"/>
          <w:color w:val="000000"/>
          <w:sz w:val="28"/>
        </w:rPr>
        <w:t>
      қарыздар түсімі – 78 280 мың теңге;</w:t>
      </w:r>
    </w:p>
    <w:bookmarkEnd w:id="16"/>
    <w:bookmarkStart w:name="z20" w:id="17"/>
    <w:p>
      <w:pPr>
        <w:spacing w:after="0"/>
        <w:ind w:left="0"/>
        <w:jc w:val="both"/>
      </w:pPr>
      <w:r>
        <w:rPr>
          <w:rFonts w:ascii="Times New Roman"/>
          <w:b w:val="false"/>
          <w:i w:val="false"/>
          <w:color w:val="000000"/>
          <w:sz w:val="28"/>
        </w:rPr>
        <w:t>
      қарыздарды өтеу – 20 005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75 124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14.12.2017 </w:t>
      </w:r>
      <w:r>
        <w:rPr>
          <w:rFonts w:ascii="Times New Roman"/>
          <w:b w:val="false"/>
          <w:i w:val="false"/>
          <w:color w:val="00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2016 жылғы 9 желтоқсандағы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1) 2017 жылға арналған аудандық бюджетте республикалық бюджеттен бөлінетін нысаналы трансферттердің және кредиттердің жалпы сомасы 333 208 мың теңге көлемінде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мүгедектерді міндетті гигиеналық құралдармен қамтамасыз ету нормаларын көбейту – 4 838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9 757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4 223 мың теңге;</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12 253 мың теңге;</w:t>
      </w:r>
      <w:r>
        <w:br/>
      </w:r>
      <w:r>
        <w:rPr>
          <w:rFonts w:ascii="Times New Roman"/>
          <w:b w:val="false"/>
          <w:i w:val="false"/>
          <w:color w:val="000000"/>
          <w:sz w:val="28"/>
        </w:rPr>
        <w:t xml:space="preserve">
      </w:t>
      </w:r>
      <w:r>
        <w:rPr>
          <w:rFonts w:ascii="Times New Roman"/>
          <w:b w:val="false"/>
          <w:i w:val="false"/>
          <w:color w:val="000000"/>
          <w:sz w:val="28"/>
        </w:rPr>
        <w:t>тілдік курстар бойынша тағылымдамадан өткен мұғалімдерге қосымша ақы төлеу – 1 741 мың теңге;</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қосымша ақы төлеуге – 2 116 мың теңге;</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мекендердегі сумен жабдықтау және су бұру жүйелерін дамытуға – 220 000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асыруға – 78 280 мың теңге:</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бюджетте облыстық бюджеттен бөлінетін нысаналы трансферттердің жалпы сомасы 268 596 мың теңге көлемінде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бастауыш, негізгі орта және жалпы орта білім беру объектілерін салу және реконструкциялауға – 6 848 мың теңге;</w:t>
      </w:r>
      <w:r>
        <w:br/>
      </w:r>
      <w:r>
        <w:rPr>
          <w:rFonts w:ascii="Times New Roman"/>
          <w:b w:val="false"/>
          <w:i w:val="false"/>
          <w:color w:val="000000"/>
          <w:sz w:val="28"/>
        </w:rPr>
        <w:t xml:space="preserve">
      </w:t>
      </w:r>
      <w:r>
        <w:rPr>
          <w:rFonts w:ascii="Times New Roman"/>
          <w:b w:val="false"/>
          <w:i w:val="false"/>
          <w:color w:val="000000"/>
          <w:sz w:val="28"/>
        </w:rPr>
        <w:t>жалпы білім беруге – 60 364 мың теңге;</w:t>
      </w:r>
      <w:r>
        <w:br/>
      </w:r>
      <w:r>
        <w:rPr>
          <w:rFonts w:ascii="Times New Roman"/>
          <w:b w:val="false"/>
          <w:i w:val="false"/>
          <w:color w:val="000000"/>
          <w:sz w:val="28"/>
        </w:rPr>
        <w:t xml:space="preserve">
      </w:t>
      </w:r>
      <w:r>
        <w:rPr>
          <w:rFonts w:ascii="Times New Roman"/>
          <w:b w:val="false"/>
          <w:i w:val="false"/>
          <w:color w:val="000000"/>
          <w:sz w:val="28"/>
        </w:rPr>
        <w:t>елді мекендердегі сумен жабдықтау және су бұру жүйелерін дамыту бағдарламасына – 180 105 мың теңге;</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мекендердің бас жоспарын әзірлеуге – 21 279 мың теңге.</w:t>
      </w:r>
      <w:r>
        <w:br/>
      </w:r>
      <w:r>
        <w:rPr>
          <w:rFonts w:ascii="Times New Roman"/>
          <w:b w:val="false"/>
          <w:i w:val="false"/>
          <w:color w:val="000000"/>
          <w:sz w:val="28"/>
        </w:rPr>
        <w:t xml:space="preserve">
      </w:t>
      </w:r>
      <w:r>
        <w:rPr>
          <w:rFonts w:ascii="Times New Roman"/>
          <w:b w:val="false"/>
          <w:i w:val="false"/>
          <w:color w:val="000000"/>
          <w:sz w:val="28"/>
        </w:rPr>
        <w:t>4. Жергілікті бюджеттердің теңгерімдігін қамтамасыз ету үшін 2017 жылдың кірістерін бөлу нормативі төмендегі ішкі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пайыз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пайыз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6. Облыстық бюджеттен аудан бюджетіне 2017 жылға берілетін субвенция көлемінің жалпы сомасы – 2 581 612 мың теңге болып белгіленсін.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органының резерві – 4000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8.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 ға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жергілікті бюджеттердің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ауылдық округтердің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Б.Жагипаров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№8-1 Жаңақала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52" w:id="19"/>
    <w:p>
      <w:pPr>
        <w:spacing w:after="0"/>
        <w:ind w:left="0"/>
        <w:jc w:val="left"/>
      </w:pPr>
      <w:r>
        <w:rPr>
          <w:rFonts w:ascii="Times New Roman"/>
          <w:b/>
          <w:i w:val="false"/>
          <w:color w:val="000000"/>
        </w:rPr>
        <w:t xml:space="preserve"> 2017 жылға арналған аудандық бюджет</w:t>
      </w:r>
    </w:p>
    <w:bookmarkEnd w:id="19"/>
    <w:p>
      <w:pPr>
        <w:spacing w:after="0"/>
        <w:ind w:left="0"/>
        <w:jc w:val="both"/>
      </w:pP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14.12.2017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2"/>
        <w:gridCol w:w="3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4 739 675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4 112 378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4 112 378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08"/>
        <w:gridCol w:w="25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4 794 729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табиғи және техногендік сипаттағы төтенше жағдайларды жою үшін жергілікті </w:t>
            </w:r>
            <w:r>
              <w:br/>
            </w:r>
            <w:r>
              <w:rPr>
                <w:rFonts w:ascii="Times New Roman"/>
                <w:b w:val="false"/>
                <w:i w:val="false"/>
                <w:color w:val="000000"/>
                <w:sz w:val="20"/>
              </w:rPr>
              <w:t>атқарушы органның төтенше резерві есебінен іс-шаралар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r>
              <w:br/>
            </w:r>
            <w:r>
              <w:rPr>
                <w:rFonts w:ascii="Times New Roman"/>
                <w:b w:val="false"/>
                <w:i w:val="false"/>
                <w:color w:val="000000"/>
                <w:sz w:val="20"/>
              </w:rPr>
              <w:t>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1 942 816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1 832 729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1 192 753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- 113 394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8-1 шешіміне</w:t>
            </w:r>
            <w:r>
              <w:br/>
            </w:r>
            <w:r>
              <w:rPr>
                <w:rFonts w:ascii="Times New Roman"/>
                <w:b w:val="false"/>
                <w:i w:val="false"/>
                <w:color w:val="000000"/>
                <w:sz w:val="20"/>
              </w:rPr>
              <w:t>2-қосымша</w:t>
            </w:r>
          </w:p>
        </w:tc>
      </w:tr>
    </w:tbl>
    <w:bookmarkStart w:name="z54" w:id="20"/>
    <w:p>
      <w:pPr>
        <w:spacing w:after="0"/>
        <w:ind w:left="0"/>
        <w:jc w:val="left"/>
      </w:pPr>
      <w:r>
        <w:rPr>
          <w:rFonts w:ascii="Times New Roman"/>
          <w:b/>
          <w:i w:val="false"/>
          <w:color w:val="000000"/>
        </w:rPr>
        <w:t xml:space="preserve"> 2018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3 360 852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2 734 311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2 734 311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2 734 311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3 360 852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2 310 693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184 985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2 036 635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1 898 782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1 898 782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203 870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8-1 шешіміне</w:t>
            </w:r>
            <w:r>
              <w:br/>
            </w:r>
            <w:r>
              <w:rPr>
                <w:rFonts w:ascii="Times New Roman"/>
                <w:b w:val="false"/>
                <w:i w:val="false"/>
                <w:color w:val="000000"/>
                <w:sz w:val="20"/>
              </w:rPr>
              <w:t>3-қосымша</w:t>
            </w:r>
          </w:p>
        </w:tc>
      </w:tr>
    </w:tbl>
    <w:bookmarkStart w:name="z56"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3 440 202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3 440 202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2 245 466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1 984 891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219 215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8-1 шешіміне</w:t>
            </w:r>
            <w:r>
              <w:br/>
            </w:r>
            <w:r>
              <w:rPr>
                <w:rFonts w:ascii="Times New Roman"/>
                <w:b w:val="false"/>
                <w:i w:val="false"/>
                <w:color w:val="000000"/>
                <w:sz w:val="20"/>
              </w:rPr>
              <w:t>4-қосымша</w:t>
            </w:r>
          </w:p>
        </w:tc>
      </w:tr>
    </w:tbl>
    <w:bookmarkStart w:name="z58" w:id="22"/>
    <w:p>
      <w:pPr>
        <w:spacing w:after="0"/>
        <w:ind w:left="0"/>
        <w:jc w:val="left"/>
      </w:pPr>
      <w:r>
        <w:rPr>
          <w:rFonts w:ascii="Times New Roman"/>
          <w:b/>
          <w:i w:val="false"/>
          <w:color w:val="000000"/>
        </w:rPr>
        <w:t xml:space="preserve"> 2017 жылға арналған жергілікті бюджетті атқару процесінде секвестрлеуге жатпайтын жергілікті бюджеттік бағдарламалардың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аудандық мәслихаттың</w:t>
            </w:r>
            <w:r>
              <w:br/>
            </w:r>
            <w:r>
              <w:rPr>
                <w:rFonts w:ascii="Times New Roman"/>
                <w:b w:val="false"/>
                <w:i w:val="false"/>
                <w:color w:val="000000"/>
                <w:sz w:val="20"/>
              </w:rPr>
              <w:t>№ 8-1 шешіміне</w:t>
            </w:r>
            <w:r>
              <w:br/>
            </w:r>
            <w:r>
              <w:rPr>
                <w:rFonts w:ascii="Times New Roman"/>
                <w:b w:val="false"/>
                <w:i w:val="false"/>
                <w:color w:val="000000"/>
                <w:sz w:val="20"/>
              </w:rPr>
              <w:t>5-қосымша</w:t>
            </w:r>
          </w:p>
        </w:tc>
      </w:tr>
    </w:tbl>
    <w:bookmarkStart w:name="z60" w:id="23"/>
    <w:p>
      <w:pPr>
        <w:spacing w:after="0"/>
        <w:ind w:left="0"/>
        <w:jc w:val="left"/>
      </w:pPr>
      <w:r>
        <w:rPr>
          <w:rFonts w:ascii="Times New Roman"/>
          <w:b/>
          <w:i w:val="false"/>
          <w:color w:val="000000"/>
        </w:rPr>
        <w:t xml:space="preserve"> 2017 жылғы ауылдық округтердің бюджеттiк бағдарламаларының тiзбесi</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Меңдешев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