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01a4" w14:textId="9e00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2013 жылғы 27 желтоқсандағы №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2016 жылғы 22 маусымдағы № 4-5 шешімі. Батыс Қазақстан облысының Әділет департаментінде 2016 жылғы 12 шілдеде № 4471 болып тіркелді. Күші жойылды - Батыс Қазақстан облысы Казталов аудандық мәслихатының 2020 жылғы 30 сәуірдегі № 47-1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Казталов аудандық мәслихатының 30.04.2020 </w:t>
      </w:r>
      <w:r>
        <w:rPr>
          <w:rFonts w:ascii="Times New Roman"/>
          <w:b w:val="false"/>
          <w:i w:val="false"/>
          <w:color w:val="000000"/>
          <w:sz w:val="28"/>
        </w:rPr>
        <w:t>№ 47-1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Казталов аудандық мәслихатының 2013 жылғы 27 желтоқсандағы №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3411 тіркелген, 2014 жылғы 24 қаңтардағы "Ауыл айнасы" газетінде жарияланған)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кіріспе</w:t>
      </w:r>
      <w:r>
        <w:rPr>
          <w:rFonts w:ascii="Times New Roman"/>
          <w:b w:val="false"/>
          <w:i w:val="false"/>
          <w:color w:val="000000"/>
          <w:sz w:val="28"/>
        </w:rPr>
        <w:t xml:space="preserve"> бөлімі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сәйкес Казталов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көрсетілген шешіммен бекітілген Казталов ауданының әлеуметтік көмек көрсету, оның мөлшерлерін белгілеу және мұқтаж азаматтардың жекелеген санаттарының тізбесін айқындау қағидасында: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"1. Осы Казталов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(бұдан әрі – Үлгілік қағида) және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8) тармақша </w:t>
      </w:r>
      <w:r>
        <w:rPr>
          <w:rFonts w:ascii="Times New Roman"/>
          <w:b w:val="false"/>
          <w:i w:val="false"/>
          <w:color w:val="000000"/>
          <w:sz w:val="28"/>
        </w:rPr>
        <w:t xml:space="preserve"> алынып тасталсын;</w:t>
      </w:r>
      <w:r>
        <w:br/>
      </w:r>
      <w:r>
        <w:rPr>
          <w:rFonts w:ascii="Times New Roman"/>
          <w:b w:val="false"/>
          <w:i w:val="false"/>
          <w:color w:val="000000"/>
          <w:sz w:val="28"/>
        </w:rPr>
        <w:t xml:space="preserve">
      </w:t>
      </w:r>
      <w:r>
        <w:rPr>
          <w:rFonts w:ascii="Times New Roman"/>
          <w:b w:val="false"/>
          <w:i w:val="false"/>
          <w:color w:val="000000"/>
          <w:sz w:val="28"/>
        </w:rPr>
        <w:t>мынадай мазмұндағы 8-1) тармақшамен толықтырылсын:</w:t>
      </w:r>
      <w:r>
        <w:br/>
      </w:r>
      <w:r>
        <w:rPr>
          <w:rFonts w:ascii="Times New Roman"/>
          <w:b w:val="false"/>
          <w:i w:val="false"/>
          <w:color w:val="000000"/>
          <w:sz w:val="28"/>
        </w:rPr>
        <w:t xml:space="preserve">
      </w:t>
      </w:r>
      <w:r>
        <w:rPr>
          <w:rFonts w:ascii="Times New Roman"/>
          <w:b w:val="false"/>
          <w:i w:val="false"/>
          <w:color w:val="000000"/>
          <w:sz w:val="28"/>
        </w:rPr>
        <w:t>"8-1)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 - ақ электрондық нысанда мемлекеттік қызметтер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Ұлы Отан соғысының қатысушылары мен мүгедектерінің коммуналдық шығындарына 5 АЕК мөлшерінде және жеңілдіктер мен кепілдіктер жағынан Ұлы Отан соғысына қатысушылары мен мүгедектеріне теңестірілген адамдарға, бейбіт уақытта әскери қызметін өткеру кезінде қаза тапқан (қайтыс болған) әскери қызметшілердің отбасыларына, қайталап некеге отырмаған ата-ана, зайыбына (жұбайына) 2 АЕК мөлшерінде;";</w:t>
      </w:r>
      <w:r>
        <w:br/>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w:t>
      </w:r>
      <w:r>
        <w:rPr>
          <w:rFonts w:ascii="Times New Roman"/>
          <w:b w:val="false"/>
          <w:i w:val="false"/>
          <w:color w:val="000000"/>
          <w:sz w:val="28"/>
        </w:rPr>
        <w:t>3)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w:t>
      </w:r>
      <w:r>
        <w:rPr>
          <w:rFonts w:ascii="Times New Roman"/>
          <w:b w:val="false"/>
          <w:i w:val="false"/>
          <w:color w:val="000000"/>
          <w:sz w:val="28"/>
        </w:rPr>
        <w:t>"3) атаулы әлеуметтік көмек алушыларға айлық есептік көрсеткіштің 50 пайыз мөлшерінде.";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"4) гемодиализдегі І топ мүгедектеріне табыстарын есепке алмай 50 АЕК мөлшерінде;";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xml:space="preserve">
      </w:t>
      </w:r>
      <w:r>
        <w:rPr>
          <w:rFonts w:ascii="Times New Roman"/>
          <w:b w:val="false"/>
          <w:i w:val="false"/>
          <w:color w:val="000000"/>
          <w:sz w:val="28"/>
        </w:rPr>
        <w:t>2. Казталов аудандық мәслихаты аппаратының басшысы (Н. Қажғалиев)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Рамазанов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Батыс Қазақстан облысының </w:t>
      </w:r>
      <w:r>
        <w:br/>
      </w:r>
      <w:r>
        <w:rPr>
          <w:rFonts w:ascii="Times New Roman"/>
          <w:b w:val="false"/>
          <w:i w:val="false"/>
          <w:color w:val="000000"/>
          <w:sz w:val="28"/>
        </w:rPr>
        <w:t xml:space="preserve">әкімінің орынбасары _______ М. Тоқжанов </w:t>
      </w:r>
      <w:r>
        <w:br/>
      </w:r>
      <w:r>
        <w:rPr>
          <w:rFonts w:ascii="Times New Roman"/>
          <w:b w:val="false"/>
          <w:i w:val="false"/>
          <w:color w:val="000000"/>
          <w:sz w:val="28"/>
        </w:rPr>
        <w:t>23 маусым 2016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