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1e80" w14:textId="6a71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22 сәуірдегі № 2-5 шешімі. Батыс Қазақстан облысының Әділет департаментінде 2016 жылғы 3 мамырда № 4366 болып тіркелді. Күші жойылды - Батыс Қазақстан облысы Қаратөбе аудандық мәслихатының 2017 жылғы 14 наурыздағы № 10-5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аудандық мәслихатының 14.03.2017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(Қазақстан Республикасының Әділет министрлігінде 2015 жылы 31 желтоқсанда № 12705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"Қаратөбе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(Ж. Жангазиев)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Сүйеугалиев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2016 жылғы 22 сәуірдегі № 2-5 шешімімен бекітілген</w:t>
            </w:r>
          </w:p>
        </w:tc>
      </w:tr>
    </w:tbl>
    <w:bookmarkStart w:name="z10" w:id="0"/>
    <w:p>
      <w:pPr>
        <w:spacing w:after="0"/>
        <w:ind w:left="0"/>
        <w:jc w:val="left"/>
      </w:pPr>
      <w:r>
        <w:rPr>
          <w:rFonts w:ascii="Times New Roman"/>
          <w:b/>
          <w:i w:val="false"/>
          <w:color w:val="000000"/>
        </w:rPr>
        <w:t xml:space="preserve"> "Қаратөбе аудандық мәслихаты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"Қаратөбе аудандық мәслихаты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тіркелді) сәйкес әзірленді және "Қаратөбе аудандық мәслихат аппараты" мемлекеттік мекемесінің "Б" корпусы мемлекеттік әкімшілік қызметшілерінің (бұдан әрі – "Б" корпусының қызметшілері) қызметіне бағалау жүргізу алгоритмін айқындайды.</w:t>
      </w:r>
      <w:r>
        <w:br/>
      </w:r>
      <w:r>
        <w:rPr>
          <w:rFonts w:ascii="Times New Roman"/>
          <w:b w:val="false"/>
          <w:i w:val="false"/>
          <w:color w:val="000000"/>
          <w:sz w:val="28"/>
        </w:rPr>
        <w:t>
      </w:t>
      </w:r>
      <w:r>
        <w:rPr>
          <w:rFonts w:ascii="Times New Roman"/>
          <w:b w:val="false"/>
          <w:i w:val="false"/>
          <w:color w:val="000000"/>
          <w:sz w:val="28"/>
        </w:rPr>
        <w:t xml:space="preserve">2. "Б" корпусы қызметшілерінің қызметін бағалау (бұдан әрі – бағалау) олардың жұмыс тиімділігі мен сапасын анықтау үшін жүргізіледі. </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бойынша комиссия құрылады, "Қаратөбе аудандық мәслихат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бас маманы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 – шаралар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данадан құрастырылады. Бір дана бас маманға беріледі. Екінші дана Қаратөбе аудандық мәслихатының аппарат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 xml:space="preserve">1) жоғары тұрған органдардың, мемлекеттік орган басшылығының, тікелей басшының </w:t>
      </w:r>
      <w:r>
        <w:br/>
      </w:r>
      <w:r>
        <w:rPr>
          <w:rFonts w:ascii="Times New Roman"/>
          <w:b w:val="false"/>
          <w:i w:val="false"/>
          <w:color w:val="000000"/>
          <w:sz w:val="28"/>
        </w:rPr>
        <w:t>
      </w:t>
      </w:r>
      <w:r>
        <w:rPr>
          <w:rFonts w:ascii="Times New Roman"/>
          <w:b w:val="false"/>
          <w:i w:val="false"/>
          <w:color w:val="000000"/>
          <w:sz w:val="28"/>
        </w:rPr>
        <w:t>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маманның,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w:t>
      </w:r>
      <w:r>
        <w:br/>
      </w:r>
      <w:r>
        <w:rPr>
          <w:rFonts w:ascii="Times New Roman"/>
          <w:b w:val="false"/>
          <w:i w:val="false"/>
          <w:color w:val="000000"/>
          <w:sz w:val="28"/>
        </w:rPr>
        <w:t>
      </w:t>
      </w:r>
      <w:r>
        <w:rPr>
          <w:rFonts w:ascii="Times New Roman"/>
          <w:b w:val="false"/>
          <w:i w:val="false"/>
          <w:color w:val="000000"/>
          <w:sz w:val="28"/>
        </w:rPr>
        <w:t>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09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40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0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22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609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40. Комиссия бағалау нәтижелерін қарастырады және мына шешімдердің бірін </w:t>
      </w:r>
      <w:r>
        <w:br/>
      </w:r>
      <w:r>
        <w:rPr>
          <w:rFonts w:ascii="Times New Roman"/>
          <w:b w:val="false"/>
          <w:i w:val="false"/>
          <w:color w:val="000000"/>
          <w:sz w:val="28"/>
        </w:rPr>
        <w:t>
      </w:t>
      </w:r>
      <w:r>
        <w:rPr>
          <w:rFonts w:ascii="Times New Roman"/>
          <w:b w:val="false"/>
          <w:i w:val="false"/>
          <w:color w:val="000000"/>
          <w:sz w:val="28"/>
        </w:rPr>
        <w:t>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қызметшісін бағалау нәтижелерімен таныстыру жазбаша немесе электронды нысанда жүргізіледі. </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1"/>
    <w:p>
      <w:pPr>
        <w:spacing w:after="0"/>
        <w:ind w:left="0"/>
        <w:jc w:val="both"/>
      </w:pPr>
      <w:r>
        <w:rPr>
          <w:rFonts w:ascii="Times New Roman"/>
          <w:b w:val="false"/>
          <w:i w:val="false"/>
          <w:color w:val="000000"/>
          <w:sz w:val="28"/>
        </w:rPr>
        <w:t xml:space="preserve">            "Б" корпусы мемлекеттік әкімшілік қызметшісінің жеке жұмыс жоспары </w:t>
      </w:r>
      <w:r>
        <w:br/>
      </w:r>
      <w:r>
        <w:rPr>
          <w:rFonts w:ascii="Times New Roman"/>
          <w:b w:val="false"/>
          <w:i w:val="false"/>
          <w:color w:val="000000"/>
          <w:sz w:val="28"/>
        </w:rPr>
        <w:t xml:space="preserve">______________________________________ жыл </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5507"/>
        <w:gridCol w:w="3586"/>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w:t>
            </w:r>
            <w:r>
              <w:rPr>
                <w:rFonts w:ascii="Times New Roman"/>
                <w:b w:val="false"/>
                <w:i w:val="false"/>
                <w:color w:val="000000"/>
                <w:sz w:val="20"/>
              </w:rPr>
              <w:t xml:space="preserve"> </w:t>
            </w:r>
            <w:r>
              <w:rPr>
                <w:rFonts w:ascii="Times New Roman"/>
                <w:b/>
                <w:i w:val="false"/>
                <w:color w:val="000000"/>
                <w:sz w:val="20"/>
              </w:rPr>
              <w:t>аталуы*</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w:t>
            </w:r>
            <w:r>
              <w:rPr>
                <w:rFonts w:ascii="Times New Roman"/>
                <w:b w:val="false"/>
                <w:i w:val="false"/>
                <w:color w:val="000000"/>
                <w:sz w:val="20"/>
              </w:rPr>
              <w:t xml:space="preserve"> </w:t>
            </w:r>
            <w:r>
              <w:rPr>
                <w:rFonts w:ascii="Times New Roman"/>
                <w:b/>
                <w:i w:val="false"/>
                <w:color w:val="000000"/>
                <w:sz w:val="20"/>
              </w:rPr>
              <w:t>нәтижесі</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Іс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 – 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Тікелей басшы: </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2"/>
    <w:p>
      <w:pPr>
        <w:spacing w:after="0"/>
        <w:ind w:left="0"/>
        <w:jc w:val="both"/>
      </w:pPr>
      <w:r>
        <w:rPr>
          <w:rFonts w:ascii="Times New Roman"/>
          <w:b w:val="false"/>
          <w:i w:val="false"/>
          <w:color w:val="000000"/>
          <w:sz w:val="28"/>
        </w:rPr>
        <w:t xml:space="preserve">            Бағалау парағы </w:t>
      </w:r>
      <w:r>
        <w:br/>
      </w:r>
      <w:r>
        <w:rPr>
          <w:rFonts w:ascii="Times New Roman"/>
          <w:b w:val="false"/>
          <w:i w:val="false"/>
          <w:color w:val="000000"/>
          <w:sz w:val="28"/>
        </w:rPr>
        <w:t xml:space="preserve">_____________________ тоқсан_____ жыл </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237"/>
        <w:gridCol w:w="1578"/>
        <w:gridCol w:w="1579"/>
        <w:gridCol w:w="2238"/>
        <w:gridCol w:w="1579"/>
        <w:gridCol w:w="1579"/>
        <w:gridCol w:w="591"/>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w:t>
            </w:r>
            <w:r>
              <w:rPr>
                <w:rFonts w:ascii="Times New Roman"/>
                <w:b w:val="false"/>
                <w:i w:val="false"/>
                <w:color w:val="000000"/>
                <w:sz w:val="20"/>
              </w:rPr>
              <w:t xml:space="preserve"> </w:t>
            </w:r>
            <w:r>
              <w:rPr>
                <w:rFonts w:ascii="Times New Roman"/>
                <w:b/>
                <w:i w:val="false"/>
                <w:color w:val="000000"/>
                <w:sz w:val="20"/>
              </w:rPr>
              <w:t>өзін-өзі</w:t>
            </w:r>
            <w:r>
              <w:rPr>
                <w:rFonts w:ascii="Times New Roman"/>
                <w:b w:val="false"/>
                <w:i w:val="false"/>
                <w:color w:val="000000"/>
                <w:sz w:val="20"/>
              </w:rPr>
              <w:t xml:space="preserve"> </w:t>
            </w:r>
            <w:r>
              <w:rPr>
                <w:rFonts w:ascii="Times New Roman"/>
                <w:b/>
                <w:i w:val="false"/>
                <w:color w:val="000000"/>
                <w:sz w:val="20"/>
              </w:rPr>
              <w:t>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бағалауы</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Тікелей басшы: </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3"/>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13"/>
    <w:bookmarkStart w:name="z172" w:id="14"/>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14"/>
    <w:bookmarkStart w:name="z173" w:id="15"/>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788"/>
        <w:gridCol w:w="5562"/>
        <w:gridCol w:w="1943"/>
        <w:gridCol w:w="845"/>
        <w:gridCol w:w="846"/>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w:t>
            </w:r>
            <w:r>
              <w:rPr>
                <w:rFonts w:ascii="Times New Roman"/>
                <w:b w:val="false"/>
                <w:i w:val="false"/>
                <w:color w:val="000000"/>
                <w:sz w:val="20"/>
              </w:rPr>
              <w:t xml:space="preserve"> </w:t>
            </w:r>
            <w:r>
              <w:rPr>
                <w:rFonts w:ascii="Times New Roman"/>
                <w:b/>
                <w:i w:val="false"/>
                <w:color w:val="000000"/>
                <w:sz w:val="20"/>
              </w:rPr>
              <w:t>өзін-өзі</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 ден 5 ке дейін</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Тікелей басшы: </w:t>
            </w:r>
            <w:r>
              <w:br/>
            </w:r>
            <w:r>
              <w:rPr>
                <w:rFonts w:ascii="Times New Roman"/>
                <w:b w:val="false"/>
                <w:i w:val="false"/>
                <w:color w:val="000000"/>
                <w:sz w:val="20"/>
              </w:rPr>
              <w:t>
</w:t>
            </w:r>
            <w:r>
              <w:rPr>
                <w:rFonts w:ascii="Times New Roman"/>
                <w:b/>
                <w:i w:val="false"/>
                <w:color w:val="000000"/>
                <w:sz w:val="20"/>
              </w:rPr>
              <w:t>Т.А.Ә. (болған жағдайда)</w:t>
            </w:r>
            <w:r>
              <w:br/>
            </w:r>
            <w:r>
              <w:rPr>
                <w:rFonts w:ascii="Times New Roman"/>
                <w:b w:val="false"/>
                <w:i w:val="false"/>
                <w:color w:val="000000"/>
                <w:sz w:val="20"/>
              </w:rPr>
              <w:t>
</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i w:val="false"/>
                <w:color w:val="000000"/>
                <w:sz w:val="20"/>
              </w:rPr>
              <w:t>күні ________________________</w:t>
            </w:r>
            <w:r>
              <w:br/>
            </w:r>
            <w:r>
              <w:rPr>
                <w:rFonts w:ascii="Times New Roman"/>
                <w:b w:val="false"/>
                <w:i w:val="false"/>
                <w:color w:val="000000"/>
                <w:sz w:val="20"/>
              </w:rPr>
              <w:t>
</w:t>
            </w:r>
            <w:r>
              <w:rPr>
                <w:rFonts w:ascii="Times New Roman"/>
                <w:b/>
                <w:i w:val="false"/>
                <w:color w:val="000000"/>
                <w:sz w:val="20"/>
              </w:rPr>
              <w:t>қолы 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
    <w:p>
      <w:pPr>
        <w:spacing w:after="0"/>
        <w:ind w:left="0"/>
        <w:jc w:val="both"/>
      </w:pPr>
      <w:r>
        <w:rPr>
          <w:rFonts w:ascii="Times New Roman"/>
          <w:b w:val="false"/>
          <w:i w:val="false"/>
          <w:color w:val="000000"/>
          <w:sz w:val="28"/>
        </w:rPr>
        <w:t xml:space="preserve">            Айналмалы бағалау парағы </w:t>
      </w:r>
      <w:r>
        <w:br/>
      </w:r>
      <w:r>
        <w:rPr>
          <w:rFonts w:ascii="Times New Roman"/>
          <w:b w:val="false"/>
          <w:i w:val="false"/>
          <w:color w:val="000000"/>
          <w:sz w:val="28"/>
        </w:rPr>
        <w:t xml:space="preserve">__________________________________________________ жыл </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xml:space="preserve">_____________________________________________________________________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2137"/>
        <w:gridCol w:w="6083"/>
        <w:gridCol w:w="1944"/>
      </w:tblGrid>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р/с</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w:t>
            </w:r>
            <w:r>
              <w:rPr>
                <w:rFonts w:ascii="Times New Roman"/>
                <w:b/>
                <w:i w:val="false"/>
                <w:color w:val="000000"/>
                <w:sz w:val="20"/>
              </w:rPr>
              <w:t>ұзы</w:t>
            </w:r>
            <w:r>
              <w:rPr>
                <w:rFonts w:ascii="Times New Roman"/>
                <w:b/>
                <w:i w:val="false"/>
                <w:color w:val="000000"/>
                <w:sz w:val="20"/>
              </w:rPr>
              <w:t>ретті</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аталуы</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rPr>
                <w:rFonts w:ascii="Times New Roman"/>
                <w:b w:val="false"/>
                <w:i w:val="false"/>
                <w:color w:val="000000"/>
                <w:sz w:val="20"/>
              </w:rPr>
              <w:t xml:space="preserve"> </w:t>
            </w:r>
            <w:r>
              <w:rPr>
                <w:rFonts w:ascii="Times New Roman"/>
                <w:b/>
                <w:i w:val="false"/>
                <w:color w:val="000000"/>
                <w:sz w:val="20"/>
              </w:rPr>
              <w:t>(балл)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7"/>
    <w:p>
      <w:pPr>
        <w:spacing w:after="0"/>
        <w:ind w:left="0"/>
        <w:jc w:val="both"/>
      </w:pPr>
      <w:r>
        <w:rPr>
          <w:rFonts w:ascii="Times New Roman"/>
          <w:b w:val="false"/>
          <w:i w:val="false"/>
          <w:color w:val="000000"/>
          <w:sz w:val="28"/>
        </w:rPr>
        <w:t xml:space="preserve">            Бағалау жөніндегі комиссия отырысының хаттамасы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(мемлекеттік органның атауы) </w:t>
      </w:r>
      <w:r>
        <w:br/>
      </w:r>
      <w:r>
        <w:rPr>
          <w:rFonts w:ascii="Times New Roman"/>
          <w:b w:val="false"/>
          <w:i w:val="false"/>
          <w:color w:val="000000"/>
          <w:sz w:val="28"/>
        </w:rPr>
        <w:t xml:space="preserve">_____________________________________________________________ </w:t>
      </w:r>
      <w:r>
        <w:br/>
      </w:r>
      <w:r>
        <w:rPr>
          <w:rFonts w:ascii="Times New Roman"/>
          <w:b w:val="false"/>
          <w:i w:val="false"/>
          <w:color w:val="000000"/>
          <w:sz w:val="28"/>
        </w:rPr>
        <w:t xml:space="preserve">(бағалау түрі: тоқсандық (жылдық) және бағаланатын кезең </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6567"/>
        <w:gridCol w:w="1393"/>
        <w:gridCol w:w="1393"/>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w:t>
            </w:r>
            <w:r>
              <w:rPr>
                <w:rFonts w:ascii="Times New Roman"/>
                <w:b w:val="false"/>
                <w:i w:val="false"/>
                <w:color w:val="000000"/>
                <w:sz w:val="20"/>
              </w:rPr>
              <w:t xml:space="preserve"> </w:t>
            </w:r>
            <w:r>
              <w:rPr>
                <w:rFonts w:ascii="Times New Roman"/>
                <w:b/>
                <w:i w:val="false"/>
                <w:color w:val="000000"/>
                <w:sz w:val="20"/>
              </w:rPr>
              <w:t>Т.А.Ә.</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нәтижелері</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мәлімет</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w:t>
            </w:r>
            <w:r>
              <w:rPr>
                <w:rFonts w:ascii="Times New Roman"/>
                <w:b w:val="false"/>
                <w:i w:val="false"/>
                <w:color w:val="000000"/>
                <w:sz w:val="20"/>
              </w:rPr>
              <w:t xml:space="preserve"> </w:t>
            </w:r>
            <w:r>
              <w:rPr>
                <w:rFonts w:ascii="Times New Roman"/>
                <w:b/>
                <w:i w:val="false"/>
                <w:color w:val="000000"/>
                <w:sz w:val="20"/>
              </w:rPr>
              <w:t>ұсыныстары</w:t>
            </w: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p>
    <w:bookmarkStart w:name="z198" w:id="18"/>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p>
    <w:bookmarkStart w:name="z200" w:id="19"/>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p>
    <w:bookmarkStart w:name="z202" w:id="20"/>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Ескерту: аббревиатураның шешуі:</w:t>
      </w:r>
      <w:r>
        <w:br/>
      </w:r>
      <w:r>
        <w:rPr>
          <w:rFonts w:ascii="Times New Roman"/>
          <w:b w:val="false"/>
          <w:i w:val="false"/>
          <w:color w:val="000000"/>
          <w:sz w:val="28"/>
        </w:rPr>
        <w:t>
      </w:t>
      </w:r>
      <w:r>
        <w:rPr>
          <w:rFonts w:ascii="Times New Roman"/>
          <w:b w:val="false"/>
          <w:i w:val="false"/>
          <w:color w:val="000000"/>
          <w:sz w:val="28"/>
        </w:rPr>
        <w:t>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