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22ada" w14:textId="2f22a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2016 жылғы 11 наурыздағы № 28 қаулысы. Батыс Қазақстан облысының Әділет департаментінде 2016 жылғы 7 сәуірде № 4328 болып тіркелді. Күші жойылды - Батыс Қазақстан облысы Шыңғырлау ауданы әкімдігінің 2017 жылғы 9 наурыздағы № 39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Шыңғырлау ауданы әкімдігінің 09.03.2017 </w:t>
      </w:r>
      <w:r>
        <w:rPr>
          <w:rFonts w:ascii="Times New Roman"/>
          <w:b w:val="false"/>
          <w:i w:val="false"/>
          <w:color w:val="ff0000"/>
          <w:sz w:val="28"/>
        </w:rPr>
        <w:t>№ 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2015 жылғы 23 қарашадағы Қазақстан Республикасының Заңдарына және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"Шыңғырлау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Шыңғырлау ауданы әкімі аппаратының басшысы Е.Р.Тұрмағамбетовке жүктелсін.</w:t>
      </w:r>
      <w:r>
        <w:br/>
      </w:r>
      <w:r>
        <w:rPr>
          <w:rFonts w:ascii="Times New Roman"/>
          <w:b w:val="false"/>
          <w:i w:val="false"/>
          <w:color w:val="000000"/>
          <w:sz w:val="28"/>
        </w:rPr>
        <w:t>
      </w:t>
      </w:r>
      <w:r>
        <w:rPr>
          <w:rFonts w:ascii="Times New Roman"/>
          <w:b w:val="false"/>
          <w:i w:val="false"/>
          <w:color w:val="000000"/>
          <w:sz w:val="28"/>
        </w:rPr>
        <w:t>3. Шыңғырлау ауданы әкімі аппаратының персоналды басқару қызметі (кадр қызметі) және мемлекеттік–құқықтық жұмыстар бөлімі басшысы (А.М.Нурушев)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А.Халелов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11 наурыздағы № 28</w:t>
            </w:r>
            <w:r>
              <w:br/>
            </w:r>
            <w:r>
              <w:rPr>
                <w:rFonts w:ascii="Times New Roman"/>
                <w:b w:val="false"/>
                <w:i w:val="false"/>
                <w:color w:val="000000"/>
                <w:sz w:val="20"/>
              </w:rPr>
              <w:t>Шыңғырлау ауданы әкімдігінің</w:t>
            </w:r>
            <w:r>
              <w:br/>
            </w:r>
            <w:r>
              <w:rPr>
                <w:rFonts w:ascii="Times New Roman"/>
                <w:b w:val="false"/>
                <w:i w:val="false"/>
                <w:color w:val="000000"/>
                <w:sz w:val="20"/>
              </w:rPr>
              <w:t>қаулысымен бекітілген</w:t>
            </w:r>
          </w:p>
        </w:tc>
      </w:tr>
    </w:tbl>
    <w:bookmarkStart w:name="z10" w:id="0"/>
    <w:p>
      <w:pPr>
        <w:spacing w:after="0"/>
        <w:ind w:left="0"/>
        <w:jc w:val="left"/>
      </w:pPr>
      <w:r>
        <w:rPr>
          <w:rFonts w:ascii="Times New Roman"/>
          <w:b/>
          <w:i w:val="false"/>
          <w:color w:val="000000"/>
        </w:rPr>
        <w:t xml:space="preserve"> "Шыңғырлау ауданы әкімінің аппараты" мемлекеттік мекемесінің және</w:t>
      </w:r>
      <w:r>
        <w:br/>
      </w:r>
      <w:r>
        <w:rPr>
          <w:rFonts w:ascii="Times New Roman"/>
          <w:b/>
          <w:i w:val="false"/>
          <w:color w:val="000000"/>
        </w:rPr>
        <w:t>жергілікті бюджеттен қаржыланатын аудандық атқарушы органдардың "Б" корпусы</w:t>
      </w:r>
      <w:r>
        <w:br/>
      </w:r>
      <w:r>
        <w:rPr>
          <w:rFonts w:ascii="Times New Roman"/>
          <w:b/>
          <w:i w:val="false"/>
          <w:color w:val="000000"/>
        </w:rPr>
        <w:t>мемлекеттік әкімшілік қызметшілерінің қызметін бағалау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министрінің 2015 жылғы 29 желтоқсандағы №13 (Қазақстан Республикасының Әділет министрлігінде 2015 жылы 31 желтоқсанда № 12705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"Шыңғырлау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қызметшінің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қаржыландырылатын аудандық атқарушы органдардың басшыларын бағалауды аудан әкімінің жетекшілік ететін орынбасары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тұлғамен "Б" корпусы қызметшісінің қызметін бағалауды өткізу үшін Бағалау жөніндегі комиссия құрылады, Шыңғырлау ауданы әкімі аппаратының персоналды басқару қызметі (кадр қызметі) және мемлекеттік-құқықтық жұмыстар бөлімі (бұдан әрі - персоналды басқару қызметі) оның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персоналды басқару қызметінің қызметшісі табылады.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 лауазымға осы Әдістеменің </w:t>
      </w:r>
      <w:r>
        <w:rPr>
          <w:rFonts w:ascii="Times New Roman"/>
          <w:b w:val="false"/>
          <w:i w:val="false"/>
          <w:color w:val="000000"/>
          <w:sz w:val="28"/>
        </w:rPr>
        <w:t xml:space="preserve">10-тармағында </w:t>
      </w:r>
      <w:r>
        <w:rPr>
          <w:rFonts w:ascii="Times New Roman"/>
          <w:b w:val="false"/>
          <w:i w:val="false"/>
          <w:color w:val="000000"/>
          <w:sz w:val="28"/>
        </w:rPr>
        <w:t>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персоналды басқару қызметіне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Персоналды басқару қызметі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Персоналды басқару қызметі (кадр қызметі) бағалауға жататын "Б" корпусы қызметшісін және бағалауды іске асыратын тұлғаларды бағалау туралы уақтылы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персоналды басқару қызметі, "Б" корпусы қызметшісінің тікелей басшысының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персоналды басқару қызметі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персоналды басқару қызметінің қызметкері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персоналды басқару қызметінің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4-қосымшасына </w:t>
      </w:r>
      <w:r>
        <w:rPr>
          <w:rFonts w:ascii="Times New Roman"/>
          <w:b w:val="false"/>
          <w:i w:val="false"/>
          <w:color w:val="000000"/>
          <w:sz w:val="28"/>
        </w:rPr>
        <w:t>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персоналды басқару қызметіне жіберіледі.</w:t>
      </w:r>
      <w:r>
        <w:br/>
      </w:r>
      <w:r>
        <w:rPr>
          <w:rFonts w:ascii="Times New Roman"/>
          <w:b w:val="false"/>
          <w:i w:val="false"/>
          <w:color w:val="000000"/>
          <w:sz w:val="28"/>
        </w:rPr>
        <w:t>
      </w:t>
      </w:r>
      <w:r>
        <w:rPr>
          <w:rFonts w:ascii="Times New Roman"/>
          <w:b w:val="false"/>
          <w:i w:val="false"/>
          <w:color w:val="000000"/>
          <w:sz w:val="28"/>
        </w:rPr>
        <w:t>33. Персоналды басқару қызметі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72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2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шкала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Персоналды басқару қызметі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619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604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08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08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 Бұл ретте тоқсандық бағалардың алынған орта арифметикалық мәні осы Әдістеменің </w:t>
      </w:r>
      <w:r>
        <w:rPr>
          <w:rFonts w:ascii="Times New Roman"/>
          <w:b w:val="false"/>
          <w:i w:val="false"/>
          <w:color w:val="000000"/>
          <w:sz w:val="28"/>
        </w:rPr>
        <w:t>36-тармағында</w:t>
      </w:r>
      <w:r>
        <w:rPr>
          <w:rFonts w:ascii="Times New Roman"/>
          <w:b w:val="false"/>
          <w:i w:val="false"/>
          <w:color w:val="000000"/>
          <w:sz w:val="28"/>
        </w:rPr>
        <w:t xml:space="preserve"> көрсетілген шкала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5842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both"/>
      </w:pPr>
      <w:r>
        <w:drawing>
          <wp:inline distT="0" distB="0" distL="0" distR="0">
            <wp:extent cx="469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69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6"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персоналды басқару қызметі "Б" корпусы қызметшісін бағалау нәтижесін санауда қате жіберген жағдайда.</w:t>
      </w:r>
      <w:r>
        <w:br/>
      </w:r>
      <w:r>
        <w:rPr>
          <w:rFonts w:ascii="Times New Roman"/>
          <w:b w:val="false"/>
          <w:i w:val="false"/>
          <w:color w:val="000000"/>
          <w:sz w:val="28"/>
        </w:rPr>
        <w:t>
      </w:t>
      </w:r>
      <w:r>
        <w:rPr>
          <w:rFonts w:ascii="Times New Roman"/>
          <w:b w:val="false"/>
          <w:i w:val="false"/>
          <w:color w:val="000000"/>
          <w:sz w:val="28"/>
        </w:rPr>
        <w:t>41. Персоналды басқару қызметі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персоналды басқару қызметінің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123"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28"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1-қосымша</w:t>
            </w:r>
          </w:p>
        </w:tc>
      </w:tr>
    </w:tbl>
    <w:bookmarkStart w:name="z137"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38" w:id="12"/>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r>
        <w:br/>
      </w:r>
      <w:r>
        <w:rPr>
          <w:rFonts w:ascii="Times New Roman"/>
          <w:b w:val="false"/>
          <w:i w:val="false"/>
          <w:color w:val="000000"/>
          <w:sz w:val="28"/>
        </w:rPr>
        <w:t>
</w:t>
      </w:r>
    </w:p>
    <w:bookmarkEnd w:id="12"/>
    <w:bookmarkStart w:name="z139" w:id="13"/>
    <w:p>
      <w:pPr>
        <w:spacing w:after="0"/>
        <w:ind w:left="0"/>
        <w:jc w:val="both"/>
      </w:pPr>
      <w:r>
        <w:rPr>
          <w:rFonts w:ascii="Times New Roman"/>
          <w:b w:val="false"/>
          <w:i w:val="false"/>
          <w:color w:val="000000"/>
          <w:sz w:val="28"/>
        </w:rPr>
        <w:t>            ________________________________ жыл</w:t>
      </w:r>
      <w:r>
        <w:br/>
      </w:r>
      <w:r>
        <w:rPr>
          <w:rFonts w:ascii="Times New Roman"/>
          <w:b w:val="false"/>
          <w:i w:val="false"/>
          <w:color w:val="000000"/>
          <w:sz w:val="28"/>
        </w:rPr>
        <w:t>
</w:t>
      </w:r>
    </w:p>
    <w:bookmarkEnd w:id="13"/>
    <w:bookmarkStart w:name="z140"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4730"/>
        <w:gridCol w:w="3889"/>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5"/>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15"/>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6"/>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7"/>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8"/>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9"/>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шаралар мемлекеттік органның стратегиялық мақсатына (мақсаттарына) қол жеткізуге бағытталуын, ол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w:t>
      </w:r>
      <w:r>
        <w:br/>
      </w:r>
      <w:r>
        <w:rPr>
          <w:rFonts w:ascii="Times New Roman"/>
          <w:b w:val="false"/>
          <w:i w:val="false"/>
          <w:color w:val="000000"/>
          <w:sz w:val="28"/>
        </w:rPr>
        <w:t>
      </w:t>
      </w:r>
      <w:r>
        <w:rPr>
          <w:rFonts w:ascii="Times New Roman"/>
          <w:b w:val="false"/>
          <w:i w:val="false"/>
          <w:color w:val="000000"/>
          <w:sz w:val="28"/>
        </w:rPr>
        <w:t>күні _________________________________      күні 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2-қосымша</w:t>
            </w:r>
          </w:p>
        </w:tc>
      </w:tr>
    </w:tbl>
    <w:bookmarkStart w:name="z157" w:id="20"/>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0"/>
    <w:bookmarkStart w:name="z158" w:id="21"/>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1"/>
    <w:bookmarkStart w:name="z159" w:id="22"/>
    <w:p>
      <w:pPr>
        <w:spacing w:after="0"/>
        <w:ind w:left="0"/>
        <w:jc w:val="both"/>
      </w:pPr>
      <w:r>
        <w:rPr>
          <w:rFonts w:ascii="Times New Roman"/>
          <w:b w:val="false"/>
          <w:i w:val="false"/>
          <w:color w:val="000000"/>
          <w:sz w:val="28"/>
        </w:rPr>
        <w:t>            _________________________ тоқсан _____ жыл</w:t>
      </w:r>
      <w:r>
        <w:br/>
      </w:r>
      <w:r>
        <w:rPr>
          <w:rFonts w:ascii="Times New Roman"/>
          <w:b w:val="false"/>
          <w:i w:val="false"/>
          <w:color w:val="000000"/>
          <w:sz w:val="28"/>
        </w:rPr>
        <w:t>
</w:t>
      </w:r>
    </w:p>
    <w:bookmarkEnd w:id="22"/>
    <w:bookmarkStart w:name="z160" w:id="23"/>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2168"/>
        <w:gridCol w:w="1597"/>
        <w:gridCol w:w="1598"/>
        <w:gridCol w:w="2169"/>
        <w:gridCol w:w="1598"/>
        <w:gridCol w:w="1598"/>
        <w:gridCol w:w="512"/>
      </w:tblGrid>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24"/>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2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25"/>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25"/>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26"/>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26"/>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27"/>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27"/>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жағдайда)______________      Т.А.Ә. (болған жағдайда)___________</w:t>
      </w:r>
      <w:r>
        <w:br/>
      </w:r>
      <w:r>
        <w:rPr>
          <w:rFonts w:ascii="Times New Roman"/>
          <w:b w:val="false"/>
          <w:i w:val="false"/>
          <w:color w:val="000000"/>
          <w:sz w:val="28"/>
        </w:rPr>
        <w:t>
      </w:t>
      </w:r>
      <w:r>
        <w:rPr>
          <w:rFonts w:ascii="Times New Roman"/>
          <w:b w:val="false"/>
          <w:i w:val="false"/>
          <w:color w:val="000000"/>
          <w:sz w:val="28"/>
        </w:rPr>
        <w:t>күні ________________________________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_______________________________      қолы 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3-қосымша</w:t>
            </w:r>
          </w:p>
        </w:tc>
      </w:tr>
    </w:tbl>
    <w:bookmarkStart w:name="z177" w:id="28"/>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8"/>
    <w:bookmarkStart w:name="z178" w:id="29"/>
    <w:p>
      <w:pPr>
        <w:spacing w:after="0"/>
        <w:ind w:left="0"/>
        <w:jc w:val="both"/>
      </w:pPr>
      <w:r>
        <w:rPr>
          <w:rFonts w:ascii="Times New Roman"/>
          <w:b w:val="false"/>
          <w:i w:val="false"/>
          <w:color w:val="000000"/>
          <w:sz w:val="28"/>
        </w:rPr>
        <w:t>            Бағалау парағы</w:t>
      </w:r>
      <w:r>
        <w:br/>
      </w:r>
      <w:r>
        <w:rPr>
          <w:rFonts w:ascii="Times New Roman"/>
          <w:b w:val="false"/>
          <w:i w:val="false"/>
          <w:color w:val="000000"/>
          <w:sz w:val="28"/>
        </w:rPr>
        <w:t>
</w:t>
      </w:r>
    </w:p>
    <w:bookmarkEnd w:id="29"/>
    <w:bookmarkStart w:name="z179" w:id="30"/>
    <w:p>
      <w:pPr>
        <w:spacing w:after="0"/>
        <w:ind w:left="0"/>
        <w:jc w:val="both"/>
      </w:pPr>
      <w:r>
        <w:rPr>
          <w:rFonts w:ascii="Times New Roman"/>
          <w:b w:val="false"/>
          <w:i w:val="false"/>
          <w:color w:val="000000"/>
          <w:sz w:val="28"/>
        </w:rPr>
        <w:t>            _________________________________________________ жыл</w:t>
      </w:r>
      <w:r>
        <w:br/>
      </w:r>
      <w:r>
        <w:rPr>
          <w:rFonts w:ascii="Times New Roman"/>
          <w:b w:val="false"/>
          <w:i w:val="false"/>
          <w:color w:val="000000"/>
          <w:sz w:val="28"/>
        </w:rPr>
        <w:t>
</w:t>
      </w:r>
    </w:p>
    <w:bookmarkEnd w:id="30"/>
    <w:bookmarkStart w:name="z180" w:id="31"/>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7"/>
        <w:gridCol w:w="1975"/>
        <w:gridCol w:w="4106"/>
        <w:gridCol w:w="2452"/>
        <w:gridCol w:w="1488"/>
        <w:gridCol w:w="742"/>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32"/>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32"/>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3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3"/>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3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34"/>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3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35"/>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3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36"/>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жағдайда)_____________            Т.А.Ә. (болған жағдайда)___________</w:t>
      </w:r>
      <w:r>
        <w:br/>
      </w:r>
      <w:r>
        <w:rPr>
          <w:rFonts w:ascii="Times New Roman"/>
          <w:b w:val="false"/>
          <w:i w:val="false"/>
          <w:color w:val="000000"/>
          <w:sz w:val="28"/>
        </w:rPr>
        <w:t>
      </w:t>
      </w:r>
      <w:r>
        <w:rPr>
          <w:rFonts w:ascii="Times New Roman"/>
          <w:b w:val="false"/>
          <w:i w:val="false"/>
          <w:color w:val="000000"/>
          <w:sz w:val="28"/>
        </w:rPr>
        <w:t>күні _______________________________            күні _____________________________</w:t>
      </w:r>
      <w:r>
        <w:br/>
      </w:r>
      <w:r>
        <w:rPr>
          <w:rFonts w:ascii="Times New Roman"/>
          <w:b w:val="false"/>
          <w:i w:val="false"/>
          <w:color w:val="000000"/>
          <w:sz w:val="28"/>
        </w:rPr>
        <w:t>
      </w:t>
      </w:r>
      <w:r>
        <w:rPr>
          <w:rFonts w:ascii="Times New Roman"/>
          <w:b w:val="false"/>
          <w:i w:val="false"/>
          <w:color w:val="000000"/>
          <w:sz w:val="28"/>
        </w:rPr>
        <w:t>қолы ______________________________            қолы 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4-қосымша</w:t>
            </w:r>
          </w:p>
        </w:tc>
      </w:tr>
    </w:tbl>
    <w:bookmarkStart w:name="z196" w:id="3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37"/>
    <w:bookmarkStart w:name="z197" w:id="38"/>
    <w:p>
      <w:pPr>
        <w:spacing w:after="0"/>
        <w:ind w:left="0"/>
        <w:jc w:val="both"/>
      </w:pPr>
      <w:r>
        <w:rPr>
          <w:rFonts w:ascii="Times New Roman"/>
          <w:b w:val="false"/>
          <w:i w:val="false"/>
          <w:color w:val="000000"/>
          <w:sz w:val="28"/>
        </w:rPr>
        <w:t>            Айналмалы бағалау нәтижелері</w:t>
      </w:r>
      <w:r>
        <w:br/>
      </w:r>
      <w:r>
        <w:rPr>
          <w:rFonts w:ascii="Times New Roman"/>
          <w:b w:val="false"/>
          <w:i w:val="false"/>
          <w:color w:val="000000"/>
          <w:sz w:val="28"/>
        </w:rPr>
        <w:t>
</w:t>
      </w:r>
    </w:p>
    <w:bookmarkEnd w:id="38"/>
    <w:bookmarkStart w:name="z198" w:id="39"/>
    <w:p>
      <w:pPr>
        <w:spacing w:after="0"/>
        <w:ind w:left="0"/>
        <w:jc w:val="both"/>
      </w:pPr>
      <w:r>
        <w:rPr>
          <w:rFonts w:ascii="Times New Roman"/>
          <w:b w:val="false"/>
          <w:i w:val="false"/>
          <w:color w:val="000000"/>
          <w:sz w:val="28"/>
        </w:rPr>
        <w:t>            __________________________________________________ жыл</w:t>
      </w:r>
      <w:r>
        <w:br/>
      </w:r>
      <w:r>
        <w:rPr>
          <w:rFonts w:ascii="Times New Roman"/>
          <w:b w:val="false"/>
          <w:i w:val="false"/>
          <w:color w:val="000000"/>
          <w:sz w:val="28"/>
        </w:rPr>
        <w:t>
</w:t>
      </w:r>
    </w:p>
    <w:bookmarkEnd w:id="39"/>
    <w:bookmarkStart w:name="z199" w:id="40"/>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 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9"/>
        <w:gridCol w:w="1978"/>
        <w:gridCol w:w="5180"/>
        <w:gridCol w:w="2743"/>
      </w:tblGrid>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41"/>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41"/>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42"/>
          <w:p>
            <w:pPr>
              <w:spacing w:after="20"/>
              <w:ind w:left="20"/>
              <w:jc w:val="both"/>
            </w:pPr>
            <w:r>
              <w:rPr>
                <w:rFonts w:ascii="Times New Roman"/>
                <w:b w:val="false"/>
                <w:i w:val="false"/>
                <w:color w:val="000000"/>
                <w:sz w:val="20"/>
              </w:rPr>
              <w:t>Тікелей басшы</w:t>
            </w:r>
            <w:r>
              <w:br/>
            </w:r>
            <w:r>
              <w:rPr>
                <w:rFonts w:ascii="Times New Roman"/>
                <w:b w:val="false"/>
                <w:i w:val="false"/>
                <w:color w:val="000000"/>
                <w:sz w:val="20"/>
              </w:rPr>
              <w:t>
</w:t>
            </w:r>
          </w:p>
          <w:bookmarkEnd w:id="42"/>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3"/>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4"/>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4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5"/>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46"/>
          <w:p>
            <w:pPr>
              <w:spacing w:after="20"/>
              <w:ind w:left="20"/>
              <w:jc w:val="both"/>
            </w:pPr>
            <w:r>
              <w:rPr>
                <w:rFonts w:ascii="Times New Roman"/>
                <w:b w:val="false"/>
                <w:i w:val="false"/>
                <w:color w:val="000000"/>
                <w:sz w:val="20"/>
              </w:rPr>
              <w:t>Әріптесі</w:t>
            </w:r>
            <w:r>
              <w:br/>
            </w:r>
            <w:r>
              <w:rPr>
                <w:rFonts w:ascii="Times New Roman"/>
                <w:b w:val="false"/>
                <w:i w:val="false"/>
                <w:color w:val="000000"/>
                <w:sz w:val="20"/>
              </w:rPr>
              <w:t>
</w:t>
            </w:r>
          </w:p>
          <w:bookmarkEnd w:id="46"/>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8"/>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әкімінің</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 органдардың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 әдістемесіне</w:t>
            </w:r>
            <w:r>
              <w:br/>
            </w:r>
            <w:r>
              <w:rPr>
                <w:rFonts w:ascii="Times New Roman"/>
                <w:b w:val="false"/>
                <w:i w:val="false"/>
                <w:color w:val="000000"/>
                <w:sz w:val="20"/>
              </w:rPr>
              <w:t>5-қосымша</w:t>
            </w:r>
          </w:p>
        </w:tc>
      </w:tr>
    </w:tbl>
    <w:bookmarkStart w:name="z215" w:id="49"/>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49"/>
    <w:bookmarkStart w:name="z216" w:id="50"/>
    <w:p>
      <w:pPr>
        <w:spacing w:after="0"/>
        <w:ind w:left="0"/>
        <w:jc w:val="both"/>
      </w:pPr>
      <w:r>
        <w:rPr>
          <w:rFonts w:ascii="Times New Roman"/>
          <w:b w:val="false"/>
          <w:i w:val="false"/>
          <w:color w:val="000000"/>
          <w:sz w:val="28"/>
        </w:rPr>
        <w:t>            Бағалау жөніндегі комиссия отырысының хаттамасы</w:t>
      </w:r>
      <w:r>
        <w:br/>
      </w:r>
      <w:r>
        <w:rPr>
          <w:rFonts w:ascii="Times New Roman"/>
          <w:b w:val="false"/>
          <w:i w:val="false"/>
          <w:color w:val="000000"/>
          <w:sz w:val="28"/>
        </w:rPr>
        <w:t>
</w:t>
      </w:r>
    </w:p>
    <w:bookmarkEnd w:id="50"/>
    <w:bookmarkStart w:name="z217" w:id="51"/>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p>
    <w:bookmarkEnd w:id="51"/>
    <w:bookmarkStart w:name="z218" w:id="52"/>
    <w:p>
      <w:pPr>
        <w:spacing w:after="0"/>
        <w:ind w:left="0"/>
        <w:jc w:val="both"/>
      </w:pPr>
      <w:r>
        <w:rPr>
          <w:rFonts w:ascii="Times New Roman"/>
          <w:b w:val="false"/>
          <w:i w:val="false"/>
          <w:color w:val="000000"/>
          <w:sz w:val="28"/>
        </w:rPr>
        <w:t>            (мемлекеттік органның атауы)</w:t>
      </w:r>
      <w:r>
        <w:br/>
      </w:r>
      <w:r>
        <w:rPr>
          <w:rFonts w:ascii="Times New Roman"/>
          <w:b w:val="false"/>
          <w:i w:val="false"/>
          <w:color w:val="000000"/>
          <w:sz w:val="28"/>
        </w:rPr>
        <w:t>
</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(бағалау түрі: тоқсандық /жылдық және бағаланатын кезең (тоқсан және (немесе) жыл)</w:t>
      </w:r>
      <w:r>
        <w:br/>
      </w: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9"/>
        <w:gridCol w:w="4136"/>
        <w:gridCol w:w="1854"/>
        <w:gridCol w:w="3733"/>
        <w:gridCol w:w="1048"/>
      </w:tblGrid>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5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bookmarkEnd w:id="53"/>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бағалау нәтижелеріне түзетулері (болған жағдайда)</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___________________________ Күні: ___________________</w:t>
      </w:r>
      <w:r>
        <w:br/>
      </w:r>
      <w:r>
        <w:rPr>
          <w:rFonts w:ascii="Times New Roman"/>
          <w:b w:val="false"/>
          <w:i w:val="false"/>
          <w:color w:val="000000"/>
          <w:sz w:val="28"/>
        </w:rPr>
        <w:t>
</w:t>
      </w:r>
    </w:p>
    <w:bookmarkStart w:name="z230" w:id="54"/>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төрағасы: ___________________________ Күні: ___________________</w:t>
      </w:r>
      <w:r>
        <w:br/>
      </w:r>
      <w:r>
        <w:rPr>
          <w:rFonts w:ascii="Times New Roman"/>
          <w:b w:val="false"/>
          <w:i w:val="false"/>
          <w:color w:val="000000"/>
          <w:sz w:val="28"/>
        </w:rPr>
        <w:t>
</w:t>
      </w:r>
    </w:p>
    <w:bookmarkStart w:name="z232" w:id="55"/>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мүшесі: _____________________________ Күні: ___________________</w:t>
      </w:r>
      <w:r>
        <w:br/>
      </w:r>
      <w:r>
        <w:rPr>
          <w:rFonts w:ascii="Times New Roman"/>
          <w:b w:val="false"/>
          <w:i w:val="false"/>
          <w:color w:val="000000"/>
          <w:sz w:val="28"/>
        </w:rPr>
        <w:t>
</w:t>
      </w:r>
    </w:p>
    <w:bookmarkStart w:name="z234" w:id="56"/>
    <w:p>
      <w:pPr>
        <w:spacing w:after="0"/>
        <w:ind w:left="0"/>
        <w:jc w:val="both"/>
      </w:pPr>
      <w:r>
        <w:rPr>
          <w:rFonts w:ascii="Times New Roman"/>
          <w:b w:val="false"/>
          <w:i w:val="false"/>
          <w:color w:val="000000"/>
          <w:sz w:val="28"/>
        </w:rPr>
        <w:t>            (Т.А.Ә. (болған жағдайда), қолы)</w:t>
      </w:r>
      <w:r>
        <w:br/>
      </w:r>
      <w:r>
        <w:rPr>
          <w:rFonts w:ascii="Times New Roman"/>
          <w:b w:val="false"/>
          <w:i w:val="false"/>
          <w:color w:val="000000"/>
          <w:sz w:val="28"/>
        </w:rPr>
        <w:t>
</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