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2f90" w14:textId="2562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2013 жылғы 26 желтоқсандағы №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2016 жылғы 20 мамырдағы № 3-6 шешімі. Батыс Қазақстан облысының Әділет департаментінде 2016 жылғы 31 мамырда № 4439 болып тіркелді. Күші жойылды -Батыс Қазақстан облысы Шыңғырлау аудандық мәслихатының 2020 жылғы 11 ақпандағы № 50-2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-Батыс Қазақстан облысы Шыңғырлау аудандық мәслихатының 11.02.2020 </w:t>
      </w:r>
      <w:r>
        <w:rPr>
          <w:rFonts w:ascii="Times New Roman"/>
          <w:b w:val="false"/>
          <w:i w:val="false"/>
          <w:color w:val="000000"/>
          <w:sz w:val="28"/>
        </w:rPr>
        <w:t>№ 50-2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және 2016 жылғы 4 наурыздағы </w:t>
      </w:r>
      <w:r>
        <w:rPr>
          <w:rFonts w:ascii="Times New Roman"/>
          <w:b w:val="false"/>
          <w:i w:val="false"/>
          <w:color w:val="000000"/>
          <w:sz w:val="28"/>
        </w:rPr>
        <w:t>№133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Шыңғырлау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w:t>
      </w:r>
      <w:r>
        <w:rPr>
          <w:rFonts w:ascii="Times New Roman"/>
          <w:b w:val="false"/>
          <w:i w:val="false"/>
          <w:color w:val="000000"/>
          <w:sz w:val="28"/>
        </w:rPr>
        <w:t xml:space="preserve">1. Шыңғырлау аудандық мәслихатының 2013 жылғы 26 желтоқсандағы № 18-5 "Шыңғырлау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3409 тіркелген, 2014 жылғы 6 ақпандағы "Серпін" газетінде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шешімнің кіріспе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және 2016 жылғы 4 наурыздағы </w:t>
      </w:r>
      <w:r>
        <w:rPr>
          <w:rFonts w:ascii="Times New Roman"/>
          <w:b w:val="false"/>
          <w:i w:val="false"/>
          <w:color w:val="000000"/>
          <w:sz w:val="28"/>
        </w:rPr>
        <w:t>№133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Шыңғырлау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Шыңғырлау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Осы Шыңғырлау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және 2016 жылғы 4 наурыздағы </w:t>
      </w:r>
      <w:r>
        <w:rPr>
          <w:rFonts w:ascii="Times New Roman"/>
          <w:b w:val="false"/>
          <w:i w:val="false"/>
          <w:color w:val="000000"/>
          <w:sz w:val="28"/>
        </w:rPr>
        <w:t>№133</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8) тармақша алынып тасталсын;</w:t>
      </w:r>
      <w:r>
        <w:br/>
      </w:r>
      <w:r>
        <w:rPr>
          <w:rFonts w:ascii="Times New Roman"/>
          <w:b w:val="false"/>
          <w:i w:val="false"/>
          <w:color w:val="000000"/>
          <w:sz w:val="28"/>
        </w:rPr>
        <w:t xml:space="preserve">
      </w:t>
      </w:r>
      <w:r>
        <w:rPr>
          <w:rFonts w:ascii="Times New Roman"/>
          <w:b w:val="false"/>
          <w:i w:val="false"/>
          <w:color w:val="000000"/>
          <w:sz w:val="28"/>
        </w:rPr>
        <w:t>мынадай мазмұндағы 11), 12), 13), 14), 15) тармақшаларымен толықтырылсын:</w:t>
      </w:r>
      <w:r>
        <w:br/>
      </w:r>
      <w:r>
        <w:rPr>
          <w:rFonts w:ascii="Times New Roman"/>
          <w:b w:val="false"/>
          <w:i w:val="false"/>
          <w:color w:val="000000"/>
          <w:sz w:val="28"/>
        </w:rPr>
        <w:t xml:space="preserve">
      </w:t>
      </w:r>
      <w:r>
        <w:rPr>
          <w:rFonts w:ascii="Times New Roman"/>
          <w:b w:val="false"/>
          <w:i w:val="false"/>
          <w:color w:val="000000"/>
          <w:sz w:val="28"/>
        </w:rPr>
        <w:t>"11)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xml:space="preserve">
      </w:t>
      </w:r>
      <w:r>
        <w:rPr>
          <w:rFonts w:ascii="Times New Roman"/>
          <w:b w:val="false"/>
          <w:i w:val="false"/>
          <w:color w:val="000000"/>
          <w:sz w:val="28"/>
        </w:rPr>
        <w:t>15)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мынадай мазмұндағы 2)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"2) атаулы әлеуметтік көмек алушыларға айлық есептік көрсеткіштің 50 пайыз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мынадай мазмұндағы 8)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"8)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мынадай мазмұндағы 4) 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"4) ең төменгі күнкөріс деңгейінен 60 пайыздан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мынадай мазмұндағы 14-1, 14-2, 14-3, 14-4, 14-5 - тармақтармен толықтырылсын:</w:t>
      </w:r>
      <w:r>
        <w:br/>
      </w:r>
      <w:r>
        <w:rPr>
          <w:rFonts w:ascii="Times New Roman"/>
          <w:b w:val="false"/>
          <w:i w:val="false"/>
          <w:color w:val="000000"/>
          <w:sz w:val="28"/>
        </w:rPr>
        <w:t xml:space="preserve">
      </w:t>
      </w:r>
      <w:r>
        <w:rPr>
          <w:rFonts w:ascii="Times New Roman"/>
          <w:b w:val="false"/>
          <w:i w:val="false"/>
          <w:color w:val="000000"/>
          <w:sz w:val="28"/>
        </w:rPr>
        <w:t>"14-1.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2) жұмыспен қамтуға жәрдемдесудің мемлекеттік шараларына мұқтаждығы;</w:t>
      </w:r>
      <w:r>
        <w:br/>
      </w:r>
      <w:r>
        <w:rPr>
          <w:rFonts w:ascii="Times New Roman"/>
          <w:b w:val="false"/>
          <w:i w:val="false"/>
          <w:color w:val="000000"/>
          <w:sz w:val="28"/>
        </w:rPr>
        <w:t xml:space="preserve">
      </w:t>
      </w:r>
      <w:r>
        <w:rPr>
          <w:rFonts w:ascii="Times New Roman"/>
          <w:b w:val="false"/>
          <w:i w:val="false"/>
          <w:color w:val="000000"/>
          <w:sz w:val="28"/>
        </w:rPr>
        <w:t>3) жеке мұқтаждықтарын ескере отырып, отбасы мүшелеріне олардың әлеуметтік бейімделу шаралары айқындалады.</w:t>
      </w:r>
      <w:r>
        <w:br/>
      </w:r>
      <w:r>
        <w:rPr>
          <w:rFonts w:ascii="Times New Roman"/>
          <w:b w:val="false"/>
          <w:i w:val="false"/>
          <w:color w:val="000000"/>
          <w:sz w:val="28"/>
        </w:rPr>
        <w:t xml:space="preserve">
      </w:t>
      </w:r>
      <w:r>
        <w:rPr>
          <w:rFonts w:ascii="Times New Roman"/>
          <w:b w:val="false"/>
          <w:i w:val="false"/>
          <w:color w:val="000000"/>
          <w:sz w:val="28"/>
        </w:rPr>
        <w:t>Әңгімелесу нәтижелері бойынша орталық атқарушы орган бекітетін нысан бойынша әңгімелесу парағы ресімделеді.</w:t>
      </w:r>
      <w:r>
        <w:br/>
      </w:r>
      <w:r>
        <w:rPr>
          <w:rFonts w:ascii="Times New Roman"/>
          <w:b w:val="false"/>
          <w:i w:val="false"/>
          <w:color w:val="000000"/>
          <w:sz w:val="28"/>
        </w:rPr>
        <w:t xml:space="preserve">
      </w:t>
      </w:r>
      <w:r>
        <w:rPr>
          <w:rFonts w:ascii="Times New Roman"/>
          <w:b w:val="false"/>
          <w:i w:val="false"/>
          <w:color w:val="000000"/>
          <w:sz w:val="28"/>
        </w:rPr>
        <w:t>14-2. Әңгімелесу парағына қол қойған үміткер "Өрлеу" жобасына қатысуға өтініш пен орталық атқарушы орган бекітетін нысандарға сәйкес отбасылық және материалдық жағдайы туралы сауалнама толтырады, оған мынадай құжаттарды қоса береді:</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2) орталық атқарушы орган бекітетін нысан бойынша отбасы құрамы туралы мәліметтер;</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орталық атқарушы орган бекітетін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14-3.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Учаскелік комиссиялар құжаттар келіп түскен күннен бастап үш жұмыс күні ішінде өтініш берушінің материалдық жағдайын зерттеп-қарауды жүргізеді, орталық атқарушы орган бекітетін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14-4. Уәкілетті орган:</w:t>
      </w:r>
      <w:r>
        <w:br/>
      </w:r>
      <w:r>
        <w:rPr>
          <w:rFonts w:ascii="Times New Roman"/>
          <w:b w:val="false"/>
          <w:i w:val="false"/>
          <w:color w:val="000000"/>
          <w:sz w:val="28"/>
        </w:rPr>
        <w:t xml:space="preserve">
      </w:t>
      </w:r>
      <w:r>
        <w:rPr>
          <w:rFonts w:ascii="Times New Roman"/>
          <w:b w:val="false"/>
          <w:i w:val="false"/>
          <w:color w:val="000000"/>
          <w:sz w:val="28"/>
        </w:rPr>
        <w:t>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w:t>
      </w:r>
      <w:r>
        <w:rPr>
          <w:rFonts w:ascii="Times New Roman"/>
          <w:b w:val="false"/>
          <w:i w:val="false"/>
          <w:color w:val="000000"/>
          <w:sz w:val="28"/>
        </w:rPr>
        <w:t>14-5-тармағында</w:t>
      </w:r>
      <w:r>
        <w:rPr>
          <w:rFonts w:ascii="Times New Roman"/>
          <w:b w:val="false"/>
          <w:i w:val="false"/>
          <w:color w:val="000000"/>
          <w:sz w:val="28"/>
        </w:rPr>
        <w:t xml:space="preserve">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3) әлеуметтік келісімшарттардың көшірмелерін алғаннан кейін екі жұмыс күні ішінде өтініш берушіні және (немесе) оның отбасы мүшелерін орталық атқарушы орган бекітетін нысандарға сәйкес жеке жоспарды әзірлеу және отбасының белсенділігін арттырудың әлеуметтік келісімшартын жасасу үшін шақырады;</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нысанын орталық атқарушы орган бекітетін тағайындау (ШАК тағайындаудан бас тарту) туралы шешім қабылдайды және ШАК тағайындаудан бас тарту туралы шешім қабылданған жағдайда, өтініш берушіге орталық атқарушы орган бекітетін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14-5.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1) стационарлық, амбулаториялық (санаторийлік) емделу (тиісті медициналық ұйымдардан растайтын құжаттар ұсынылған кезде) кезеңіне:</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Уәкілетті орган ШАК тағайындау туралы шешімдердің негізінде алушыға ШАК төлеуді жүзеге асырады. </w:t>
      </w:r>
      <w:r>
        <w:br/>
      </w:r>
      <w:r>
        <w:rPr>
          <w:rFonts w:ascii="Times New Roman"/>
          <w:b w:val="false"/>
          <w:i w:val="false"/>
          <w:color w:val="000000"/>
          <w:sz w:val="28"/>
        </w:rPr>
        <w:t xml:space="preserve">
      </w:t>
      </w:r>
      <w:r>
        <w:rPr>
          <w:rFonts w:ascii="Times New Roman"/>
          <w:b w:val="false"/>
          <w:i w:val="false"/>
          <w:color w:val="000000"/>
          <w:sz w:val="28"/>
        </w:rPr>
        <w:t>ШАК тағайындау туралы хабарлама өтініш беруші уәкілетті органға немесе ауылдық округ әкіміне өзі келген кезде беріледі.</w:t>
      </w:r>
      <w:r>
        <w:br/>
      </w:r>
      <w:r>
        <w:rPr>
          <w:rFonts w:ascii="Times New Roman"/>
          <w:b w:val="false"/>
          <w:i w:val="false"/>
          <w:color w:val="000000"/>
          <w:sz w:val="28"/>
        </w:rPr>
        <w:t xml:space="preserve">
      </w:t>
      </w:r>
      <w:r>
        <w:rPr>
          <w:rFonts w:ascii="Times New Roman"/>
          <w:b w:val="false"/>
          <w:i w:val="false"/>
          <w:color w:val="000000"/>
          <w:sz w:val="28"/>
        </w:rPr>
        <w:t>ШАК төлеуді уәкілетті орган алушылардың банк шоттарына аудару арқылы жүзеге асырады.</w:t>
      </w:r>
      <w:r>
        <w:br/>
      </w:r>
      <w:r>
        <w:rPr>
          <w:rFonts w:ascii="Times New Roman"/>
          <w:b w:val="false"/>
          <w:i w:val="false"/>
          <w:color w:val="000000"/>
          <w:sz w:val="28"/>
        </w:rPr>
        <w:t xml:space="preserve">
      </w:t>
      </w:r>
      <w:r>
        <w:rPr>
          <w:rFonts w:ascii="Times New Roman"/>
          <w:b w:val="false"/>
          <w:i w:val="false"/>
          <w:color w:val="000000"/>
          <w:sz w:val="28"/>
        </w:rPr>
        <w:t>Уәкiлеттi орган мынадай:</w:t>
      </w:r>
      <w:r>
        <w:br/>
      </w:r>
      <w:r>
        <w:rPr>
          <w:rFonts w:ascii="Times New Roman"/>
          <w:b w:val="false"/>
          <w:i w:val="false"/>
          <w:color w:val="000000"/>
          <w:sz w:val="28"/>
        </w:rPr>
        <w:t xml:space="preserve">
      </w:t>
      </w:r>
      <w:r>
        <w:rPr>
          <w:rFonts w:ascii="Times New Roman"/>
          <w:b w:val="false"/>
          <w:i w:val="false"/>
          <w:color w:val="000000"/>
          <w:sz w:val="28"/>
        </w:rPr>
        <w:t>1) "Өрлеу" жобасына қатысушы отбасының белсенділігін арттырудың әлеуметтік келісімшарты мен әлеуметтік келісімшарт бойынша міндеттемелерін орындамаған;</w:t>
      </w:r>
      <w:r>
        <w:br/>
      </w:r>
      <w:r>
        <w:rPr>
          <w:rFonts w:ascii="Times New Roman"/>
          <w:b w:val="false"/>
          <w:i w:val="false"/>
          <w:color w:val="000000"/>
          <w:sz w:val="28"/>
        </w:rPr>
        <w:t xml:space="preserve">
      </w:t>
      </w:r>
      <w:r>
        <w:rPr>
          <w:rFonts w:ascii="Times New Roman"/>
          <w:b w:val="false"/>
          <w:i w:val="false"/>
          <w:color w:val="000000"/>
          <w:sz w:val="28"/>
        </w:rPr>
        <w:t>2) анық емес мәліметтер беруіне байланысты отбасының белсенділігін арттырудың әлеуметтік келісімшарты бұзылған;</w:t>
      </w:r>
      <w:r>
        <w:br/>
      </w:r>
      <w:r>
        <w:rPr>
          <w:rFonts w:ascii="Times New Roman"/>
          <w:b w:val="false"/>
          <w:i w:val="false"/>
          <w:color w:val="000000"/>
          <w:sz w:val="28"/>
        </w:rPr>
        <w:t xml:space="preserve">
      </w:t>
      </w:r>
      <w:r>
        <w:rPr>
          <w:rFonts w:ascii="Times New Roman"/>
          <w:b w:val="false"/>
          <w:i w:val="false"/>
          <w:color w:val="000000"/>
          <w:sz w:val="28"/>
        </w:rPr>
        <w:t>3) алушының банк шоты бойынша үш айдан астам қозғалыс болмаған;</w:t>
      </w:r>
      <w:r>
        <w:br/>
      </w:r>
      <w:r>
        <w:rPr>
          <w:rFonts w:ascii="Times New Roman"/>
          <w:b w:val="false"/>
          <w:i w:val="false"/>
          <w:color w:val="000000"/>
          <w:sz w:val="28"/>
        </w:rPr>
        <w:t xml:space="preserve">
      </w:t>
      </w:r>
      <w:r>
        <w:rPr>
          <w:rFonts w:ascii="Times New Roman"/>
          <w:b w:val="false"/>
          <w:i w:val="false"/>
          <w:color w:val="000000"/>
          <w:sz w:val="28"/>
        </w:rPr>
        <w:t>4) ШАК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w:t>
      </w:r>
      <w:r>
        <w:br/>
      </w:r>
      <w:r>
        <w:rPr>
          <w:rFonts w:ascii="Times New Roman"/>
          <w:b w:val="false"/>
          <w:i w:val="false"/>
          <w:color w:val="000000"/>
          <w:sz w:val="28"/>
        </w:rPr>
        <w:t xml:space="preserve">
      </w:t>
      </w:r>
      <w:r>
        <w:rPr>
          <w:rFonts w:ascii="Times New Roman"/>
          <w:b w:val="false"/>
          <w:i w:val="false"/>
          <w:color w:val="000000"/>
          <w:sz w:val="28"/>
        </w:rPr>
        <w:t>5) қайтыс болған немесе қайтыс болды деп жарияланған адамдар туралы мәліметтер, оның ішінде "Жеке тұлғалар" мемлекеттік дерекқорынан келіп түскен;</w:t>
      </w:r>
      <w:r>
        <w:br/>
      </w:r>
      <w:r>
        <w:rPr>
          <w:rFonts w:ascii="Times New Roman"/>
          <w:b w:val="false"/>
          <w:i w:val="false"/>
          <w:color w:val="000000"/>
          <w:sz w:val="28"/>
        </w:rPr>
        <w:t xml:space="preserve">
      </w:t>
      </w:r>
      <w:r>
        <w:rPr>
          <w:rFonts w:ascii="Times New Roman"/>
          <w:b w:val="false"/>
          <w:i w:val="false"/>
          <w:color w:val="000000"/>
          <w:sz w:val="28"/>
        </w:rPr>
        <w:t>6) жеке басын куәландыратын құжаттың қолданылу мерзімі өтіп кеткен;</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w:t>
      </w:r>
      <w:r>
        <w:br/>
      </w:r>
      <w:r>
        <w:rPr>
          <w:rFonts w:ascii="Times New Roman"/>
          <w:b w:val="false"/>
          <w:i w:val="false"/>
          <w:color w:val="000000"/>
          <w:sz w:val="28"/>
        </w:rPr>
        <w:t xml:space="preserve">
      </w:t>
      </w:r>
      <w:r>
        <w:rPr>
          <w:rFonts w:ascii="Times New Roman"/>
          <w:b w:val="false"/>
          <w:i w:val="false"/>
          <w:color w:val="000000"/>
          <w:sz w:val="28"/>
        </w:rPr>
        <w:t>8) қамқоршылықтан (қорғаншылықтан) босатылған және шеттетілген адамдар туралы мәліметтер түскен жағдайларда нысанын орталық атқарушы орган бекітетін шартты ақшалай көмек төлемін тоқтату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Бұл ретте, ШАК-ты заңсыз тағайындауға әкеп соқтырған анық емес мәліметтер ұсынылғаны анықталған жағдайда адамға (отбасына) шартты ақшалай көмек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"24.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1) отбасының жан басына шаққандағы табысы мен облыстарда белгіленген кедейлік шегінің арасындағы айырма жергілікті бюджет қаражаты есебінен қаржыландырылады;</w:t>
      </w:r>
      <w:r>
        <w:br/>
      </w:r>
      <w:r>
        <w:rPr>
          <w:rFonts w:ascii="Times New Roman"/>
          <w:b w:val="false"/>
          <w:i w:val="false"/>
          <w:color w:val="000000"/>
          <w:sz w:val="28"/>
        </w:rPr>
        <w:t xml:space="preserve">
      </w:t>
      </w:r>
      <w:r>
        <w:rPr>
          <w:rFonts w:ascii="Times New Roman"/>
          <w:b w:val="false"/>
          <w:i w:val="false"/>
          <w:color w:val="000000"/>
          <w:sz w:val="28"/>
        </w:rPr>
        <w:t>2) облыстарда (республикалық маңызы бар қалада, астанада) белгіленген кедейлік шегі мен ең төменгі күнкөріс деңгейінің 60 пайызы арасындағы айырма ретінде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Республикалық бюджеттен берілетін трансферттер есебінен қаражат бөлінбеген жағдайда шартты ақшалай көмек толықтай жергілікті бюджет қаражаты есебі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жүгінген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және әлеуметтік келісімшарт ұзартылған жағдайда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тағы басқа сатып алу), жеке кәсіпкерлік қызметті ұйымдастыруға қолданылуға тиіс.".</w:t>
      </w:r>
      <w:r>
        <w:br/>
      </w:r>
      <w:r>
        <w:rPr>
          <w:rFonts w:ascii="Times New Roman"/>
          <w:b w:val="false"/>
          <w:i w:val="false"/>
          <w:color w:val="000000"/>
          <w:sz w:val="28"/>
        </w:rPr>
        <w:t xml:space="preserve">
      </w:t>
      </w:r>
      <w:r>
        <w:rPr>
          <w:rFonts w:ascii="Times New Roman"/>
          <w:b w:val="false"/>
          <w:i w:val="false"/>
          <w:color w:val="000000"/>
          <w:sz w:val="28"/>
        </w:rPr>
        <w:t>2. Шыңғырлау аудандық мәслихатының аппарат басшысы (Б.Уразғалиев) осы шешімнің әділет органдарына мемлекеттік тіркелуін, оның бұқаралық ақпарат құралдарына ресми жариялануын және "Әділет" ақпараттық -құқықтық жүйесінде орналасуын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bookmarkStart w:name="z82" w:id="1"/>
    <w:p>
      <w:pPr>
        <w:spacing w:after="0"/>
        <w:ind w:left="0"/>
        <w:jc w:val="both"/>
      </w:pPr>
      <w:r>
        <w:rPr>
          <w:rFonts w:ascii="Times New Roman"/>
          <w:b w:val="false"/>
          <w:i w:val="false"/>
          <w:color w:val="000000"/>
          <w:sz w:val="28"/>
        </w:rPr>
        <w:t>
      "КЕЛIСIЛДІ"</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 М.Тоқжанов</w:t>
      </w:r>
      <w:r>
        <w:br/>
      </w:r>
      <w:r>
        <w:rPr>
          <w:rFonts w:ascii="Times New Roman"/>
          <w:b w:val="false"/>
          <w:i w:val="false"/>
          <w:color w:val="000000"/>
          <w:sz w:val="28"/>
        </w:rPr>
        <w:t>25.05.2016 ж.</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