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aaca" w14:textId="2b5a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27 қаңтардағы № 29 бұйрығы. Қазақстан Республикасының Әділет министрлігінде 2017 жылғы 8 ақпанда № 14780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0" w:id="0"/>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11094 болып тіркелген, 2015 жылғы 8 маусымда "Әділет" ақпараттық-құқықтық жүйесінде жарияланған)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тіркелген осы бұйрықты алған күннен бастап күнтізбелік он күн ішінде оның қазақ және орыс тілдеріндегі баспа және электрондық түрдегі көшірмесінің бір данада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 алғаш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2017 жылғы 30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31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29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2015 жылғы 27 ақпандағы</w:t>
            </w:r>
            <w:r>
              <w:br/>
            </w:r>
            <w:r>
              <w:rPr>
                <w:rFonts w:ascii="Times New Roman"/>
                <w:b w:val="false"/>
                <w:i w:val="false"/>
                <w:color w:val="000000"/>
                <w:sz w:val="20"/>
              </w:rPr>
              <w:t xml:space="preserve">№ 4-3/177 бұйрығымен </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 1-тарау. Жалпы ережелер</w:t>
      </w:r>
    </w:p>
    <w:bookmarkEnd w:id="4"/>
    <w:bookmarkStart w:name="z6" w:id="5"/>
    <w:p>
      <w:pPr>
        <w:spacing w:after="0"/>
        <w:ind w:left="0"/>
        <w:jc w:val="both"/>
      </w:pPr>
      <w:r>
        <w:rPr>
          <w:rFonts w:ascii="Times New Roman"/>
          <w:b w:val="false"/>
          <w:i w:val="false"/>
          <w:color w:val="000000"/>
          <w:sz w:val="28"/>
        </w:rPr>
        <w:t>
      1. Осы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 (бұдан әрi – Қағидалар) жергiлiктi бюджетте тиiстi қаржы жылына көзделген қаражат есебiнен және шегiнде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тәртiбiн айқындайды.</w:t>
      </w:r>
    </w:p>
    <w:bookmarkEnd w:id="5"/>
    <w:bookmarkStart w:name="z7" w:id="6"/>
    <w:p>
      <w:pPr>
        <w:spacing w:after="0"/>
        <w:ind w:left="0"/>
        <w:jc w:val="both"/>
      </w:pPr>
      <w:r>
        <w:rPr>
          <w:rFonts w:ascii="Times New Roman"/>
          <w:b w:val="false"/>
          <w:i w:val="false"/>
          <w:color w:val="000000"/>
          <w:sz w:val="28"/>
        </w:rPr>
        <w:t>
      2. Аудандар бойынша субсидиялар көлемдері жергілікті атқарушы органның қаулысымен, ал республикалық маңызы бар қала, астана бойынша республикалық маңызы бар қаланың, астананың жергілікті атқарушы органының қаулысымен белгіленеді.</w:t>
      </w:r>
    </w:p>
    <w:bookmarkEnd w:id="6"/>
    <w:bookmarkStart w:name="z8" w:id="7"/>
    <w:p>
      <w:pPr>
        <w:spacing w:after="0"/>
        <w:ind w:left="0"/>
        <w:jc w:val="both"/>
      </w:pPr>
      <w:r>
        <w:rPr>
          <w:rFonts w:ascii="Times New Roman"/>
          <w:b w:val="false"/>
          <w:i w:val="false"/>
          <w:color w:val="000000"/>
          <w:sz w:val="28"/>
        </w:rPr>
        <w:t>
      3. Басым ауыл шаруашылығы дақылдарының тiзбесі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(бұдан әрі – субсидиялар нормалары) екі данада жасалады және облыс, республикалық маңызы бар қала, астана әкімінің, ол болмаған жағдайда, оның міндетін атқарушы адамның қолы қойылған ілеспе хатпен Қазақстан Республикасы Ауыл шаруашылығы министрлігіне (бұдан әрі - Министрлік) қарауға тиісті жылдың 1 желтоқсанынан кешіктірілмей ұсынылады.</w:t>
      </w:r>
    </w:p>
    <w:bookmarkEnd w:id="7"/>
    <w:p>
      <w:pPr>
        <w:spacing w:after="0"/>
        <w:ind w:left="0"/>
        <w:jc w:val="both"/>
      </w:pPr>
      <w:r>
        <w:rPr>
          <w:rFonts w:ascii="Times New Roman"/>
          <w:b w:val="false"/>
          <w:i w:val="false"/>
          <w:color w:val="000000"/>
          <w:sz w:val="28"/>
        </w:rPr>
        <w:t>
      Басым ауыл шаруашылығы дақылдарының тізбесі мен субсидиялар нормаларын Министрлікке келісуге берген кезде субсидиялардың белгіленген нормасын негіздейтін құжаттар (ғылыми және ғылыми-техникалық қызмет саласында аккредитациясы бар және Қазақстан Республикасының резиденттері болып табылатын аграрлық бейінді ғылыми ұйымдармен келісілген әрбір субсидияланатын дақыл бойынша шығындар есептемелері) қоса беріледі.</w:t>
      </w:r>
    </w:p>
    <w:p>
      <w:pPr>
        <w:spacing w:after="0"/>
        <w:ind w:left="0"/>
        <w:jc w:val="both"/>
      </w:pPr>
      <w:r>
        <w:rPr>
          <w:rFonts w:ascii="Times New Roman"/>
          <w:b w:val="false"/>
          <w:i w:val="false"/>
          <w:color w:val="000000"/>
          <w:sz w:val="28"/>
        </w:rPr>
        <w:t xml:space="preserve">
      Министрлік он жұмыс күні ішнде оң шешім шығарған жағдайда, басым ауыл шаруашылығы дақылдарының тізбесінің және (немесе) субсидиялар нормаларының бір данасын тиісті ілеспе хатпен кері қайтарады немесе теріс шешім шығарған жағдайда, басым ауыл шаруашылығы дақылдарының тізбесі мен субсидиялар нормаларының екі данасын да пысықтауға жолдайды. Облыстың, республикалық маңызы бар қаланың, астананың жергілікті атқарушы органының пысықтау мерзімі бес жұмыс күнін құрайды. </w:t>
      </w:r>
    </w:p>
    <w:p>
      <w:pPr>
        <w:spacing w:after="0"/>
        <w:ind w:left="0"/>
        <w:jc w:val="both"/>
      </w:pPr>
      <w:r>
        <w:rPr>
          <w:rFonts w:ascii="Times New Roman"/>
          <w:b w:val="false"/>
          <w:i w:val="false"/>
          <w:color w:val="000000"/>
          <w:sz w:val="28"/>
        </w:rPr>
        <w:t>
      Басым ауыл шаруашылығы дақылдарының тізбесі және субсидиялар нормалары облыстың, республикалық маңызы бар қаланың және астананың жергілікті атқарушы органының қаулысымен тиісті жылдың 30 желтоқсанынан кешіктірілмей бекітіледі және тиісті жергілікті атқарушы органның интернет-ресурсында орналастырылады.</w:t>
      </w:r>
    </w:p>
    <w:p>
      <w:pPr>
        <w:spacing w:after="0"/>
        <w:ind w:left="0"/>
        <w:jc w:val="both"/>
      </w:pPr>
      <w:r>
        <w:rPr>
          <w:rFonts w:ascii="Times New Roman"/>
          <w:b w:val="false"/>
          <w:i w:val="false"/>
          <w:color w:val="000000"/>
          <w:sz w:val="28"/>
        </w:rPr>
        <w:t>
      Басым ауыл шаруашылығы дақылдарының тізбесіне және (немесе) субсидиялар нормаларына өзгерістер және (немесе) толықтырулар енгізу осы тармақтың бірінші – төртінші бөліктерінде көзделген тәртіппен жүзеге асырылады.</w:t>
      </w:r>
    </w:p>
    <w:p>
      <w:pPr>
        <w:spacing w:after="0"/>
        <w:ind w:left="0"/>
        <w:jc w:val="both"/>
      </w:pPr>
      <w:r>
        <w:rPr>
          <w:rFonts w:ascii="Times New Roman"/>
          <w:b w:val="false"/>
          <w:i w:val="false"/>
          <w:color w:val="000000"/>
          <w:sz w:val="28"/>
        </w:rPr>
        <w:t>
      Қаулы интернет-ресурсқа орналастырылғаннан кейін, Министрлік екі жұмыс күні ішінде басым ауыл шаруашылығы дақылдарының тізбесінің және (немесе) субсидиялар нормаларының бұрын келісілген тізбеге және субсидиялар нормаларына сәйкестігін салыстырып тексереді.</w:t>
      </w:r>
    </w:p>
    <w:bookmarkStart w:name="z9" w:id="8"/>
    <w:p>
      <w:pPr>
        <w:spacing w:after="0"/>
        <w:ind w:left="0"/>
        <w:jc w:val="left"/>
      </w:pPr>
      <w:r>
        <w:rPr>
          <w:rFonts w:ascii="Times New Roman"/>
          <w:b/>
          <w:i w:val="false"/>
          <w:color w:val="000000"/>
        </w:rPr>
        <w:t xml:space="preserve"> 2-тарау. Субсидиялар алушылар</w:t>
      </w:r>
    </w:p>
    <w:bookmarkEnd w:id="8"/>
    <w:bookmarkStart w:name="z10" w:id="9"/>
    <w:p>
      <w:pPr>
        <w:spacing w:after="0"/>
        <w:ind w:left="0"/>
        <w:jc w:val="both"/>
      </w:pPr>
      <w:r>
        <w:rPr>
          <w:rFonts w:ascii="Times New Roman"/>
          <w:b w:val="false"/>
          <w:i w:val="false"/>
          <w:color w:val="000000"/>
          <w:sz w:val="28"/>
        </w:rPr>
        <w:t>
      4. Субсидиялар ауыл шаруашылығы тауарын өндірушілерге (бұдан әрі – ауылшартауарөндіруші) және (немесе) ауыл шаруашылығы кооперативтеріне (бұдан әрі – ауылшаркооперативі) осы Қағидаларда белгiленген тәртiпке сәйкес жыл сайын басым дақылдарды және ауыл шаруашылығы дақылдарын қорғалған топырақта өндіру шығындарын ішінара өтеуге бөлiнедi.</w:t>
      </w:r>
    </w:p>
    <w:bookmarkEnd w:id="9"/>
    <w:bookmarkStart w:name="z11" w:id="10"/>
    <w:p>
      <w:pPr>
        <w:spacing w:after="0"/>
        <w:ind w:left="0"/>
        <w:jc w:val="left"/>
      </w:pPr>
      <w:r>
        <w:rPr>
          <w:rFonts w:ascii="Times New Roman"/>
          <w:b/>
          <w:i w:val="false"/>
          <w:color w:val="000000"/>
        </w:rPr>
        <w:t xml:space="preserve"> 3-тарау. Субсидияларды алу шарттары</w:t>
      </w:r>
    </w:p>
    <w:bookmarkEnd w:id="10"/>
    <w:bookmarkStart w:name="z12" w:id="11"/>
    <w:p>
      <w:pPr>
        <w:spacing w:after="0"/>
        <w:ind w:left="0"/>
        <w:jc w:val="both"/>
      </w:pPr>
      <w:r>
        <w:rPr>
          <w:rFonts w:ascii="Times New Roman"/>
          <w:b w:val="false"/>
          <w:i w:val="false"/>
          <w:color w:val="000000"/>
          <w:sz w:val="28"/>
        </w:rPr>
        <w:t>
      5. Субсидиялар Министрлікпен келісім бойынша облыстың, республикалық маңызы бар қаланың және астананың жергілікті атқарушы органының қаулысымен белгіленген басым ауыл шаруашылығы дақылдары бойынша 1 тоннаға және (немесе) субсидиялар нормалары бойынша 1 гектарға төленеді.</w:t>
      </w:r>
    </w:p>
    <w:bookmarkEnd w:id="11"/>
    <w:bookmarkStart w:name="z13" w:id="12"/>
    <w:p>
      <w:pPr>
        <w:spacing w:after="0"/>
        <w:ind w:left="0"/>
        <w:jc w:val="both"/>
      </w:pPr>
      <w:r>
        <w:rPr>
          <w:rFonts w:ascii="Times New Roman"/>
          <w:b w:val="false"/>
          <w:i w:val="false"/>
          <w:color w:val="000000"/>
          <w:sz w:val="28"/>
        </w:rPr>
        <w:t>
      6. Субсидияларды төлеу мынадай шарттарды сақтаған кезде жүзеге асырылады:</w:t>
      </w:r>
    </w:p>
    <w:bookmarkEnd w:id="12"/>
    <w:p>
      <w:pPr>
        <w:spacing w:after="0"/>
        <w:ind w:left="0"/>
        <w:jc w:val="both"/>
      </w:pPr>
      <w:r>
        <w:rPr>
          <w:rFonts w:ascii="Times New Roman"/>
          <w:b w:val="false"/>
          <w:i w:val="false"/>
          <w:color w:val="000000"/>
          <w:sz w:val="28"/>
        </w:rPr>
        <w:t>
      1) майлы дақылдар бойынша – қайта өңдеу кәсіпорнына қайта өңдеуге тапсырылған майлы дәндердің 1 тоннасына 100 %.</w:t>
      </w:r>
    </w:p>
    <w:p>
      <w:pPr>
        <w:spacing w:after="0"/>
        <w:ind w:left="0"/>
        <w:jc w:val="both"/>
      </w:pPr>
      <w:r>
        <w:rPr>
          <w:rFonts w:ascii="Times New Roman"/>
          <w:b w:val="false"/>
          <w:i w:val="false"/>
          <w:color w:val="000000"/>
          <w:sz w:val="28"/>
        </w:rPr>
        <w:t>
      Майлы дақылдардың әр түрі бойынша субсидиялар нормалары өңірлердегі олардың басымдығына қарай сараланып белгіленеді;</w:t>
      </w:r>
    </w:p>
    <w:p>
      <w:pPr>
        <w:spacing w:after="0"/>
        <w:ind w:left="0"/>
        <w:jc w:val="both"/>
      </w:pPr>
      <w:r>
        <w:rPr>
          <w:rFonts w:ascii="Times New Roman"/>
          <w:b w:val="false"/>
          <w:i w:val="false"/>
          <w:color w:val="000000"/>
          <w:sz w:val="28"/>
        </w:rPr>
        <w:t>
      2) күрiш, сүрлемдiк жүгерi, сүрлемдiк күнбағыс, бiржылдық шөптер (дәнді масақты дақылдарды қоспағанда) бойынша – егiс науқанының қорытындысы бойынша 1 гектарға 100 %.</w:t>
      </w:r>
    </w:p>
    <w:p>
      <w:pPr>
        <w:spacing w:after="0"/>
        <w:ind w:left="0"/>
        <w:jc w:val="both"/>
      </w:pPr>
      <w:r>
        <w:rPr>
          <w:rFonts w:ascii="Times New Roman"/>
          <w:b w:val="false"/>
          <w:i w:val="false"/>
          <w:color w:val="000000"/>
          <w:sz w:val="28"/>
        </w:rPr>
        <w:t>
      Күрiш өсiрумен айналысатын және 200 гектардан кем күріштің егіс алаңы бар ауылшартауарөндірушілерге, егер олар ауылшаркооперативіне мүше болып табылмаса, субсидиялар нормасынан 50 % мөлшерінде субсидиялар төленеді;</w:t>
      </w:r>
    </w:p>
    <w:p>
      <w:pPr>
        <w:spacing w:after="0"/>
        <w:ind w:left="0"/>
        <w:jc w:val="both"/>
      </w:pPr>
      <w:r>
        <w:rPr>
          <w:rFonts w:ascii="Times New Roman"/>
          <w:b w:val="false"/>
          <w:i w:val="false"/>
          <w:color w:val="000000"/>
          <w:sz w:val="28"/>
        </w:rPr>
        <w:t>
      3) егістікте және (немесе) шабындық және (немесе) жайылымдық алқаптарды шалғындандыру және (немесе) түпкілікті жақсарту үшін себілген бірінші жылы өсіп жатқан көп жылдық шөптер бойынша – биылғы жылғы көктемнің немесе өткен жылғы күздің егiс науқанының қорытындысы бойынша 1 гектарға 100 %;</w:t>
      </w:r>
    </w:p>
    <w:p>
      <w:pPr>
        <w:spacing w:after="0"/>
        <w:ind w:left="0"/>
        <w:jc w:val="both"/>
      </w:pPr>
      <w:r>
        <w:rPr>
          <w:rFonts w:ascii="Times New Roman"/>
          <w:b w:val="false"/>
          <w:i w:val="false"/>
          <w:color w:val="000000"/>
          <w:sz w:val="28"/>
        </w:rPr>
        <w:t>
      4) қант қызылшасы (фабрикалық) бойынша - қант зауытына қайта өңдеуге тапсырылған қант қызылшасының 1 тоннасына 100 %;</w:t>
      </w:r>
    </w:p>
    <w:p>
      <w:pPr>
        <w:spacing w:after="0"/>
        <w:ind w:left="0"/>
        <w:jc w:val="both"/>
      </w:pPr>
      <w:r>
        <w:rPr>
          <w:rFonts w:ascii="Times New Roman"/>
          <w:b w:val="false"/>
          <w:i w:val="false"/>
          <w:color w:val="000000"/>
          <w:sz w:val="28"/>
        </w:rPr>
        <w:t>
      5) мақта бойынша:</w:t>
      </w:r>
    </w:p>
    <w:p>
      <w:pPr>
        <w:spacing w:after="0"/>
        <w:ind w:left="0"/>
        <w:jc w:val="both"/>
      </w:pPr>
      <w:r>
        <w:rPr>
          <w:rFonts w:ascii="Times New Roman"/>
          <w:b w:val="false"/>
          <w:i w:val="false"/>
          <w:color w:val="000000"/>
          <w:sz w:val="28"/>
        </w:rPr>
        <w:t>
      егіс науқанының қорытындысы бойынша 1 гектарға – 50 %;</w:t>
      </w:r>
    </w:p>
    <w:p>
      <w:pPr>
        <w:spacing w:after="0"/>
        <w:ind w:left="0"/>
        <w:jc w:val="both"/>
      </w:pPr>
      <w:r>
        <w:rPr>
          <w:rFonts w:ascii="Times New Roman"/>
          <w:b w:val="false"/>
          <w:i w:val="false"/>
          <w:color w:val="000000"/>
          <w:sz w:val="28"/>
        </w:rPr>
        <w:t>
      мақта өңдеу зауытына қайта өңдеуге тапсырылған шитті мақтаның 1 тоннасына – 50 %.</w:t>
      </w:r>
    </w:p>
    <w:p>
      <w:pPr>
        <w:spacing w:after="0"/>
        <w:ind w:left="0"/>
        <w:jc w:val="both"/>
      </w:pPr>
      <w:r>
        <w:rPr>
          <w:rFonts w:ascii="Times New Roman"/>
          <w:b w:val="false"/>
          <w:i w:val="false"/>
          <w:color w:val="000000"/>
          <w:sz w:val="28"/>
        </w:rPr>
        <w:t>
      Мақта өсірумен айналысатын және 50 гектардан кем мақтаның егіс алаңы бар ауылшартауарөндірушілерге, егер олар ауылшаркооперативіне мүше болып табылмаса, субсидиялар нормасынан 50 % мөлшерінде субсидиялар төленеді;</w:t>
      </w:r>
    </w:p>
    <w:p>
      <w:pPr>
        <w:spacing w:after="0"/>
        <w:ind w:left="0"/>
        <w:jc w:val="both"/>
      </w:pPr>
      <w:r>
        <w:rPr>
          <w:rFonts w:ascii="Times New Roman"/>
          <w:b w:val="false"/>
          <w:i w:val="false"/>
          <w:color w:val="000000"/>
          <w:sz w:val="28"/>
        </w:rPr>
        <w:t xml:space="preserve">
      6) қорғалған топырақ жағдайында өңдеп өсiрiлетiн көкөнiс дақылдары бойынша – жылыжай типіне және кіші типіне қарай сараланған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қорғалған топырақта көкөнiс дақылдарын өндіруді субсидиялау схемасына сәйкес бiр гектарға көзделген субсидиялардың жылдық нормасы бойынша.</w:t>
      </w:r>
    </w:p>
    <w:p>
      <w:pPr>
        <w:spacing w:after="0"/>
        <w:ind w:left="0"/>
        <w:jc w:val="both"/>
      </w:pPr>
      <w:r>
        <w:rPr>
          <w:rFonts w:ascii="Times New Roman"/>
          <w:b w:val="false"/>
          <w:i w:val="false"/>
          <w:color w:val="000000"/>
          <w:sz w:val="28"/>
        </w:rPr>
        <w:t>
      Бұл ретте жалпы қорғалған топырақтағы көкөнiс дақылдарының екіден аспайтын дақыл айналымы субсидияланады: бiрiншiсi – ағымдағы жылғы 1 қаңтардан 15 маусымға дейiн және екiншiсi – 1 қыркүйектен 30 қарашаға дейiн (қысқы-жазғы және күзгi-қысқы кезеңдер). Дақыл айналымының белгіленген басталу және аяқталу күндерінен 15 күнге ауытқуға жол беріледі.</w:t>
      </w:r>
    </w:p>
    <w:p>
      <w:pPr>
        <w:spacing w:after="0"/>
        <w:ind w:left="0"/>
        <w:jc w:val="both"/>
      </w:pPr>
      <w:r>
        <w:rPr>
          <w:rFonts w:ascii="Times New Roman"/>
          <w:b w:val="false"/>
          <w:i w:val="false"/>
          <w:color w:val="000000"/>
          <w:sz w:val="28"/>
        </w:rPr>
        <w:t>
      Жылыжайлар типтер бойынша өнеркәсіптік жылыжай кешендері және фермерлік жылыжайлар болып бөлінеді.</w:t>
      </w:r>
    </w:p>
    <w:p>
      <w:pPr>
        <w:spacing w:after="0"/>
        <w:ind w:left="0"/>
        <w:jc w:val="both"/>
      </w:pPr>
      <w:r>
        <w:rPr>
          <w:rFonts w:ascii="Times New Roman"/>
          <w:b w:val="false"/>
          <w:i w:val="false"/>
          <w:color w:val="000000"/>
          <w:sz w:val="28"/>
        </w:rPr>
        <w:t>
      Өнеркәсіптік жылыжай кешендері – механикаландыру құралдарын пайдалана отырып, жыл бойы жұмыс істейтін, жарық өткізгіш бүйір қоршаулары және төбе жабыны бар үй-жай түрінде орындалған, кемінде 5 000 м</w:t>
      </w:r>
      <w:r>
        <w:rPr>
          <w:rFonts w:ascii="Times New Roman"/>
          <w:b w:val="false"/>
          <w:i w:val="false"/>
          <w:color w:val="000000"/>
          <w:vertAlign w:val="superscript"/>
        </w:rPr>
        <w:t>2</w:t>
      </w:r>
      <w:r>
        <w:rPr>
          <w:rFonts w:ascii="Times New Roman"/>
          <w:b w:val="false"/>
          <w:i w:val="false"/>
          <w:color w:val="000000"/>
          <w:sz w:val="28"/>
        </w:rPr>
        <w:t xml:space="preserve"> жалпы мүкәммалдық ауданы бар және жылыту (орталық немесе газбен немесе автономды), климаттық бақылау (оның ішінде ауаны қосымша ылғалдандырудың автоматтандырылған жүйесін), жарық беру (бар болса), перделеу, тамшылатып суару жүйелерін қамтитын қорғалған топырақ құрылыстары кешендері.</w:t>
      </w:r>
    </w:p>
    <w:p>
      <w:pPr>
        <w:spacing w:after="0"/>
        <w:ind w:left="0"/>
        <w:jc w:val="both"/>
      </w:pPr>
      <w:r>
        <w:rPr>
          <w:rFonts w:ascii="Times New Roman"/>
          <w:b w:val="false"/>
          <w:i w:val="false"/>
          <w:color w:val="000000"/>
          <w:sz w:val="28"/>
        </w:rPr>
        <w:t>
      Бұл ретте өнеркәсіптік жылыжай кешендері жарық беру жүйесі бар және жарық беру жүйесі жоқ кіші типтерге бөлінеді.</w:t>
      </w:r>
    </w:p>
    <w:p>
      <w:pPr>
        <w:spacing w:after="0"/>
        <w:ind w:left="0"/>
        <w:jc w:val="both"/>
      </w:pPr>
      <w:r>
        <w:rPr>
          <w:rFonts w:ascii="Times New Roman"/>
          <w:b w:val="false"/>
          <w:i w:val="false"/>
          <w:color w:val="000000"/>
          <w:sz w:val="28"/>
        </w:rPr>
        <w:t>
      Фермерлік жылыжайлар – жарық өткізгіш бүйір қоршаулары және төбе жабыны, жылыту (бар болса) және тамшылатып суару жүйесі бар үй-жай түрінде орындалған, көкөніс дақылдарын, сондай-ақ, ашық топыраққа отырғызу үшін олардың көшеттерін жыл бойы немесе маусымдық өсіруге арналған және өнеркәсіптік жылыжай кешендері үшін көзделген жабдықтармен және техникалық құралдармен жарақтандырудың техникалық өлшемдері бойынша сәйкес келмейтін қорғалған топырақ құрылысы.</w:t>
      </w:r>
    </w:p>
    <w:p>
      <w:pPr>
        <w:spacing w:after="0"/>
        <w:ind w:left="0"/>
        <w:jc w:val="both"/>
      </w:pPr>
      <w:r>
        <w:rPr>
          <w:rFonts w:ascii="Times New Roman"/>
          <w:b w:val="false"/>
          <w:i w:val="false"/>
          <w:color w:val="000000"/>
          <w:sz w:val="28"/>
        </w:rPr>
        <w:t>
      Бұл ретте фермерлік жылыжайлар жылыту жүйесі бар және жылыту жүйесі жоқ кіші типтерге бөлінеді.</w:t>
      </w:r>
    </w:p>
    <w:bookmarkStart w:name="z14" w:id="13"/>
    <w:p>
      <w:pPr>
        <w:spacing w:after="0"/>
        <w:ind w:left="0"/>
        <w:jc w:val="both"/>
      </w:pPr>
      <w:r>
        <w:rPr>
          <w:rFonts w:ascii="Times New Roman"/>
          <w:b w:val="false"/>
          <w:i w:val="false"/>
          <w:color w:val="000000"/>
          <w:sz w:val="28"/>
        </w:rPr>
        <w:t>
      7. Субсидиялар егiстiк жерде өңдеп өсiрiлетiн себілген басым ауыл шаруашылығы дақылдарының алаңдарына және (немесе) шабындық және (немесе) жайылымдық алқаптарды шалғындандыру және (немесе) түпкілікті жақсарту үшiн егiлген көп жылдық шөптердiң алаңдарына ғана төленедi.</w:t>
      </w:r>
    </w:p>
    <w:bookmarkEnd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басым дақылдарды және ауыл шаруашылығы дақылдарын қорғалған топырақта өңдеп өсіру шығындарын ішінара өтеуге субсидиялар алуға арналған өтінімді (бұдан әрі – өтінім)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басым дақылдарды және ауыл шаруашылығы дақылдарын қорғалған топырақта өңдеп өсіру шығындарын ішінара өтеуге субсидиялар алуға арналған республикалық маңызы бар қаланың, астананың, ауданның (облыстық маңызы бар қаланың) ауылшартауарөндірушілері және (немесе) ауылшаркооперативтері тiзiмiне (бұдан әрі – субсидиялар алуға арналған тізім) қосу үшін республикалық маңызы бар қаланың, астананың, ауданның, облыстық маңызы бар қаланың ауыл шаруашылығы бөлімі (бұдан әрі – бөлім) тиісті жылдың 1 ақпанынан бастап қабылдайды. Бұл ретте өтінімдерді қабылдаудың соңғы күні тиісті жылдың 1 желтоқсанынан ерте болмауы тиіс. </w:t>
      </w:r>
    </w:p>
    <w:bookmarkStart w:name="z15" w:id="14"/>
    <w:p>
      <w:pPr>
        <w:spacing w:after="0"/>
        <w:ind w:left="0"/>
        <w:jc w:val="both"/>
      </w:pPr>
      <w:r>
        <w:rPr>
          <w:rFonts w:ascii="Times New Roman"/>
          <w:b w:val="false"/>
          <w:i w:val="false"/>
          <w:color w:val="000000"/>
          <w:sz w:val="28"/>
        </w:rPr>
        <w:t>
      8. Ауылшартауарөндірушілер және (немесе) ауылшаркооперативтері осы Қағидалардың 7-тармағында көрсетілген мерзімдерде өтiнiмді және нөмiрi көрсетiлген банктiк шоттың бар екендiгi туралы екінші деңгейдегі банк не Ұлттық почта операторы анықтамасын (бұдан әрі – анықтама) бір данада ұсынады. Бұл ретте өтінім мен анықтама:</w:t>
      </w:r>
    </w:p>
    <w:bookmarkEnd w:id="14"/>
    <w:p>
      <w:pPr>
        <w:spacing w:after="0"/>
        <w:ind w:left="0"/>
        <w:jc w:val="both"/>
      </w:pPr>
      <w:r>
        <w:rPr>
          <w:rFonts w:ascii="Times New Roman"/>
          <w:b w:val="false"/>
          <w:i w:val="false"/>
          <w:color w:val="000000"/>
          <w:sz w:val="28"/>
        </w:rPr>
        <w:t>
      бөлімге не "Азаматтарға арналған үкімет" мемлекеттік корпорациясы" коммерциялық емес акционерлік қоғамына қағаз түрінде;</w:t>
      </w:r>
    </w:p>
    <w:p>
      <w:pPr>
        <w:spacing w:after="0"/>
        <w:ind w:left="0"/>
        <w:jc w:val="both"/>
      </w:pPr>
      <w:r>
        <w:rPr>
          <w:rFonts w:ascii="Times New Roman"/>
          <w:b w:val="false"/>
          <w:i w:val="false"/>
          <w:color w:val="000000"/>
          <w:sz w:val="28"/>
        </w:rPr>
        <w:t>
      не "электрондық үкіметтің" веб-порталы арқылы электрондық түрде беріледі.</w:t>
      </w:r>
    </w:p>
    <w:bookmarkStart w:name="z16" w:id="15"/>
    <w:p>
      <w:pPr>
        <w:spacing w:after="0"/>
        <w:ind w:left="0"/>
        <w:jc w:val="both"/>
      </w:pPr>
      <w:r>
        <w:rPr>
          <w:rFonts w:ascii="Times New Roman"/>
          <w:b w:val="false"/>
          <w:i w:val="false"/>
          <w:color w:val="000000"/>
          <w:sz w:val="28"/>
        </w:rPr>
        <w:t>
      9. Өнімнің 1 тоннасына субсидиялар алу үшін ауылшартауарөндірушілер және (немесе) ауылшаркооперативтері өтінімде қосымша:</w:t>
      </w:r>
    </w:p>
    <w:bookmarkEnd w:id="15"/>
    <w:p>
      <w:pPr>
        <w:spacing w:after="0"/>
        <w:ind w:left="0"/>
        <w:jc w:val="both"/>
      </w:pPr>
      <w:r>
        <w:rPr>
          <w:rFonts w:ascii="Times New Roman"/>
          <w:b w:val="false"/>
          <w:i w:val="false"/>
          <w:color w:val="000000"/>
          <w:sz w:val="28"/>
        </w:rPr>
        <w:t>
      қайта өңдеу кәсіпорнымен жасалған ауыл шаруашылығы өнімін тапсыру туралы шарттардың;</w:t>
      </w:r>
    </w:p>
    <w:p>
      <w:pPr>
        <w:spacing w:after="0"/>
        <w:ind w:left="0"/>
        <w:jc w:val="both"/>
      </w:pPr>
      <w:r>
        <w:rPr>
          <w:rFonts w:ascii="Times New Roman"/>
          <w:b w:val="false"/>
          <w:i w:val="false"/>
          <w:color w:val="000000"/>
          <w:sz w:val="28"/>
        </w:rPr>
        <w:t>
      қайта өңдеу кәсіпорны шеккен шығындарын (өтінім беру сәтіне) растайтын төлем құжаттарының бар болуына қатысты мәліметтерді көрсетеді.</w:t>
      </w:r>
    </w:p>
    <w:bookmarkStart w:name="z17" w:id="16"/>
    <w:p>
      <w:pPr>
        <w:spacing w:after="0"/>
        <w:ind w:left="0"/>
        <w:jc w:val="both"/>
      </w:pPr>
      <w:r>
        <w:rPr>
          <w:rFonts w:ascii="Times New Roman"/>
          <w:b w:val="false"/>
          <w:i w:val="false"/>
          <w:color w:val="000000"/>
          <w:sz w:val="28"/>
        </w:rPr>
        <w:t>
      10. Қорғалған топырақта көкөнiс өндірумен айналысатын ауылшартауарөндірушілер және (немесе) ауылшаркооперативтері субсидиялар алуға арналған тiзiмге қосу үшін өтінімде жылжымайтын мүлiктi мемлекеттiк тiркеу жөнiндегi уәкiлеттi органның жылыжайдың (қорғалған топырақ ғимаратының) болуы мен жұмыс алаңының көлемі туралы техникалық паспортының бар болуына қатысты мәліметтерді қосымша көрсетеді.</w:t>
      </w:r>
    </w:p>
    <w:bookmarkEnd w:id="16"/>
    <w:bookmarkStart w:name="z18" w:id="17"/>
    <w:p>
      <w:pPr>
        <w:spacing w:after="0"/>
        <w:ind w:left="0"/>
        <w:jc w:val="left"/>
      </w:pPr>
      <w:r>
        <w:rPr>
          <w:rFonts w:ascii="Times New Roman"/>
          <w:b/>
          <w:i w:val="false"/>
          <w:color w:val="000000"/>
        </w:rPr>
        <w:t xml:space="preserve"> 4. Субсидияларды есептеу тәртібі</w:t>
      </w:r>
    </w:p>
    <w:bookmarkEnd w:id="17"/>
    <w:bookmarkStart w:name="z19" w:id="18"/>
    <w:p>
      <w:pPr>
        <w:spacing w:after="0"/>
        <w:ind w:left="0"/>
        <w:jc w:val="both"/>
      </w:pPr>
      <w:r>
        <w:rPr>
          <w:rFonts w:ascii="Times New Roman"/>
          <w:b w:val="false"/>
          <w:i w:val="false"/>
          <w:color w:val="000000"/>
          <w:sz w:val="28"/>
        </w:rPr>
        <w:t>
      11. Субсидиялар ауылшартауарөндіруші және (немесе) ауылшаркооперативі өтініш берген субсидиялауға жататын басым ауыл шаруашылығы дақылдарының немесе қайта өңдеуге тапсырылған өнімнің көлемдерінен және облыстың, республикалық маңызы бар қаланың, астананың жергілікті атқарушы органының қаулысымен бекітілген субсидиялар нормаларынан мына формулалар бойынша есептеледі:</w:t>
      </w:r>
    </w:p>
    <w:bookmarkEnd w:id="18"/>
    <w:p>
      <w:pPr>
        <w:spacing w:after="0"/>
        <w:ind w:left="0"/>
        <w:jc w:val="both"/>
      </w:pPr>
      <w:r>
        <w:rPr>
          <w:rFonts w:ascii="Times New Roman"/>
          <w:b w:val="false"/>
          <w:i w:val="false"/>
          <w:color w:val="000000"/>
          <w:sz w:val="28"/>
        </w:rPr>
        <w:t>
      1) майлы дақылдар, қант қызылшасы және мақта бойынша:</w:t>
      </w:r>
    </w:p>
    <w:p>
      <w:pPr>
        <w:spacing w:after="0"/>
        <w:ind w:left="0"/>
        <w:jc w:val="both"/>
      </w:pPr>
      <w:r>
        <w:rPr>
          <w:rFonts w:ascii="Times New Roman"/>
          <w:b w:val="false"/>
          <w:i w:val="false"/>
          <w:color w:val="000000"/>
          <w:sz w:val="28"/>
        </w:rPr>
        <w:t>
      С = З х Н</w:t>
      </w:r>
      <w:r>
        <w:rPr>
          <w:rFonts w:ascii="Times New Roman"/>
          <w:b w:val="false"/>
          <w:i w:val="false"/>
          <w:color w:val="000000"/>
          <w:vertAlign w:val="subscript"/>
        </w:rPr>
        <w:t>c</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өтініш берілген егіс алаңы немесе өтініш берілген қайта өңдеуге тапсырылған өнім көлемі, гектар немесе тонна;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c</w:t>
      </w:r>
      <w:r>
        <w:rPr>
          <w:rFonts w:ascii="Times New Roman"/>
          <w:b w:val="false"/>
          <w:i w:val="false"/>
          <w:color w:val="000000"/>
          <w:sz w:val="28"/>
        </w:rPr>
        <w:t xml:space="preserve"> – субсидиялар нормасы, теңге;</w:t>
      </w:r>
    </w:p>
    <w:p>
      <w:pPr>
        <w:spacing w:after="0"/>
        <w:ind w:left="0"/>
        <w:jc w:val="both"/>
      </w:pPr>
      <w:r>
        <w:rPr>
          <w:rFonts w:ascii="Times New Roman"/>
          <w:b w:val="false"/>
          <w:i w:val="false"/>
          <w:color w:val="000000"/>
          <w:sz w:val="28"/>
        </w:rPr>
        <w:t>
      2) күрiш, сүрлемдiк жүгерi, сүрлемдiк күнбағыс, бiр жылдық шөптер (дәнді масақты дақылдарды қоспағанда), шабындық және (немесе) жайылымдық алқаптарды шалғындандыру және (немесе) түпкілікті жақсарту үшін бірінші жылы өсіп жатқан көп жылдық шөптер бойынша:</w:t>
      </w:r>
    </w:p>
    <w:p>
      <w:pPr>
        <w:spacing w:after="0"/>
        <w:ind w:left="0"/>
        <w:jc w:val="both"/>
      </w:pPr>
      <w:r>
        <w:rPr>
          <w:rFonts w:ascii="Times New Roman"/>
          <w:b w:val="false"/>
          <w:i w:val="false"/>
          <w:color w:val="000000"/>
          <w:sz w:val="28"/>
        </w:rPr>
        <w:t>
      С = З х Н</w:t>
      </w:r>
      <w:r>
        <w:rPr>
          <w:rFonts w:ascii="Times New Roman"/>
          <w:b w:val="false"/>
          <w:i w:val="false"/>
          <w:color w:val="000000"/>
          <w:vertAlign w:val="subscript"/>
        </w:rPr>
        <w:t>c</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өтініш берілген егіс алаңы, гектар;</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c</w:t>
      </w:r>
      <w:r>
        <w:rPr>
          <w:rFonts w:ascii="Times New Roman"/>
          <w:b w:val="false"/>
          <w:i w:val="false"/>
          <w:color w:val="000000"/>
          <w:sz w:val="28"/>
        </w:rPr>
        <w:t xml:space="preserve"> – субсидиялар нормасы, теңге;</w:t>
      </w:r>
    </w:p>
    <w:p>
      <w:pPr>
        <w:spacing w:after="0"/>
        <w:ind w:left="0"/>
        <w:jc w:val="both"/>
      </w:pPr>
      <w:r>
        <w:rPr>
          <w:rFonts w:ascii="Times New Roman"/>
          <w:b w:val="false"/>
          <w:i w:val="false"/>
          <w:color w:val="000000"/>
          <w:sz w:val="28"/>
        </w:rPr>
        <w:t>
      3) қорғалған топырақ жағдайында өңдеп өсiрiлетiн көкөнiс дақылдары бойынша:</w:t>
      </w:r>
    </w:p>
    <w:p>
      <w:pPr>
        <w:spacing w:after="0"/>
        <w:ind w:left="0"/>
        <w:jc w:val="both"/>
      </w:pPr>
      <w:r>
        <w:rPr>
          <w:rFonts w:ascii="Times New Roman"/>
          <w:b w:val="false"/>
          <w:i w:val="false"/>
          <w:color w:val="000000"/>
          <w:sz w:val="28"/>
        </w:rPr>
        <w:t>
      С = З х (Н</w:t>
      </w:r>
      <w:r>
        <w:rPr>
          <w:rFonts w:ascii="Times New Roman"/>
          <w:b w:val="false"/>
          <w:i w:val="false"/>
          <w:color w:val="000000"/>
          <w:vertAlign w:val="subscript"/>
        </w:rPr>
        <w:t>c</w:t>
      </w:r>
      <w:r>
        <w:rPr>
          <w:rFonts w:ascii="Times New Roman"/>
          <w:b w:val="false"/>
          <w:i w:val="false"/>
          <w:color w:val="000000"/>
          <w:sz w:val="28"/>
        </w:rPr>
        <w:t xml:space="preserve"> х Д/100),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өтініш берілген егіс алаңы, гектар;</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c</w:t>
      </w:r>
      <w:r>
        <w:rPr>
          <w:rFonts w:ascii="Times New Roman"/>
          <w:b w:val="false"/>
          <w:i w:val="false"/>
          <w:color w:val="000000"/>
          <w:sz w:val="28"/>
        </w:rPr>
        <w:t xml:space="preserve"> – субсидиялар нормасы, теңге;</w:t>
      </w:r>
    </w:p>
    <w:p>
      <w:pPr>
        <w:spacing w:after="0"/>
        <w:ind w:left="0"/>
        <w:jc w:val="both"/>
      </w:pPr>
      <w:r>
        <w:rPr>
          <w:rFonts w:ascii="Times New Roman"/>
          <w:b w:val="false"/>
          <w:i w:val="false"/>
          <w:color w:val="000000"/>
          <w:sz w:val="28"/>
        </w:rPr>
        <w:t>
      Д – жылыжайды қолданысқа енгізу жылына қарай субсидиялар нормасынан субсидия төлеу үлесі.</w:t>
      </w:r>
    </w:p>
    <w:bookmarkStart w:name="z20" w:id="19"/>
    <w:p>
      <w:pPr>
        <w:spacing w:after="0"/>
        <w:ind w:left="0"/>
        <w:jc w:val="left"/>
      </w:pPr>
      <w:r>
        <w:rPr>
          <w:rFonts w:ascii="Times New Roman"/>
          <w:b/>
          <w:i w:val="false"/>
          <w:color w:val="000000"/>
        </w:rPr>
        <w:t xml:space="preserve"> 5. Субсидиялар төлеу тәртібі</w:t>
      </w:r>
    </w:p>
    <w:bookmarkEnd w:id="19"/>
    <w:bookmarkStart w:name="z21" w:id="20"/>
    <w:p>
      <w:pPr>
        <w:spacing w:after="0"/>
        <w:ind w:left="0"/>
        <w:jc w:val="both"/>
      </w:pPr>
      <w:r>
        <w:rPr>
          <w:rFonts w:ascii="Times New Roman"/>
          <w:b w:val="false"/>
          <w:i w:val="false"/>
          <w:color w:val="000000"/>
          <w:sz w:val="28"/>
        </w:rPr>
        <w:t>
      12. Бөлiм осы Қағидалардың 8-10-тармақтарында көрсетілген өтiнiмдер мен құжаттарды (бұдан әрі – құжаттар) алғаннан кейiн үш жұмыс күнi iшiнде олардың толықтығын тексередi. Ауылшартауарөндіруші және (немесе) ауылшаркооперативі құжаттар топтамасын толық ұсынбаған жағдайда, өтінім мен құжаттар бес жұмыс күні ішінде ауылшартауарөндірушіге және (немесе) ауылшаркооперативіне пысықтауға қайтарылады.</w:t>
      </w:r>
    </w:p>
    <w:bookmarkEnd w:id="20"/>
    <w:bookmarkStart w:name="z22" w:id="21"/>
    <w:p>
      <w:pPr>
        <w:spacing w:after="0"/>
        <w:ind w:left="0"/>
        <w:jc w:val="both"/>
      </w:pPr>
      <w:r>
        <w:rPr>
          <w:rFonts w:ascii="Times New Roman"/>
          <w:b w:val="false"/>
          <w:i w:val="false"/>
          <w:color w:val="000000"/>
          <w:sz w:val="28"/>
        </w:rPr>
        <w:t>
      13. Бөлiм ауылшартауарөндіруші және (немесе) ауылшаркооперативі ұсынған құжаттардың негiзiнде бес жұмыс күні iшiнде субсидиялар алуға арналған тiзiмдi жасайды, республикалық маңызы бар қалаға, астанаға, ауданға (облыстық маңызы бар қалаға) жеткiзiлген басым ауыл шаруашылығы дақылдары бойынша субсидиялау көлемiн бөледi және облыстың (республикалық маңызы бар қаланың, астананың) ауыл шаруашылығы басқармасына (бұдан әрі – басқарма) субсидиялар алуға арналған тізімді, қабылдау актiлерiн және қазынашылық органдарына ұсыну үшін нөмiрi көрсетiлген банктiк шоттың бары туралы екінші деңгейдегі банк, ұлттық почта операторы анықтамасын бір данада ұсынады.</w:t>
      </w:r>
    </w:p>
    <w:bookmarkEnd w:id="21"/>
    <w:p>
      <w:pPr>
        <w:spacing w:after="0"/>
        <w:ind w:left="0"/>
        <w:jc w:val="both"/>
      </w:pPr>
      <w:r>
        <w:rPr>
          <w:rFonts w:ascii="Times New Roman"/>
          <w:b w:val="false"/>
          <w:i w:val="false"/>
          <w:color w:val="000000"/>
          <w:sz w:val="28"/>
        </w:rPr>
        <w:t>
      Ауылшартауарөндірушіні және (немесе) ауылшаркооперативін субсидиялар алуға арналған тізімге енгізуден бас тартқан жағдайда, екi жұмыс күнi iшiнде бөлiм ауылшартауарөндірушіге және (немесе) ауылшаркооперативіне бас тарту себептерін көрсете отырып, тиiстi анықтама береді.</w:t>
      </w:r>
    </w:p>
    <w:p>
      <w:pPr>
        <w:spacing w:after="0"/>
        <w:ind w:left="0"/>
        <w:jc w:val="both"/>
      </w:pPr>
      <w:r>
        <w:rPr>
          <w:rFonts w:ascii="Times New Roman"/>
          <w:b w:val="false"/>
          <w:i w:val="false"/>
          <w:color w:val="000000"/>
          <w:sz w:val="28"/>
        </w:rPr>
        <w:t xml:space="preserve">
      Ауылшартауарөндірушіні және (немесе) ауылшаркооперативін субсидиялар алуға арналған тізімге енгізуден бас тарту туралы шешім "Мемлекеттік көрсетілетін қызметтер туралы"Жаңартылған Қазақстан Республикасының 2013 жылғы 15 сәуірдегі Заңының 19-1-бабы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негіздер бойынша қабылданады.</w:t>
      </w:r>
    </w:p>
    <w:bookmarkStart w:name="z23" w:id="22"/>
    <w:p>
      <w:pPr>
        <w:spacing w:after="0"/>
        <w:ind w:left="0"/>
        <w:jc w:val="both"/>
      </w:pPr>
      <w:r>
        <w:rPr>
          <w:rFonts w:ascii="Times New Roman"/>
          <w:b w:val="false"/>
          <w:i w:val="false"/>
          <w:color w:val="000000"/>
          <w:sz w:val="28"/>
        </w:rPr>
        <w:t xml:space="preserve">
      14. Басқарма ұсынылған құжаттардың осы Қағидаларда белгiленген талаптарға сәйкестiгiн тексередi және үш жұмыс күнi iшiнде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ауылшартауарынөндірушілерге және (немесе) ауылшаркооперативтеріне бюджеттік субсидиялар төлеуге арналған ведомості және төлем шоттарын қалыптастырады.</w:t>
      </w:r>
    </w:p>
    <w:bookmarkEnd w:id="22"/>
    <w:p>
      <w:pPr>
        <w:spacing w:after="0"/>
        <w:ind w:left="0"/>
        <w:jc w:val="both"/>
      </w:pPr>
      <w:r>
        <w:rPr>
          <w:rFonts w:ascii="Times New Roman"/>
          <w:b w:val="false"/>
          <w:i w:val="false"/>
          <w:color w:val="000000"/>
          <w:sz w:val="28"/>
        </w:rPr>
        <w:t>
      Төлем жүргізген кезде басқарма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"Қазынашылық-клиент" ақпараттық жүйесі арқылы жүргізген кезде, төлем шоттарының тізілімдері ұсынылмайды.</w:t>
      </w:r>
    </w:p>
    <w:p>
      <w:pPr>
        <w:spacing w:after="0"/>
        <w:ind w:left="0"/>
        <w:jc w:val="both"/>
      </w:pPr>
      <w:r>
        <w:rPr>
          <w:rFonts w:ascii="Times New Roman"/>
          <w:b w:val="false"/>
          <w:i w:val="false"/>
          <w:color w:val="000000"/>
          <w:sz w:val="28"/>
        </w:rPr>
        <w:t>
      Тиесілі субсидияларды ауылшартауарөндірушілердің және (немесе) ауылшаркооперативтерінің банктік шоттарына аударуды басқарма:</w:t>
      </w:r>
    </w:p>
    <w:p>
      <w:pPr>
        <w:spacing w:after="0"/>
        <w:ind w:left="0"/>
        <w:jc w:val="both"/>
      </w:pPr>
      <w:r>
        <w:rPr>
          <w:rFonts w:ascii="Times New Roman"/>
          <w:b w:val="false"/>
          <w:i w:val="false"/>
          <w:color w:val="000000"/>
          <w:sz w:val="28"/>
        </w:rPr>
        <w:t>
      1) майлы дақылдар, қант қызылшасы, мақта және қорғалған топырақ жағдайында өңдеп өсiрiлетiн көкөнiс дақылдары бойынша тиісті жылдың 25 желтоқсанына дейін;</w:t>
      </w:r>
    </w:p>
    <w:p>
      <w:pPr>
        <w:spacing w:after="0"/>
        <w:ind w:left="0"/>
        <w:jc w:val="both"/>
      </w:pPr>
      <w:r>
        <w:rPr>
          <w:rFonts w:ascii="Times New Roman"/>
          <w:b w:val="false"/>
          <w:i w:val="false"/>
          <w:color w:val="000000"/>
          <w:sz w:val="28"/>
        </w:rPr>
        <w:t>
      2) күрiш, сүрлемдiк жүгерi, сүрлемдiк күнбағыс, бiр жылдық шөптер (дәнді масақты дақылдарды қоспағанда), шабындық және (немесе) жайылымдық алқаптарды шалғындандыру және (немесе) түпкілікті жақсарту үшін бірінші жылы өсіп жатқан көп жылдық шөптер бойынша тиісті жылдың 15 шілдесіне дейін жүзеге асырады.</w:t>
      </w:r>
    </w:p>
    <w:bookmarkStart w:name="z24" w:id="23"/>
    <w:p>
      <w:pPr>
        <w:spacing w:after="0"/>
        <w:ind w:left="0"/>
        <w:jc w:val="left"/>
      </w:pPr>
      <w:r>
        <w:rPr>
          <w:rFonts w:ascii="Times New Roman"/>
          <w:b/>
          <w:i w:val="false"/>
          <w:color w:val="000000"/>
        </w:rPr>
        <w:t xml:space="preserve"> 6. Субсидиялау бойынша есептілік</w:t>
      </w:r>
    </w:p>
    <w:bookmarkEnd w:id="23"/>
    <w:bookmarkStart w:name="z25" w:id="24"/>
    <w:p>
      <w:pPr>
        <w:spacing w:after="0"/>
        <w:ind w:left="0"/>
        <w:jc w:val="both"/>
      </w:pPr>
      <w:r>
        <w:rPr>
          <w:rFonts w:ascii="Times New Roman"/>
          <w:b w:val="false"/>
          <w:i w:val="false"/>
          <w:color w:val="000000"/>
          <w:sz w:val="28"/>
        </w:rPr>
        <w:t>
      15. Басқарма тиiстi жылдың 25 желтоқсанына дейiнгi мерзiмде Министрлікке субсидияларды пайдалану туралы жиынтық ақпарат бередi.</w:t>
      </w:r>
    </w:p>
    <w:bookmarkEnd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басым ауыл шаруашылығы дақылдарын субсидиялауға бөлінген бюджеттік қаражатты игеру жөніндегі жиынтық ақпарат облыстардың (республикалық маңызы бар қаланың, астананың) жергілікті атқарушы органдарының интернет-ресурсында жылына бір рет, тиісті жылдың 31 желтоқсанынан кешіктірілмей орнастырылады.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шаруашылығының</w:t>
            </w:r>
            <w:r>
              <w:br/>
            </w:r>
            <w:r>
              <w:rPr>
                <w:rFonts w:ascii="Times New Roman"/>
                <w:b w:val="false"/>
                <w:i w:val="false"/>
                <w:color w:val="000000"/>
                <w:sz w:val="20"/>
              </w:rPr>
              <w:t>шығымдылығын және өнім</w:t>
            </w:r>
            <w:r>
              <w:br/>
            </w:r>
            <w:r>
              <w:rPr>
                <w:rFonts w:ascii="Times New Roman"/>
                <w:b w:val="false"/>
                <w:i w:val="false"/>
                <w:color w:val="000000"/>
                <w:sz w:val="20"/>
              </w:rPr>
              <w:t>сапасын арттыруды, жанар-</w:t>
            </w:r>
            <w:r>
              <w:br/>
            </w:r>
            <w:r>
              <w:rPr>
                <w:rFonts w:ascii="Times New Roman"/>
                <w:b w:val="false"/>
                <w:i w:val="false"/>
                <w:color w:val="000000"/>
                <w:sz w:val="20"/>
              </w:rPr>
              <w:t>жағармай материалдарының</w:t>
            </w:r>
            <w:r>
              <w:br/>
            </w:r>
            <w:r>
              <w:rPr>
                <w:rFonts w:ascii="Times New Roman"/>
                <w:b w:val="false"/>
                <w:i w:val="false"/>
                <w:color w:val="000000"/>
                <w:sz w:val="20"/>
              </w:rPr>
              <w:t>және көктемгi егіс пен егiн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 жұмыстарын жүргiзу</w:t>
            </w:r>
            <w:r>
              <w:br/>
            </w:r>
            <w:r>
              <w:rPr>
                <w:rFonts w:ascii="Times New Roman"/>
                <w:b w:val="false"/>
                <w:i w:val="false"/>
                <w:color w:val="000000"/>
                <w:sz w:val="20"/>
              </w:rPr>
              <w:t>үшін 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құнын және ауыл шаруашылығы</w:t>
            </w:r>
            <w:r>
              <w:br/>
            </w:r>
            <w:r>
              <w:rPr>
                <w:rFonts w:ascii="Times New Roman"/>
                <w:b w:val="false"/>
                <w:i w:val="false"/>
                <w:color w:val="000000"/>
                <w:sz w:val="20"/>
              </w:rPr>
              <w:t>дақылдарын қорғалған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 1-қосымша</w:t>
            </w:r>
          </w:p>
        </w:tc>
      </w:tr>
    </w:tbl>
    <w:bookmarkStart w:name="z27" w:id="25"/>
    <w:p>
      <w:pPr>
        <w:spacing w:after="0"/>
        <w:ind w:left="0"/>
        <w:jc w:val="left"/>
      </w:pPr>
      <w:r>
        <w:rPr>
          <w:rFonts w:ascii="Times New Roman"/>
          <w:b/>
          <w:i w:val="false"/>
          <w:color w:val="000000"/>
        </w:rPr>
        <w:t xml:space="preserve"> Қорғалған топырақта көкөнiс дақылдарын өндіруді субсидиялау схемасы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(пайызбен)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жылыжайдың қолданысқа енгізілген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белгіленген нормалардан саралап төлеу үлесі,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шаруашылығының</w:t>
            </w:r>
            <w:r>
              <w:br/>
            </w:r>
            <w:r>
              <w:rPr>
                <w:rFonts w:ascii="Times New Roman"/>
                <w:b w:val="false"/>
                <w:i w:val="false"/>
                <w:color w:val="000000"/>
                <w:sz w:val="20"/>
              </w:rPr>
              <w:t>шығымдылығын және өнім</w:t>
            </w:r>
            <w:r>
              <w:br/>
            </w:r>
            <w:r>
              <w:rPr>
                <w:rFonts w:ascii="Times New Roman"/>
                <w:b w:val="false"/>
                <w:i w:val="false"/>
                <w:color w:val="000000"/>
                <w:sz w:val="20"/>
              </w:rPr>
              <w:t>сапасын арттыруды, жанар-</w:t>
            </w:r>
            <w:r>
              <w:br/>
            </w:r>
            <w:r>
              <w:rPr>
                <w:rFonts w:ascii="Times New Roman"/>
                <w:b w:val="false"/>
                <w:i w:val="false"/>
                <w:color w:val="000000"/>
                <w:sz w:val="20"/>
              </w:rPr>
              <w:t>жағармай материалдарының</w:t>
            </w:r>
            <w:r>
              <w:br/>
            </w:r>
            <w:r>
              <w:rPr>
                <w:rFonts w:ascii="Times New Roman"/>
                <w:b w:val="false"/>
                <w:i w:val="false"/>
                <w:color w:val="000000"/>
                <w:sz w:val="20"/>
              </w:rPr>
              <w:t>және көктемгi егіс пен егiн</w:t>
            </w:r>
            <w:r>
              <w:br/>
            </w:r>
            <w:r>
              <w:rPr>
                <w:rFonts w:ascii="Times New Roman"/>
                <w:b w:val="false"/>
                <w:i w:val="false"/>
                <w:color w:val="000000"/>
                <w:sz w:val="20"/>
              </w:rPr>
              <w:t>жинау жұмыстарын жүргiзу</w:t>
            </w:r>
            <w:r>
              <w:br/>
            </w:r>
            <w:r>
              <w:rPr>
                <w:rFonts w:ascii="Times New Roman"/>
                <w:b w:val="false"/>
                <w:i w:val="false"/>
                <w:color w:val="000000"/>
                <w:sz w:val="20"/>
              </w:rPr>
              <w:t>үшін 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құнын және 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 ауданының (облыстық маңызы</w:t>
      </w:r>
      <w:r>
        <w:br/>
      </w:r>
      <w:r>
        <w:rPr>
          <w:rFonts w:ascii="Times New Roman"/>
          <w:b w:val="false"/>
          <w:i w:val="false"/>
          <w:color w:val="000000"/>
          <w:sz w:val="28"/>
        </w:rPr>
        <w:t>бар қаланың, республикалық маңызы бар</w:t>
      </w:r>
      <w:r>
        <w:br/>
      </w:r>
      <w:r>
        <w:rPr>
          <w:rFonts w:ascii="Times New Roman"/>
          <w:b w:val="false"/>
          <w:i w:val="false"/>
          <w:color w:val="000000"/>
          <w:sz w:val="28"/>
        </w:rPr>
        <w:t>қаланың, астананың) Ауыл шаруашылығы бөлімі</w:t>
      </w:r>
    </w:p>
    <w:bookmarkStart w:name="z29" w:id="26"/>
    <w:p>
      <w:pPr>
        <w:spacing w:after="0"/>
        <w:ind w:left="0"/>
        <w:jc w:val="left"/>
      </w:pPr>
      <w:r>
        <w:rPr>
          <w:rFonts w:ascii="Times New Roman"/>
          <w:b/>
          <w:i w:val="false"/>
          <w:color w:val="000000"/>
        </w:rPr>
        <w:t xml:space="preserve"> Басым дақылдарды және ауыл шаруашылығы дақылдарын қорғалған топырақта өндіру шығындарын ішінара өтеуге субсидиялар алуға арналған өтінім</w:t>
      </w:r>
    </w:p>
    <w:bookmarkEnd w:id="26"/>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 немесе ауыл шаруашылығы кооперативі)</w:t>
      </w:r>
    </w:p>
    <w:p>
      <w:pPr>
        <w:spacing w:after="0"/>
        <w:ind w:left="0"/>
        <w:jc w:val="both"/>
      </w:pPr>
      <w:r>
        <w:rPr>
          <w:rFonts w:ascii="Times New Roman"/>
          <w:b w:val="false"/>
          <w:i w:val="false"/>
          <w:color w:val="000000"/>
          <w:sz w:val="28"/>
        </w:rPr>
        <w:t>
      атынан бірінші басшы 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мынадай алқапта ауыл шаруашылығы дақылдарының төмендегідей түрлерін өсіру үшін субсидия бөлуді сұрайды:</w:t>
      </w:r>
    </w:p>
    <w:p>
      <w:pPr>
        <w:spacing w:after="0"/>
        <w:ind w:left="0"/>
        <w:jc w:val="both"/>
      </w:pPr>
      <w:r>
        <w:rPr>
          <w:rFonts w:ascii="Times New Roman"/>
          <w:b w:val="false"/>
          <w:i w:val="false"/>
          <w:color w:val="000000"/>
          <w:sz w:val="28"/>
        </w:rPr>
        <w:t>
      ____________ гектар ________________ __________ гектар _______________</w:t>
      </w:r>
    </w:p>
    <w:p>
      <w:pPr>
        <w:spacing w:after="0"/>
        <w:ind w:left="0"/>
        <w:jc w:val="both"/>
      </w:pP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
      ____________ гектар ________________ __________ гектар ________________</w:t>
      </w:r>
    </w:p>
    <w:p>
      <w:pPr>
        <w:spacing w:after="0"/>
        <w:ind w:left="0"/>
        <w:jc w:val="both"/>
      </w:pP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
      ____________ гектар ________________ __________ гектар ________________</w:t>
      </w:r>
    </w:p>
    <w:p>
      <w:pPr>
        <w:spacing w:after="0"/>
        <w:ind w:left="0"/>
        <w:jc w:val="both"/>
      </w:pPr>
      <w:r>
        <w:rPr>
          <w:rFonts w:ascii="Times New Roman"/>
          <w:b w:val="false"/>
          <w:i w:val="false"/>
          <w:color w:val="000000"/>
          <w:sz w:val="28"/>
        </w:rPr>
        <w:t>
            (алаңы)                        (дақыл)                  (алаңы)                       (дақыл)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8657"/>
        <w:gridCol w:w="1965"/>
        <w:gridCol w:w="737"/>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туралы куәлік** немесе анықтама – заңды тұлға үшін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 жеке тұлға үшін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мемлекеттік тіркеу туралы куәлік – жеке тұлға үшін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сәйкестендіру және (немесе) құқық белгілейтін құжат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құжатының нөмірі және берілген күні, кім берді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пайдаланушының атауы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кәсіпорнымен жасалған ауыл шаруашылығы өнімін тапсыру туралы шарт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актісі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тоннамен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кәсіпорнының шеккен шығындарын (өтінім беру сәтіне) растайтын төлем құжаттары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кәсіпорнының тұрған жерінің мекенжайы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паспорты (қорғалған топырақта көкөніс өндірумен айналысатын ауыл шаруашылығы тауарын өндірушілер немесе ауыл шаруашылығы кооперативтерi үшін)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санаты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кооперативiнiң анықтамасы (бар болса)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аталған құжаттардың түпнұсқаларын және көшірмелерін талап етуге тыйым салынады.</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Басшы ___________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Өтініш 20__ жылғы "__"_____________ қарауға қабылданды.</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(қолы)    (өтінішті қабылдаған жауапты адамның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шаруашылығының</w:t>
            </w:r>
            <w:r>
              <w:br/>
            </w:r>
            <w:r>
              <w:rPr>
                <w:rFonts w:ascii="Times New Roman"/>
                <w:b w:val="false"/>
                <w:i w:val="false"/>
                <w:color w:val="000000"/>
                <w:sz w:val="20"/>
              </w:rPr>
              <w:t>шығымдылығын және өнім</w:t>
            </w:r>
            <w:r>
              <w:br/>
            </w:r>
            <w:r>
              <w:rPr>
                <w:rFonts w:ascii="Times New Roman"/>
                <w:b w:val="false"/>
                <w:i w:val="false"/>
                <w:color w:val="000000"/>
                <w:sz w:val="20"/>
              </w:rPr>
              <w:t>сапасын арттыруды, жанар-</w:t>
            </w:r>
            <w:r>
              <w:br/>
            </w:r>
            <w:r>
              <w:rPr>
                <w:rFonts w:ascii="Times New Roman"/>
                <w:b w:val="false"/>
                <w:i w:val="false"/>
                <w:color w:val="000000"/>
                <w:sz w:val="20"/>
              </w:rPr>
              <w:t>жағармай материалдарының</w:t>
            </w:r>
            <w:r>
              <w:br/>
            </w:r>
            <w:r>
              <w:rPr>
                <w:rFonts w:ascii="Times New Roman"/>
                <w:b w:val="false"/>
                <w:i w:val="false"/>
                <w:color w:val="000000"/>
                <w:sz w:val="20"/>
              </w:rPr>
              <w:t>және көктемгi егіс пен егiн</w:t>
            </w:r>
            <w:r>
              <w:br/>
            </w:r>
            <w:r>
              <w:rPr>
                <w:rFonts w:ascii="Times New Roman"/>
                <w:b w:val="false"/>
                <w:i w:val="false"/>
                <w:color w:val="000000"/>
                <w:sz w:val="20"/>
              </w:rPr>
              <w:t>жинау жұмыстарын жүргiзу</w:t>
            </w:r>
            <w:r>
              <w:br/>
            </w:r>
            <w:r>
              <w:rPr>
                <w:rFonts w:ascii="Times New Roman"/>
                <w:b w:val="false"/>
                <w:i w:val="false"/>
                <w:color w:val="000000"/>
                <w:sz w:val="20"/>
              </w:rPr>
              <w:t>үшін 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құнын және 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7"/>
    <w:p>
      <w:pPr>
        <w:spacing w:after="0"/>
        <w:ind w:left="0"/>
        <w:jc w:val="left"/>
      </w:pPr>
      <w:r>
        <w:rPr>
          <w:rFonts w:ascii="Times New Roman"/>
          <w:b/>
          <w:i w:val="false"/>
          <w:color w:val="000000"/>
        </w:rPr>
        <w:t xml:space="preserve"> Басым дақылдарды және ауыл шаруашылығы дақылдарын қорғалған топырақта өндіру шығындарын ішінара өтеуге субсидиялар алуға арналған ___________________ республикалық маңызы бар қаланың, астананың, ауданның, облыстық маңызы бар қаланың ауыл шаруашылығы тауарын өндірушілері және ауыл шаруашылығы кооперативтері тізімі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664"/>
        <w:gridCol w:w="1858"/>
        <w:gridCol w:w="970"/>
        <w:gridCol w:w="2125"/>
        <w:gridCol w:w="2820"/>
        <w:gridCol w:w="2240"/>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БСН/ЖСН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дақылдарының 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 (өндірілген өнім көлемі, тоннамен)</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(1 тоннаға) арналған субсидиялар нормасы,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бюджеттік субсидиялар көлемі, теңге</w:t>
            </w:r>
            <w:r>
              <w:br/>
            </w:r>
            <w:r>
              <w:rPr>
                <w:rFonts w:ascii="Times New Roman"/>
                <w:b w:val="false"/>
                <w:i w:val="false"/>
                <w:color w:val="000000"/>
                <w:sz w:val="20"/>
              </w:rPr>
              <w:t>(4-баған х 5-баған)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 ауданы бөлімінің басшысы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(бар болса)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шаруашылығының</w:t>
            </w:r>
            <w:r>
              <w:br/>
            </w:r>
            <w:r>
              <w:rPr>
                <w:rFonts w:ascii="Times New Roman"/>
                <w:b w:val="false"/>
                <w:i w:val="false"/>
                <w:color w:val="000000"/>
                <w:sz w:val="20"/>
              </w:rPr>
              <w:t>шығымдылығын және өнім</w:t>
            </w:r>
            <w:r>
              <w:br/>
            </w:r>
            <w:r>
              <w:rPr>
                <w:rFonts w:ascii="Times New Roman"/>
                <w:b w:val="false"/>
                <w:i w:val="false"/>
                <w:color w:val="000000"/>
                <w:sz w:val="20"/>
              </w:rPr>
              <w:t>сапасын арттыруды, жанар-</w:t>
            </w:r>
            <w:r>
              <w:br/>
            </w:r>
            <w:r>
              <w:rPr>
                <w:rFonts w:ascii="Times New Roman"/>
                <w:b w:val="false"/>
                <w:i w:val="false"/>
                <w:color w:val="000000"/>
                <w:sz w:val="20"/>
              </w:rPr>
              <w:t>жағармай материалдарының</w:t>
            </w:r>
            <w:r>
              <w:br/>
            </w:r>
            <w:r>
              <w:rPr>
                <w:rFonts w:ascii="Times New Roman"/>
                <w:b w:val="false"/>
                <w:i w:val="false"/>
                <w:color w:val="000000"/>
                <w:sz w:val="20"/>
              </w:rPr>
              <w:t>және көктемгi егіс пен егiн</w:t>
            </w:r>
            <w:r>
              <w:br/>
            </w:r>
            <w:r>
              <w:rPr>
                <w:rFonts w:ascii="Times New Roman"/>
                <w:b w:val="false"/>
                <w:i w:val="false"/>
                <w:color w:val="000000"/>
                <w:sz w:val="20"/>
              </w:rPr>
              <w:t>жинау жұмыстарын жүргiзу</w:t>
            </w:r>
            <w:r>
              <w:br/>
            </w:r>
            <w:r>
              <w:rPr>
                <w:rFonts w:ascii="Times New Roman"/>
                <w:b w:val="false"/>
                <w:i w:val="false"/>
                <w:color w:val="000000"/>
                <w:sz w:val="20"/>
              </w:rPr>
              <w:t>үшін 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құнын және 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мөрі)</w:t>
      </w:r>
    </w:p>
    <w:p>
      <w:pPr>
        <w:spacing w:after="0"/>
        <w:ind w:left="0"/>
        <w:jc w:val="both"/>
      </w:pPr>
      <w:r>
        <w:rPr>
          <w:rFonts w:ascii="Times New Roman"/>
          <w:b w:val="false"/>
          <w:i w:val="false"/>
          <w:color w:val="000000"/>
          <w:sz w:val="28"/>
        </w:rPr>
        <w:t>
      20___жылғы "___" _________</w:t>
      </w:r>
    </w:p>
    <w:bookmarkStart w:name="z33" w:id="28"/>
    <w:p>
      <w:pPr>
        <w:spacing w:after="0"/>
        <w:ind w:left="0"/>
        <w:jc w:val="left"/>
      </w:pPr>
      <w:r>
        <w:rPr>
          <w:rFonts w:ascii="Times New Roman"/>
          <w:b/>
          <w:i w:val="false"/>
          <w:color w:val="000000"/>
        </w:rPr>
        <w:t xml:space="preserve"> Ауыл шаруашылығы тауарын өндірушілерге және ауыл шаруашылығы кооперативтеріне бюджеттік субсидиялар төлеуге арналған ведомость</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514"/>
        <w:gridCol w:w="1691"/>
        <w:gridCol w:w="883"/>
        <w:gridCol w:w="1934"/>
        <w:gridCol w:w="2566"/>
        <w:gridCol w:w="3145"/>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БСН/ЖСН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дақылдарының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 (өндірілген өнім көлемі, тоннамен)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(1 тоннаға) арналған субсидиялар нормасы, теңге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бюджеттік субсидиялар көлемі, теңге (4-баған х 5-баған)</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Басқарманың қаржы бөлімінің басшысы 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Бөлім басшысы ______________________________________________________</w:t>
      </w:r>
    </w:p>
    <w:p>
      <w:pPr>
        <w:spacing w:after="0"/>
        <w:ind w:left="0"/>
        <w:jc w:val="both"/>
      </w:pPr>
      <w:r>
        <w:rPr>
          <w:rFonts w:ascii="Times New Roman"/>
          <w:b w:val="false"/>
          <w:i w:val="false"/>
          <w:color w:val="000000"/>
          <w:sz w:val="28"/>
        </w:rPr>
        <w:t>
                                                    (тегі, аты, әкесінің аты (бар болса)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шаруашылығының</w:t>
            </w:r>
            <w:r>
              <w:br/>
            </w:r>
            <w:r>
              <w:rPr>
                <w:rFonts w:ascii="Times New Roman"/>
                <w:b w:val="false"/>
                <w:i w:val="false"/>
                <w:color w:val="000000"/>
                <w:sz w:val="20"/>
              </w:rPr>
              <w:t>шығымдылығын және өнім</w:t>
            </w:r>
            <w:r>
              <w:br/>
            </w:r>
            <w:r>
              <w:rPr>
                <w:rFonts w:ascii="Times New Roman"/>
                <w:b w:val="false"/>
                <w:i w:val="false"/>
                <w:color w:val="000000"/>
                <w:sz w:val="20"/>
              </w:rPr>
              <w:t>сапасын арттыруды, жанар-</w:t>
            </w:r>
            <w:r>
              <w:br/>
            </w:r>
            <w:r>
              <w:rPr>
                <w:rFonts w:ascii="Times New Roman"/>
                <w:b w:val="false"/>
                <w:i w:val="false"/>
                <w:color w:val="000000"/>
                <w:sz w:val="20"/>
              </w:rPr>
              <w:t>жағармай материалдарының</w:t>
            </w:r>
            <w:r>
              <w:br/>
            </w:r>
            <w:r>
              <w:rPr>
                <w:rFonts w:ascii="Times New Roman"/>
                <w:b w:val="false"/>
                <w:i w:val="false"/>
                <w:color w:val="000000"/>
                <w:sz w:val="20"/>
              </w:rPr>
              <w:t>және көктемгi егіс пен егiн</w:t>
            </w:r>
            <w:r>
              <w:br/>
            </w:r>
            <w:r>
              <w:rPr>
                <w:rFonts w:ascii="Times New Roman"/>
                <w:b w:val="false"/>
                <w:i w:val="false"/>
                <w:color w:val="000000"/>
                <w:sz w:val="20"/>
              </w:rPr>
              <w:t>жинау жұмыстарын жүргiзу</w:t>
            </w:r>
            <w:r>
              <w:br/>
            </w:r>
            <w:r>
              <w:rPr>
                <w:rFonts w:ascii="Times New Roman"/>
                <w:b w:val="false"/>
                <w:i w:val="false"/>
                <w:color w:val="000000"/>
                <w:sz w:val="20"/>
              </w:rPr>
              <w:t>үшін 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құнын және 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мөрі)</w:t>
      </w:r>
    </w:p>
    <w:p>
      <w:pPr>
        <w:spacing w:after="0"/>
        <w:ind w:left="0"/>
        <w:jc w:val="both"/>
      </w:pPr>
      <w:r>
        <w:rPr>
          <w:rFonts w:ascii="Times New Roman"/>
          <w:b w:val="false"/>
          <w:i w:val="false"/>
          <w:color w:val="000000"/>
          <w:sz w:val="28"/>
        </w:rPr>
        <w:t>
      20___жылғы "___" _________</w:t>
      </w:r>
    </w:p>
    <w:p>
      <w:pPr>
        <w:spacing w:after="0"/>
        <w:ind w:left="0"/>
        <w:jc w:val="left"/>
      </w:pPr>
      <w:r>
        <w:rPr>
          <w:rFonts w:ascii="Times New Roman"/>
          <w:b/>
          <w:i w:val="false"/>
          <w:color w:val="000000"/>
        </w:rPr>
        <w:t xml:space="preserve"> _____________ облысы бойынша басым ауыл шаруашылығы дақылдарын субсидиялауға ____ жылы бөлінген бюджеттік қаражаттың игерілуі жөніндегі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854"/>
        <w:gridCol w:w="2517"/>
        <w:gridCol w:w="2280"/>
        <w:gridCol w:w="2280"/>
        <w:gridCol w:w="1568"/>
        <w:gridCol w:w="1093"/>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немесе қайта өңдеуге өткізілген өнім көлемі, тоннамен</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субсидиялар нормасы, теңге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 субсидиялар нормасы, теңге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көлемі, 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Игерілгені,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Субсидия алған шаруашылық жүргізуші субъектілер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816"/>
        <w:gridCol w:w="1817"/>
        <w:gridCol w:w="1817"/>
        <w:gridCol w:w="1817"/>
        <w:gridCol w:w="3217"/>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шаруашылық жүргізуші субъектілер</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