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47e7" w14:textId="5014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 ақпандағы № 48 бұйрығы. Қазақстан Республикасының Әділет министрлігінде 2017 жылғы 17 ақпанда № 14816 болып тіркелді. Күші жойылды - Қазақстан Республикасы Ауыл шаруашылығы министрінің м.а. 2018 жылғы 23 шілдедегі № 317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23.07.2018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сондай-ақ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2015 жылғы 7 тамыздағы № 9-3/726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12305 болып тіркелген, 2015 жылғы 30 қарашада "Әділет" ақпараттық-құқықтық жүйесінде жарияланған); </w:t>
      </w:r>
    </w:p>
    <w:bookmarkEnd w:id="3"/>
    <w:bookmarkStart w:name="z5" w:id="4"/>
    <w:p>
      <w:pPr>
        <w:spacing w:after="0"/>
        <w:ind w:left="0"/>
        <w:jc w:val="both"/>
      </w:pPr>
      <w:r>
        <w:rPr>
          <w:rFonts w:ascii="Times New Roman"/>
          <w:b w:val="false"/>
          <w:i w:val="false"/>
          <w:color w:val="000000"/>
          <w:sz w:val="28"/>
        </w:rPr>
        <w:t xml:space="preserve">
      2)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2015 жылғы 7 тамыздағы № 9-3/726 бұйрығына өзгерістер енгізу туралы" Қазақстан Республикасы Ауыл шаруашылығы министрінің 2016 жылғы 9 маусымдағы № 254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14049 болып тіркелген, 2016 жылғы 16 тамызда "Әділет" ақпараттық-құқықтық жүйесінде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орналастырылуын қамтамасыз етсін.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xml:space="preserve">
      ___________ Д. Абаев </w:t>
      </w:r>
    </w:p>
    <w:p>
      <w:pPr>
        <w:spacing w:after="0"/>
        <w:ind w:left="0"/>
        <w:jc w:val="both"/>
      </w:pPr>
      <w:r>
        <w:rPr>
          <w:rFonts w:ascii="Times New Roman"/>
          <w:b w:val="false"/>
          <w:i w:val="false"/>
          <w:color w:val="000000"/>
          <w:sz w:val="28"/>
        </w:rPr>
        <w:t>
      2017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2017 жылғы 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__________Б. Сұлтанов </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01 ақпандағы № 48</w:t>
            </w:r>
            <w:r>
              <w:br/>
            </w:r>
            <w:r>
              <w:rPr>
                <w:rFonts w:ascii="Times New Roman"/>
                <w:b w:val="false"/>
                <w:i w:val="false"/>
                <w:color w:val="000000"/>
                <w:sz w:val="20"/>
              </w:rPr>
              <w:t>бұйрығымен бекітілген</w:t>
            </w:r>
          </w:p>
        </w:tc>
      </w:tr>
    </w:tbl>
    <w:bookmarkStart w:name="z384" w:id="10"/>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қағидалары</w:t>
      </w:r>
    </w:p>
    <w:bookmarkEnd w:id="10"/>
    <w:bookmarkStart w:name="z385" w:id="11"/>
    <w:p>
      <w:pPr>
        <w:spacing w:after="0"/>
        <w:ind w:left="0"/>
        <w:jc w:val="left"/>
      </w:pPr>
      <w:r>
        <w:rPr>
          <w:rFonts w:ascii="Times New Roman"/>
          <w:b/>
          <w:i w:val="false"/>
          <w:color w:val="000000"/>
        </w:rPr>
        <w:t xml:space="preserve"> 1-тарау. Жалпы ережелер</w:t>
      </w:r>
    </w:p>
    <w:bookmarkEnd w:id="11"/>
    <w:bookmarkStart w:name="z30" w:id="12"/>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айқындайды.</w:t>
      </w:r>
    </w:p>
    <w:bookmarkEnd w:id="12"/>
    <w:bookmarkStart w:name="z31" w:id="13"/>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3"/>
    <w:bookmarkStart w:name="z49" w:id="14"/>
    <w:p>
      <w:pPr>
        <w:spacing w:after="0"/>
        <w:ind w:left="0"/>
        <w:jc w:val="both"/>
      </w:pPr>
      <w:r>
        <w:rPr>
          <w:rFonts w:ascii="Times New Roman"/>
          <w:b w:val="false"/>
          <w:i w:val="false"/>
          <w:color w:val="000000"/>
          <w:sz w:val="28"/>
        </w:rPr>
        <w:t>
      3. Осы Қағидаларда мынадай терминдер мен айқындамалар пайдаланылады:</w:t>
      </w:r>
    </w:p>
    <w:bookmarkEnd w:id="14"/>
    <w:bookmarkStart w:name="z453"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5"/>
    <w:bookmarkStart w:name="z454" w:id="16"/>
    <w:p>
      <w:pPr>
        <w:spacing w:after="0"/>
        <w:ind w:left="0"/>
        <w:jc w:val="both"/>
      </w:pPr>
      <w:r>
        <w:rPr>
          <w:rFonts w:ascii="Times New Roman"/>
          <w:b w:val="false"/>
          <w:i w:val="false"/>
          <w:color w:val="000000"/>
          <w:sz w:val="28"/>
        </w:rPr>
        <w:t>
      2) АӨК-нің басым бағыттары (секторлары) – осы Қағидаларға 1-қосымшаға сәйкес басым бағыттар (секторлар) тізбесінде көрсетілген едәуір даму әлеуеті бар АӨК бағыттары (секторлары);</w:t>
      </w:r>
    </w:p>
    <w:bookmarkEnd w:id="16"/>
    <w:bookmarkStart w:name="z455" w:id="17"/>
    <w:p>
      <w:pPr>
        <w:spacing w:after="0"/>
        <w:ind w:left="0"/>
        <w:jc w:val="both"/>
      </w:pPr>
      <w:r>
        <w:rPr>
          <w:rFonts w:ascii="Times New Roman"/>
          <w:b w:val="false"/>
          <w:i w:val="false"/>
          <w:color w:val="000000"/>
          <w:sz w:val="28"/>
        </w:rPr>
        <w:t>
      3) АӨК-дегі инвестициялық жоба (бұдан әрі – инвестициялық жоба) – жаңа өндірістік қуаттылықтар құруға немесе жұмыс істеп тұрғандарын кеңейтуге инвестициялар салуды көздейтін іс-шаралар кешені;</w:t>
      </w:r>
    </w:p>
    <w:bookmarkEnd w:id="17"/>
    <w:bookmarkStart w:name="z456" w:id="18"/>
    <w:p>
      <w:pPr>
        <w:spacing w:after="0"/>
        <w:ind w:left="0"/>
        <w:jc w:val="both"/>
      </w:pPr>
      <w:r>
        <w:rPr>
          <w:rFonts w:ascii="Times New Roman"/>
          <w:b w:val="false"/>
          <w:i w:val="false"/>
          <w:color w:val="000000"/>
          <w:sz w:val="28"/>
        </w:rPr>
        <w:t>
      4) АӨК-дегі инвестициялық салымдар (бұдан әрі – инвестициялық салымдар) – жер учаскелерін сатып алуға арналған шығындарды қоспағанда, инвестициялық жоба шеңберінде жаңа өндірістік қуаттылықтар құруға немесе жұмыс істеп тұрғандарын кеңейтуге, оның ішінде техника мен жабдықтар сатып алуға бағытталған шығындар;</w:t>
      </w:r>
    </w:p>
    <w:bookmarkEnd w:id="18"/>
    <w:bookmarkStart w:name="z457" w:id="19"/>
    <w:p>
      <w:pPr>
        <w:spacing w:after="0"/>
        <w:ind w:left="0"/>
        <w:jc w:val="both"/>
      </w:pPr>
      <w:r>
        <w:rPr>
          <w:rFonts w:ascii="Times New Roman"/>
          <w:b w:val="false"/>
          <w:i w:val="false"/>
          <w:color w:val="000000"/>
          <w:sz w:val="28"/>
        </w:rPr>
        <w:t>
      5) АӨК-дегі инвестициялық субсидиялар (бұдан әрі – инвестициялық субсидиялар) – инвестициялық жобаларды іске асыру шеңберінде АӨК субъектісі шеккен шығыстардың бір бөлігін өтеу;</w:t>
      </w:r>
    </w:p>
    <w:bookmarkEnd w:id="19"/>
    <w:bookmarkStart w:name="z458" w:id="20"/>
    <w:p>
      <w:pPr>
        <w:spacing w:after="0"/>
        <w:ind w:left="0"/>
        <w:jc w:val="both"/>
      </w:pPr>
      <w:r>
        <w:rPr>
          <w:rFonts w:ascii="Times New Roman"/>
          <w:b w:val="false"/>
          <w:i w:val="false"/>
          <w:color w:val="000000"/>
          <w:sz w:val="28"/>
        </w:rPr>
        <w:t>
      6) АӨК-дегі инвестор (бұдан әрі – инвестор) – Қазақстан Республикасының заңнамасына сәйкес АӨК-нің басым бағыттарына (секторларына) инвестициялық салымдарды жүзеге асыратын АӨК субъектісі;</w:t>
      </w:r>
    </w:p>
    <w:bookmarkEnd w:id="20"/>
    <w:bookmarkStart w:name="z459" w:id="21"/>
    <w:p>
      <w:pPr>
        <w:spacing w:after="0"/>
        <w:ind w:left="0"/>
        <w:jc w:val="both"/>
      </w:pPr>
      <w:r>
        <w:rPr>
          <w:rFonts w:ascii="Times New Roman"/>
          <w:b w:val="false"/>
          <w:i w:val="false"/>
          <w:color w:val="000000"/>
          <w:sz w:val="28"/>
        </w:rPr>
        <w:t>
      7) арнайы шот – осы Қағидалардың 35, 36-тармақтарына сәйкес инвестициялық субсидиялау шартының талаптарын қамтамасыз ету үшін инвестициялық субсидиялардың сомалары аударылатын қаржы институтының екінші деңгейдегі банктегі шоты;</w:t>
      </w:r>
    </w:p>
    <w:bookmarkEnd w:id="21"/>
    <w:bookmarkStart w:name="z460" w:id="22"/>
    <w:p>
      <w:pPr>
        <w:spacing w:after="0"/>
        <w:ind w:left="0"/>
        <w:jc w:val="both"/>
      </w:pPr>
      <w:r>
        <w:rPr>
          <w:rFonts w:ascii="Times New Roman"/>
          <w:b w:val="false"/>
          <w:i w:val="false"/>
          <w:color w:val="000000"/>
          <w:sz w:val="28"/>
        </w:rPr>
        <w:t>
      8) бюджеттік бағдарламаның әкімшісі (бұдан әрі – әкімші) – Қазақстан Республикасы Ауыл шаруашылығы министрлігі;</w:t>
      </w:r>
    </w:p>
    <w:bookmarkEnd w:id="22"/>
    <w:bookmarkStart w:name="z461" w:id="23"/>
    <w:p>
      <w:pPr>
        <w:spacing w:after="0"/>
        <w:ind w:left="0"/>
        <w:jc w:val="both"/>
      </w:pPr>
      <w:r>
        <w:rPr>
          <w:rFonts w:ascii="Times New Roman"/>
          <w:b w:val="false"/>
          <w:i w:val="false"/>
          <w:color w:val="000000"/>
          <w:sz w:val="28"/>
        </w:rPr>
        <w:t>
      9) жобаның паспорты – субсидиялауға жататын жабдықтар мен техникалар тізбесі, сондай-ақ инвестициялық субсидияларды есептеуге арналған өтеу нормативі;</w:t>
      </w:r>
    </w:p>
    <w:bookmarkEnd w:id="23"/>
    <w:bookmarkStart w:name="z462" w:id="24"/>
    <w:p>
      <w:pPr>
        <w:spacing w:after="0"/>
        <w:ind w:left="0"/>
        <w:jc w:val="both"/>
      </w:pPr>
      <w:r>
        <w:rPr>
          <w:rFonts w:ascii="Times New Roman"/>
          <w:b w:val="false"/>
          <w:i w:val="false"/>
          <w:color w:val="000000"/>
          <w:sz w:val="28"/>
        </w:rPr>
        <w:t>
      10) жұмыс істеп тұрған өндірістік қуаттылықтарды кеңейту – жұмыс істеп тұрған өндірістік қуаттылықтарды жетіспейтін немесе қажетті жабдықпен (техникамен) жарықтандыруды немесе өндірістік қуаттылықтарды ұлғайтуды және өндіріс көлемін ұлғайтуға және (немесе) өндірілетін өнімнің өзіндік құнын азайтуға және (немесе) өндірілетін өнімнің сапасын арттыруға, оның орамасын өзгертуге және (немесе) ассортиментті кеңейтуге бағытталған өзге де іс-қимылдарды көздейтін іс-шаралар, сондай-ақ, мақсаты нарықта жаңа тауарлық тауашаға орнығу, өткізу нарықтарын кеңейту және басқалар болып табылатын іс-шаралар;</w:t>
      </w:r>
    </w:p>
    <w:bookmarkEnd w:id="24"/>
    <w:bookmarkStart w:name="z463" w:id="25"/>
    <w:p>
      <w:pPr>
        <w:spacing w:after="0"/>
        <w:ind w:left="0"/>
        <w:jc w:val="both"/>
      </w:pPr>
      <w:r>
        <w:rPr>
          <w:rFonts w:ascii="Times New Roman"/>
          <w:b w:val="false"/>
          <w:i w:val="false"/>
          <w:color w:val="000000"/>
          <w:sz w:val="28"/>
        </w:rPr>
        <w:t>
      11) инвестициялық субсидиялау мәселері жөніндегі комиссия (бұдан әрі – комиссия) – инвесторлардың өтініштерін қарауға және инвестициялық субсидиялар беру/беруден бас тарту туралы шешімдер қабылдауға арналған тұрақты жұмыс істейтін алқалы орган;</w:t>
      </w:r>
    </w:p>
    <w:bookmarkEnd w:id="25"/>
    <w:bookmarkStart w:name="z464" w:id="26"/>
    <w:p>
      <w:pPr>
        <w:spacing w:after="0"/>
        <w:ind w:left="0"/>
        <w:jc w:val="both"/>
      </w:pPr>
      <w:r>
        <w:rPr>
          <w:rFonts w:ascii="Times New Roman"/>
          <w:b w:val="false"/>
          <w:i w:val="false"/>
          <w:color w:val="000000"/>
          <w:sz w:val="28"/>
        </w:rPr>
        <w:t>
      12) инвестициялық субсидиялау мәселелері жөніндегі комиссияның жұмыс органы (бұдан әрі – жұмыс органы) – облыстар, республикалық маңызы бар қалалар және астана әкімдіктерінің ауыл шаруашылығы басқармасы;</w:t>
      </w:r>
    </w:p>
    <w:bookmarkEnd w:id="26"/>
    <w:bookmarkStart w:name="z465" w:id="27"/>
    <w:p>
      <w:pPr>
        <w:spacing w:after="0"/>
        <w:ind w:left="0"/>
        <w:jc w:val="both"/>
      </w:pPr>
      <w:r>
        <w:rPr>
          <w:rFonts w:ascii="Times New Roman"/>
          <w:b w:val="false"/>
          <w:i w:val="false"/>
          <w:color w:val="000000"/>
          <w:sz w:val="28"/>
        </w:rPr>
        <w:t>
      13) инвестициялық субсидиялау шарты – жұмыс органы, инвестор және оператор арасында жасалатын, инвестициялық субсидиялар қаражатын аударудың тәртібі мен талаптарын, мониторинг барысын, тараптардың жауапкершілігін және өзге де талаптарды көздейтін жазбаша келісім;</w:t>
      </w:r>
    </w:p>
    <w:bookmarkEnd w:id="27"/>
    <w:bookmarkStart w:name="z466" w:id="28"/>
    <w:p>
      <w:pPr>
        <w:spacing w:after="0"/>
        <w:ind w:left="0"/>
        <w:jc w:val="both"/>
      </w:pPr>
      <w:r>
        <w:rPr>
          <w:rFonts w:ascii="Times New Roman"/>
          <w:b w:val="false"/>
          <w:i w:val="false"/>
          <w:color w:val="000000"/>
          <w:sz w:val="28"/>
        </w:rPr>
        <w:t>
      14) қаржы институттары – екінші деңгейдегі банктер, банктік операцияларды жүзеге асыру құқығына тиісті лицензиясы бар микроқаржылық ұйымдар, кредиттік ұйымдар, лизингтік компаниялар, кредиттік серіктестіктер;</w:t>
      </w:r>
    </w:p>
    <w:bookmarkEnd w:id="28"/>
    <w:bookmarkStart w:name="z467" w:id="29"/>
    <w:p>
      <w:pPr>
        <w:spacing w:after="0"/>
        <w:ind w:left="0"/>
        <w:jc w:val="both"/>
      </w:pPr>
      <w:r>
        <w:rPr>
          <w:rFonts w:ascii="Times New Roman"/>
          <w:b w:val="false"/>
          <w:i w:val="false"/>
          <w:color w:val="000000"/>
          <w:sz w:val="28"/>
        </w:rPr>
        <w:t>
      15) машина-трактор станциялары – ауыл шаруашылығы жұмыстарын жүргізу бойынша АӨК субъектілеріне қызмет көрсететін заңды тұлғалар, шаруа/фермер қожалықтары және дара кәсіпкерлер;</w:t>
      </w:r>
    </w:p>
    <w:bookmarkEnd w:id="29"/>
    <w:bookmarkStart w:name="z468" w:id="30"/>
    <w:p>
      <w:pPr>
        <w:spacing w:after="0"/>
        <w:ind w:left="0"/>
        <w:jc w:val="both"/>
      </w:pPr>
      <w:r>
        <w:rPr>
          <w:rFonts w:ascii="Times New Roman"/>
          <w:b w:val="false"/>
          <w:i w:val="false"/>
          <w:color w:val="000000"/>
          <w:sz w:val="28"/>
        </w:rPr>
        <w:t>
      16) модулді конструкция – панелдер және/немесе дайын блок-контейнерлер бекітілетін қаңқалы-рамалы және/немесе қаңқасыз-доғалы конструкция негізіндегі модулді, тез құрылатын құрылыс;</w:t>
      </w:r>
    </w:p>
    <w:bookmarkEnd w:id="30"/>
    <w:bookmarkStart w:name="z469" w:id="31"/>
    <w:p>
      <w:pPr>
        <w:spacing w:after="0"/>
        <w:ind w:left="0"/>
        <w:jc w:val="both"/>
      </w:pPr>
      <w:r>
        <w:rPr>
          <w:rFonts w:ascii="Times New Roman"/>
          <w:b w:val="false"/>
          <w:i w:val="false"/>
          <w:color w:val="000000"/>
          <w:sz w:val="28"/>
        </w:rPr>
        <w:t>
      17) оператор – инвестициялық салымдар кезінде агроөнеркәсіптік кешен субъектісі шеккен шығыстардың бір бөлігін өтеу бойынша субсидиялау жөніндегі операторлық көрсетілетін қызметтерді жүзеге асыратын ұйым;</w:t>
      </w:r>
    </w:p>
    <w:bookmarkEnd w:id="31"/>
    <w:bookmarkStart w:name="z470" w:id="32"/>
    <w:p>
      <w:pPr>
        <w:spacing w:after="0"/>
        <w:ind w:left="0"/>
        <w:jc w:val="both"/>
      </w:pPr>
      <w:r>
        <w:rPr>
          <w:rFonts w:ascii="Times New Roman"/>
          <w:b w:val="false"/>
          <w:i w:val="false"/>
          <w:color w:val="000000"/>
          <w:sz w:val="28"/>
        </w:rPr>
        <w:t>
      18) өндірістік кешен – ауыл шаруашылығы өнімдерін өндіруге, қайта өңдеуге, сақтауға, буып-түюге бағытталған өзара байланысты өндірістік қуаттылықтар (ғимараттар, құрылыстар, монтаждалатын жабдық, инженерлік желілер және басқалары) жиынтығы.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33"/>
    <w:p>
      <w:pPr>
        <w:spacing w:after="0"/>
        <w:ind w:left="0"/>
        <w:jc w:val="left"/>
      </w:pPr>
      <w:r>
        <w:rPr>
          <w:rFonts w:ascii="Times New Roman"/>
          <w:b/>
          <w:i w:val="false"/>
          <w:color w:val="000000"/>
        </w:rPr>
        <w:t xml:space="preserve"> 2-тарау. Инвестициялық салымдар кезінде агроөнеркәсіптік кешен субъектісі шеккен шығыстардың бір бөлігін өтеу бойынша субсидиялау тәртібі</w:t>
      </w:r>
    </w:p>
    <w:bookmarkEnd w:id="33"/>
    <w:bookmarkStart w:name="z387" w:id="34"/>
    <w:p>
      <w:pPr>
        <w:spacing w:after="0"/>
        <w:ind w:left="0"/>
        <w:jc w:val="left"/>
      </w:pPr>
      <w:r>
        <w:rPr>
          <w:rFonts w:ascii="Times New Roman"/>
          <w:b/>
          <w:i w:val="false"/>
          <w:color w:val="000000"/>
        </w:rPr>
        <w:t xml:space="preserve"> 1-параграф. Инвестициялық субсидиялаудың жалпы шарттары</w:t>
      </w:r>
    </w:p>
    <w:bookmarkEnd w:id="34"/>
    <w:bookmarkStart w:name="z52" w:id="35"/>
    <w:p>
      <w:pPr>
        <w:spacing w:after="0"/>
        <w:ind w:left="0"/>
        <w:jc w:val="both"/>
      </w:pPr>
      <w:r>
        <w:rPr>
          <w:rFonts w:ascii="Times New Roman"/>
          <w:b w:val="false"/>
          <w:i w:val="false"/>
          <w:color w:val="000000"/>
          <w:sz w:val="28"/>
        </w:rPr>
        <w:t xml:space="preserve">
      4. Инвестициялық субсидиялар инвесторларға осы Қағидаларға 2-қосымшада көзделген, субсидиялауға жататын инвестициялық паспорттар тізбесінің (бұдан әрі – Жобалар паспорттарының тізбесі) 2 және 4-бөлімдерін қоспағанда, осы Қағидаларға 1-қосымшаға сәйкес басым бағыттар (секторлар) тізбесі (бұдан әрі – Басым бағыттар тізбесі) бойынша инвестициялық жоба шеңберінде модулді конструкцияларды салуға кеткен шығындар, сатып алынған немесе пайдалануға берілген жабдықтар мен техника бойынша төленеді. </w:t>
      </w:r>
    </w:p>
    <w:bookmarkEnd w:id="35"/>
    <w:p>
      <w:pPr>
        <w:spacing w:after="0"/>
        <w:ind w:left="0"/>
        <w:jc w:val="both"/>
      </w:pPr>
      <w:r>
        <w:rPr>
          <w:rFonts w:ascii="Times New Roman"/>
          <w:b w:val="false"/>
          <w:i w:val="false"/>
          <w:color w:val="000000"/>
          <w:sz w:val="28"/>
        </w:rPr>
        <w:t xml:space="preserve">
      Субсидиялауға операторға өтінім берілген жылға дейін кемінде екі жыл бұрын пайдалануға берілген, жаңа өндірістік қуаттылықтар құруға немесе жұмыс істеп тұрғандарын кеңейтуге бағытталған (инвестициялық салымдар) инвестициялық жобалар жатады. Бұл ретте, субсидиялауға инвестордың инвестициялық жоба пайдалануға берілетін күнге дейін кемінде 24 ай бұрын  шеккен, инвестициялық жоба шеңберінде техника мен жабдықты сатып алуға кеткен шығыстары жатады. </w:t>
      </w:r>
    </w:p>
    <w:p>
      <w:pPr>
        <w:spacing w:after="0"/>
        <w:ind w:left="0"/>
        <w:jc w:val="both"/>
      </w:pPr>
      <w:r>
        <w:rPr>
          <w:rFonts w:ascii="Times New Roman"/>
          <w:b w:val="false"/>
          <w:i w:val="false"/>
          <w:color w:val="000000"/>
          <w:sz w:val="28"/>
        </w:rPr>
        <w:t xml:space="preserve">
      Бұл ретте, тиісті күнтізбелік жылдың 1 шілдесіне дейін Басым бағыттар тізбесінде көрсетілген бірінші топтың бағыттары (секторлары) бойынша инвестициялық субсидиялар беруге арналған өтінімдер қабылданады және қаралады. Бірінші топ ішінде Басым бағыттар тізбесінде көзделген кезектілік бойынша басым тәртіппен инвесторлардың өтінімдері қаралады. </w:t>
      </w:r>
    </w:p>
    <w:p>
      <w:pPr>
        <w:spacing w:after="0"/>
        <w:ind w:left="0"/>
        <w:jc w:val="both"/>
      </w:pPr>
      <w:r>
        <w:rPr>
          <w:rFonts w:ascii="Times New Roman"/>
          <w:b w:val="false"/>
          <w:i w:val="false"/>
          <w:color w:val="000000"/>
          <w:sz w:val="28"/>
        </w:rPr>
        <w:t>
      Тиісті күнтізбелік жылдың 1 шілдесінен кейін бірінші және екінші топтың бағыттары бойынша инвесторлардың өтінімдері қабылданады және қаралады. Бұл ретте, басым тәртіппен бірінші топтағы инвесторлардың өтінімдері өтінім беру күніне қарамастан, Басым бағыттар тізбесінде көзделген кезектілік тәртібімен қаралады. Екінші топтың өтінімдері Басым бағыттар тізбесінде көзделген кезектілік бойынша қаралады.</w:t>
      </w:r>
    </w:p>
    <w:p>
      <w:pPr>
        <w:spacing w:after="0"/>
        <w:ind w:left="0"/>
        <w:jc w:val="both"/>
      </w:pPr>
      <w:r>
        <w:rPr>
          <w:rFonts w:ascii="Times New Roman"/>
          <w:b w:val="false"/>
          <w:i w:val="false"/>
          <w:color w:val="000000"/>
          <w:sz w:val="28"/>
        </w:rPr>
        <w:t>
      Осы тармақтың үшінші және төртінші бөліктерінде көзделген кезектілік тәртібімен ауыл шаруашылығы кооперативтерінің өтінімдері басым тәртіппен комиссия отырысында бүкіл күнтізбелік жыл бойы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6"/>
    <w:p>
      <w:pPr>
        <w:spacing w:after="0"/>
        <w:ind w:left="0"/>
        <w:jc w:val="both"/>
      </w:pPr>
      <w:r>
        <w:rPr>
          <w:rFonts w:ascii="Times New Roman"/>
          <w:b w:val="false"/>
          <w:i w:val="false"/>
          <w:color w:val="000000"/>
          <w:sz w:val="28"/>
        </w:rPr>
        <w:t xml:space="preserve">
      5. Субсидиялау инвестициялық жобаны іске асыру орны бойынша жүзеге асырылады. </w:t>
      </w:r>
    </w:p>
    <w:bookmarkEnd w:id="36"/>
    <w:bookmarkStart w:name="z58" w:id="37"/>
    <w:p>
      <w:pPr>
        <w:spacing w:after="0"/>
        <w:ind w:left="0"/>
        <w:jc w:val="both"/>
      </w:pPr>
      <w:r>
        <w:rPr>
          <w:rFonts w:ascii="Times New Roman"/>
          <w:b w:val="false"/>
          <w:i w:val="false"/>
          <w:color w:val="000000"/>
          <w:sz w:val="28"/>
        </w:rPr>
        <w:t>
      6. Жобалар паспорттарының тізбесінде көрсетілген модульдік конструкцияларды салу, жабдықтар және/немесе техниканы сатып алу кезіндегі инвестициялық салымдардың бір бөлігі өтеуге жатады.</w:t>
      </w:r>
    </w:p>
    <w:bookmarkEnd w:id="37"/>
    <w:bookmarkStart w:name="z59" w:id="38"/>
    <w:p>
      <w:pPr>
        <w:spacing w:after="0"/>
        <w:ind w:left="0"/>
        <w:jc w:val="both"/>
      </w:pPr>
      <w:r>
        <w:rPr>
          <w:rFonts w:ascii="Times New Roman"/>
          <w:b w:val="false"/>
          <w:i w:val="false"/>
          <w:color w:val="000000"/>
          <w:sz w:val="28"/>
        </w:rPr>
        <w:t xml:space="preserve">
      7. Инвестициялық субсидияларды есептеу нақты салынған инвестициялар бойынша жүзеге асырылады. Шығындарды өтеу пайызы Жобалар паспорттарының тізбесінде көрсетілген өтеу нормативіне сәйкес белгіленеді. Өтеу пайызы өзгертуге жатпайды. </w:t>
      </w:r>
    </w:p>
    <w:bookmarkEnd w:id="38"/>
    <w:p>
      <w:pPr>
        <w:spacing w:after="0"/>
        <w:ind w:left="0"/>
        <w:jc w:val="both"/>
      </w:pPr>
      <w:r>
        <w:rPr>
          <w:rFonts w:ascii="Times New Roman"/>
          <w:b w:val="false"/>
          <w:i w:val="false"/>
          <w:color w:val="000000"/>
          <w:sz w:val="28"/>
        </w:rPr>
        <w:t>
      Инвестициялық субсидия мөлшері Жобалар паспорттарының тізбесіне сәйкес инвестициялық салымдарды өтеудің белгіленген нормативтеріне сай, бірақ техника мен жабдықтың бір бірлігіне және/немесе әр инвестициялық жобаның алаңына бекітілген нормативтен артық емес айқындалады.</w:t>
      </w:r>
    </w:p>
    <w:bookmarkStart w:name="z61" w:id="39"/>
    <w:p>
      <w:pPr>
        <w:spacing w:after="0"/>
        <w:ind w:left="0"/>
        <w:jc w:val="both"/>
      </w:pPr>
      <w:r>
        <w:rPr>
          <w:rFonts w:ascii="Times New Roman"/>
          <w:b w:val="false"/>
          <w:i w:val="false"/>
          <w:color w:val="000000"/>
          <w:sz w:val="28"/>
        </w:rPr>
        <w:t>
      8. "Етті бағыттағы ауыл шаруашылығы жануарларын өсіруге арналған техника және жабдықтарды сатып алу", "Аналық басы 50 бастан басталатын шаруашылықта сүтті бағыттағы ірі қара мал өсіруге арналған техника мен жабдықтар сатып алу", "5 гектардан бастап қарқынды алма бағын отырғызу", "5 гектардан бастап жеміс-жидек дақылдарын және жүзім отырғызу", "Сұранысқа ие ауыл шаруашылығы техникасын сатып алу", "Ауыл шаруашылығы техникасын сатып алу" жобаларының паспорттары бойынша жоба паспортында көрсетілген бір түрдегі техника мен жабдықтың екінші және одан кейінгі бірлігін субсидиялауға жол беріледі.</w:t>
      </w:r>
    </w:p>
    <w:bookmarkEnd w:id="39"/>
    <w:p>
      <w:pPr>
        <w:spacing w:after="0"/>
        <w:ind w:left="0"/>
        <w:jc w:val="both"/>
      </w:pPr>
      <w:r>
        <w:rPr>
          <w:rFonts w:ascii="Times New Roman"/>
          <w:b w:val="false"/>
          <w:i w:val="false"/>
          <w:color w:val="000000"/>
          <w:sz w:val="28"/>
        </w:rPr>
        <w:t>
      Бір түрдегі техника мен жабдықтың екінші және одан кейінгі бірліктері техника мен жабдықтың бір бірлігіне арналған аналық бастың ең төменгі нормативінен асқан жағдайда субсидияланады.</w:t>
      </w:r>
    </w:p>
    <w:p>
      <w:pPr>
        <w:spacing w:after="0"/>
        <w:ind w:left="0"/>
        <w:jc w:val="both"/>
      </w:pPr>
      <w:r>
        <w:rPr>
          <w:rFonts w:ascii="Times New Roman"/>
          <w:b w:val="false"/>
          <w:i w:val="false"/>
          <w:color w:val="000000"/>
          <w:sz w:val="28"/>
        </w:rPr>
        <w:t>
      Бір түрдегі техника мен жабдықтың бір бірлігіне арналған аналық бастың ең төменгі нормативі аналық бастың 100 шартты басын құрайды.</w:t>
      </w:r>
    </w:p>
    <w:p>
      <w:pPr>
        <w:spacing w:after="0"/>
        <w:ind w:left="0"/>
        <w:jc w:val="both"/>
      </w:pPr>
      <w:r>
        <w:rPr>
          <w:rFonts w:ascii="Times New Roman"/>
          <w:b w:val="false"/>
          <w:i w:val="false"/>
          <w:color w:val="000000"/>
          <w:sz w:val="28"/>
        </w:rPr>
        <w:t>
      Субсидиялауға жататын бір түрдегі техника мен жабдықтың екінші және одан кейінгі бірліктері мынадай формула бойынша айқындалады:</w:t>
      </w:r>
    </w:p>
    <w:p>
      <w:pPr>
        <w:spacing w:after="0"/>
        <w:ind w:left="0"/>
        <w:jc w:val="both"/>
      </w:pPr>
      <w:r>
        <w:rPr>
          <w:rFonts w:ascii="Times New Roman"/>
          <w:b w:val="false"/>
          <w:i w:val="false"/>
          <w:color w:val="000000"/>
          <w:sz w:val="28"/>
        </w:rPr>
        <w:t>
      Wк = Wж / Н, мұнда:</w:t>
      </w:r>
    </w:p>
    <w:p>
      <w:pPr>
        <w:spacing w:after="0"/>
        <w:ind w:left="0"/>
        <w:jc w:val="both"/>
      </w:pPr>
      <w:r>
        <w:rPr>
          <w:rFonts w:ascii="Times New Roman"/>
          <w:b w:val="false"/>
          <w:i w:val="false"/>
          <w:color w:val="000000"/>
          <w:sz w:val="28"/>
        </w:rPr>
        <w:t>
      Wк – субсидияланатын бір түрдегі техника мен жабдықтың саны;</w:t>
      </w:r>
    </w:p>
    <w:p>
      <w:pPr>
        <w:spacing w:after="0"/>
        <w:ind w:left="0"/>
        <w:jc w:val="both"/>
      </w:pPr>
      <w:r>
        <w:rPr>
          <w:rFonts w:ascii="Times New Roman"/>
          <w:b w:val="false"/>
          <w:i w:val="false"/>
          <w:color w:val="000000"/>
          <w:sz w:val="28"/>
        </w:rPr>
        <w:t>
      Wж – осы Қағидаларға 3-қосымшада көрсетілген ауыл шаруашылығы жануарлары басын ірі қара малдың шартты басына ауыстыру коэффициенттеріне сәйкес ірі қара малдың шартты басына қайта есептегендегі шаруашылықта тіркелген ауыл шаруашылығы жануарларының аналық басының саны;</w:t>
      </w:r>
    </w:p>
    <w:p>
      <w:pPr>
        <w:spacing w:after="0"/>
        <w:ind w:left="0"/>
        <w:jc w:val="both"/>
      </w:pPr>
      <w:r>
        <w:rPr>
          <w:rFonts w:ascii="Times New Roman"/>
          <w:b w:val="false"/>
          <w:i w:val="false"/>
          <w:color w:val="000000"/>
          <w:sz w:val="28"/>
        </w:rPr>
        <w:t>
      Н – жол берілген норматив.</w:t>
      </w:r>
    </w:p>
    <w:p>
      <w:pPr>
        <w:spacing w:after="0"/>
        <w:ind w:left="0"/>
        <w:jc w:val="both"/>
      </w:pPr>
      <w:r>
        <w:rPr>
          <w:rFonts w:ascii="Times New Roman"/>
          <w:b w:val="false"/>
          <w:i w:val="false"/>
          <w:color w:val="000000"/>
          <w:sz w:val="28"/>
        </w:rPr>
        <w:t>
      Бөлшек цифр алынған жағдайда, нәтижесі математикалық жолмен бүтін мәнге дейін дөңгелектенеді.</w:t>
      </w:r>
    </w:p>
    <w:p>
      <w:pPr>
        <w:spacing w:after="0"/>
        <w:ind w:left="0"/>
        <w:jc w:val="both"/>
      </w:pPr>
      <w:r>
        <w:rPr>
          <w:rFonts w:ascii="Times New Roman"/>
          <w:b w:val="false"/>
          <w:i w:val="false"/>
          <w:color w:val="000000"/>
          <w:sz w:val="28"/>
        </w:rPr>
        <w:t>
      Ауыл шаруашылығы жануарларының аналық басының санын субсидиялауға өтінім берген сәттегі ауыл шаруашылығы жануарларын бірдейлендіру жөніндегі дерекқор арқылы оператор айқындайды. Оператор куәландырған ауыл шаруашылығы жануарларын бірдейлендіру жөніндегі дерекқордан үзінді-көшірмені оператор инвестордың өтініміне қоса береді.</w:t>
      </w:r>
    </w:p>
    <w:p>
      <w:pPr>
        <w:spacing w:after="0"/>
        <w:ind w:left="0"/>
        <w:jc w:val="both"/>
      </w:pPr>
      <w:r>
        <w:rPr>
          <w:rFonts w:ascii="Times New Roman"/>
          <w:b w:val="false"/>
          <w:i w:val="false"/>
          <w:color w:val="000000"/>
          <w:sz w:val="28"/>
        </w:rPr>
        <w:t>
      Бір түрдегі техниканың бір бірлігіне арналған қарқынды алма бағы, жеміс-жидек дақылдары мен жүзім алаңдарының ең төменгі нормативі 20 гектарды құрайды. Белгіленген нормативке сәйкес келетін қарқынды алма баққа, жеміс-жидек дақылдары мен жүзімге арналған жерлер алаңдарының болуы жер учаскесіне меншік құқығына арналған актімен және (немесе) уақытша (ұзақ мерзімді, қысқа мерзімді) жер пайдалану (жалдау) құқығына арналған актімен расталады.</w:t>
      </w:r>
    </w:p>
    <w:p>
      <w:pPr>
        <w:spacing w:after="0"/>
        <w:ind w:left="0"/>
        <w:jc w:val="both"/>
      </w:pPr>
      <w:r>
        <w:rPr>
          <w:rFonts w:ascii="Times New Roman"/>
          <w:b w:val="false"/>
          <w:i w:val="false"/>
          <w:color w:val="000000"/>
          <w:sz w:val="28"/>
        </w:rPr>
        <w:t>
      "Сұранысқа ие ауыл шаруашылығы техникасын сатып алу" және "Ауыл шаруашылығы техникасын сатып алу" жобаларының паспорттары бойынша субсидиялау техника мен жабдықтың бір бірлігіне арналған ауыл шаруашылығы мақсатындағы жерлер аланының ең төменгі нормативіне сәйкес жүзеге асырылады.</w:t>
      </w:r>
    </w:p>
    <w:p>
      <w:pPr>
        <w:spacing w:after="0"/>
        <w:ind w:left="0"/>
        <w:jc w:val="both"/>
      </w:pPr>
      <w:r>
        <w:rPr>
          <w:rFonts w:ascii="Times New Roman"/>
          <w:b w:val="false"/>
          <w:i w:val="false"/>
          <w:color w:val="000000"/>
          <w:sz w:val="28"/>
        </w:rPr>
        <w:t xml:space="preserve">
      Бұл ретте, техника мен жабдықтың бір бірлігіне арналған ауыл шаруашылығы мақсатындағы жерлер аланының ең төменгі нормативі ескерілместен, жер алқаптарының нақты бары ескеріле отырып, көрсетілген жобалар паспорттарындағы бір түрдегі техника мен жабдықтың бір бірлігін ғана субсидиялауға жол беріледі. </w:t>
      </w:r>
    </w:p>
    <w:p>
      <w:pPr>
        <w:spacing w:after="0"/>
        <w:ind w:left="0"/>
        <w:jc w:val="both"/>
      </w:pPr>
      <w:r>
        <w:rPr>
          <w:rFonts w:ascii="Times New Roman"/>
          <w:b w:val="false"/>
          <w:i w:val="false"/>
          <w:color w:val="000000"/>
          <w:sz w:val="28"/>
        </w:rPr>
        <w:t>
      Субсидиялауға жататын бір түрдегі техника мен жабдықтың екінші және одан кейінгі бірліктері мынадай формула бойынша айқындалады:</w:t>
      </w:r>
    </w:p>
    <w:p>
      <w:pPr>
        <w:spacing w:after="0"/>
        <w:ind w:left="0"/>
        <w:jc w:val="both"/>
      </w:pPr>
      <w:r>
        <w:rPr>
          <w:rFonts w:ascii="Times New Roman"/>
          <w:b w:val="false"/>
          <w:i w:val="false"/>
          <w:color w:val="000000"/>
          <w:sz w:val="28"/>
        </w:rPr>
        <w:t>
      Wк = Wг / Н, мұнда:</w:t>
      </w:r>
    </w:p>
    <w:p>
      <w:pPr>
        <w:spacing w:after="0"/>
        <w:ind w:left="0"/>
        <w:jc w:val="both"/>
      </w:pPr>
      <w:r>
        <w:rPr>
          <w:rFonts w:ascii="Times New Roman"/>
          <w:b w:val="false"/>
          <w:i w:val="false"/>
          <w:color w:val="000000"/>
          <w:sz w:val="28"/>
        </w:rPr>
        <w:t>
      Wк – субсидияланатын бір түрдегі техника мен жабдық саны;</w:t>
      </w:r>
    </w:p>
    <w:p>
      <w:pPr>
        <w:spacing w:after="0"/>
        <w:ind w:left="0"/>
        <w:jc w:val="both"/>
      </w:pPr>
      <w:r>
        <w:rPr>
          <w:rFonts w:ascii="Times New Roman"/>
          <w:b w:val="false"/>
          <w:i w:val="false"/>
          <w:color w:val="000000"/>
          <w:sz w:val="28"/>
        </w:rPr>
        <w:t xml:space="preserve">
      Wг – ауыл шаруашылығы алқаптарының алаңы; </w:t>
      </w:r>
    </w:p>
    <w:p>
      <w:pPr>
        <w:spacing w:after="0"/>
        <w:ind w:left="0"/>
        <w:jc w:val="both"/>
      </w:pPr>
      <w:r>
        <w:rPr>
          <w:rFonts w:ascii="Times New Roman"/>
          <w:b w:val="false"/>
          <w:i w:val="false"/>
          <w:color w:val="000000"/>
          <w:sz w:val="28"/>
        </w:rPr>
        <w:t xml:space="preserve">
      Н – жол берілетін норматив. </w:t>
      </w:r>
    </w:p>
    <w:p>
      <w:pPr>
        <w:spacing w:after="0"/>
        <w:ind w:left="0"/>
        <w:jc w:val="both"/>
      </w:pPr>
      <w:r>
        <w:rPr>
          <w:rFonts w:ascii="Times New Roman"/>
          <w:b w:val="false"/>
          <w:i w:val="false"/>
          <w:color w:val="000000"/>
          <w:sz w:val="28"/>
        </w:rPr>
        <w:t xml:space="preserve">
      Бөлшек цифр алынған жағдайда, нәтижесі математикалық жолмен бүтін мәнге дейін дөңгелектенеді. </w:t>
      </w:r>
    </w:p>
    <w:p>
      <w:pPr>
        <w:spacing w:after="0"/>
        <w:ind w:left="0"/>
        <w:jc w:val="both"/>
      </w:pPr>
      <w:r>
        <w:rPr>
          <w:rFonts w:ascii="Times New Roman"/>
          <w:b w:val="false"/>
          <w:i w:val="false"/>
          <w:color w:val="000000"/>
          <w:sz w:val="28"/>
        </w:rPr>
        <w:t xml:space="preserve">
      Белгіленген нормативке сәйкес келетін егістікке арналған жер алқаптарының болуы инвестордың жер учаскесіне меншік құқығын немесе уақытша (ұзақ мерзімді, қысқа мерзімді) өтемді жер пайдалану (жолдау) құқығын куәландыратын құжатпен расталады. </w:t>
      </w:r>
    </w:p>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 мүшелерінде тіркелген жер алқаптарының жиынтық аумағы және ауыл шаруашылығы жануарларының аналық бас саны ескеріледі.</w:t>
      </w:r>
    </w:p>
    <w:p>
      <w:pPr>
        <w:spacing w:after="0"/>
        <w:ind w:left="0"/>
        <w:jc w:val="both"/>
      </w:pPr>
      <w:r>
        <w:rPr>
          <w:rFonts w:ascii="Times New Roman"/>
          <w:b w:val="false"/>
          <w:i w:val="false"/>
          <w:color w:val="000000"/>
          <w:sz w:val="28"/>
        </w:rPr>
        <w:t>
      Машина-трактор станцияларынан өтінім берілген жағдайда, ауыл шаруашылығы алқаптарының болуы туралы талап қажет етілмейді. Бұл ретте машина-трактор станциясы ауыл шаруашылығы техникасына сатып алуға субсидиялар төленген сәттен бастап бір жыл өткен соң жұмыс органына "Сұранысқа ие ауыл шаруашылығы техникасын сатып алу" және "Ауыл шаруашылығы техникасын сатып алу" жобаларының паспорттарында көрсетілген техника түрі бойынша нормативке сәйкес келетін, жиынтық алаңға арналған құжаттарды (шарттар, көрсетілген қызмет қабылдау актілері, көрсетілген қызметтерге ақы төленгенін растайтын құжаттар)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 w:id="40"/>
    <w:p>
      <w:pPr>
        <w:spacing w:after="0"/>
        <w:ind w:left="0"/>
        <w:jc w:val="both"/>
      </w:pPr>
      <w:r>
        <w:rPr>
          <w:rFonts w:ascii="Times New Roman"/>
          <w:b w:val="false"/>
          <w:i w:val="false"/>
          <w:color w:val="000000"/>
          <w:sz w:val="28"/>
        </w:rPr>
        <w:t xml:space="preserve">
      9. Инвестициялық субсидиялар инвестордың жаңа, шығарылған жылы инвестор өтінім берген жылдан алдыңғы күнтізбелік үш жылдан ерте емес, бұрын пайдаланылмаған техника мен жабдықтарды сатып алуға арналған инвестициялық салымдары бойынша төленеді. </w:t>
      </w:r>
    </w:p>
    <w:bookmarkEnd w:id="40"/>
    <w:bookmarkStart w:name="z82" w:id="41"/>
    <w:p>
      <w:pPr>
        <w:spacing w:after="0"/>
        <w:ind w:left="0"/>
        <w:jc w:val="both"/>
      </w:pPr>
      <w:r>
        <w:rPr>
          <w:rFonts w:ascii="Times New Roman"/>
          <w:b w:val="false"/>
          <w:i w:val="false"/>
          <w:color w:val="000000"/>
          <w:sz w:val="28"/>
        </w:rPr>
        <w:t>
      10. Инвестициялық салымдар кезінде агроөнеркәсіптік кешен субъектісі шеккен шығыстардың бір бөлігін өтеу бойынша субсидиялау тиісті қаржы жылына арналған мемлекеттік бюджетте көзделген қаражат есебінен және шегінде жүзеге асырылады.</w:t>
      </w:r>
    </w:p>
    <w:bookmarkEnd w:id="41"/>
    <w:bookmarkStart w:name="z83" w:id="42"/>
    <w:p>
      <w:pPr>
        <w:spacing w:after="0"/>
        <w:ind w:left="0"/>
        <w:jc w:val="both"/>
      </w:pPr>
      <w:r>
        <w:rPr>
          <w:rFonts w:ascii="Times New Roman"/>
          <w:b w:val="false"/>
          <w:i w:val="false"/>
          <w:color w:val="000000"/>
          <w:sz w:val="28"/>
        </w:rPr>
        <w:t>
      11. Инвестициялық субсидиялар осы тармақта, сондай-ақ осы Қағидалардың 35-тармағында көзделген жағдайларды қоспағанда, инвестициялық жобаның шеңберінде жаңа өндірістік қуаттылықтар пайдалануға берілгеннен немесе жұмыс істеп тұрғандары кеңейтілгеннен, техника мен жабдықтар сатып алынғаннан кейін толық көлемде төленеді.</w:t>
      </w:r>
    </w:p>
    <w:bookmarkEnd w:id="42"/>
    <w:p>
      <w:pPr>
        <w:spacing w:after="0"/>
        <w:ind w:left="0"/>
        <w:jc w:val="both"/>
      </w:pPr>
      <w:r>
        <w:rPr>
          <w:rFonts w:ascii="Times New Roman"/>
          <w:b w:val="false"/>
          <w:i w:val="false"/>
          <w:color w:val="000000"/>
          <w:sz w:val="28"/>
        </w:rPr>
        <w:t>
      Басым бағыттар тізбесінің 10, 11, 16, 17, 18, 19, 20-тармақтарында көзделген өңдеу өнеркәсібін дамыту бағыттары бойынша жаңа өндірістік қуаттылықтар құруға арналған инвестициялық субсидиялар "Сүт тасуға арналған көлік құралын сатып алу", "Ауыл шаруашылығы өнімін тасуға арналған көлік құралдарын сатып алу", "Ет тасуға арналған көлік құралдарын сатып алу", "Ауыл шаруашылығы жануарларын тасуға арналған көлік құралын сатып алу" Жобаларының паспорттарын қоспағанда, екі траншпен төленеді:</w:t>
      </w:r>
    </w:p>
    <w:bookmarkStart w:name="z85" w:id="43"/>
    <w:p>
      <w:pPr>
        <w:spacing w:after="0"/>
        <w:ind w:left="0"/>
        <w:jc w:val="both"/>
      </w:pPr>
      <w:r>
        <w:rPr>
          <w:rFonts w:ascii="Times New Roman"/>
          <w:b w:val="false"/>
          <w:i w:val="false"/>
          <w:color w:val="000000"/>
          <w:sz w:val="28"/>
        </w:rPr>
        <w:t>
      1) бірінші транш объектіні пайдалануға бергеннен кейін инвестициялық субсидиялардың жалпы сомасының 50 %-ы мөлшерінде;</w:t>
      </w:r>
    </w:p>
    <w:bookmarkEnd w:id="43"/>
    <w:bookmarkStart w:name="z86" w:id="44"/>
    <w:p>
      <w:pPr>
        <w:spacing w:after="0"/>
        <w:ind w:left="0"/>
        <w:jc w:val="both"/>
      </w:pPr>
      <w:r>
        <w:rPr>
          <w:rFonts w:ascii="Times New Roman"/>
          <w:b w:val="false"/>
          <w:i w:val="false"/>
          <w:color w:val="000000"/>
          <w:sz w:val="28"/>
        </w:rPr>
        <w:t>
      2) екінші транш бизнес-жоспарда көзделген мерзімдерде, өндірістік қуаттылықтар жүктемесі кемінде 30 %-ға жеткеннен кейін инвестициялық субсидиялардың жалпы сомасының 50 %-ы мөлшерінде төленеді.</w:t>
      </w:r>
    </w:p>
    <w:bookmarkEnd w:id="44"/>
    <w:p>
      <w:pPr>
        <w:spacing w:after="0"/>
        <w:ind w:left="0"/>
        <w:jc w:val="both"/>
      </w:pPr>
      <w:r>
        <w:rPr>
          <w:rFonts w:ascii="Times New Roman"/>
          <w:b w:val="false"/>
          <w:i w:val="false"/>
          <w:color w:val="000000"/>
          <w:sz w:val="28"/>
        </w:rPr>
        <w:t xml:space="preserve">
      Егер инвестордың бір өтінімі бойынша субсидия мөлшері 500 (бес жүз) миллион теңгеден артық соманы құраған жағдайда, онда субсидиялар төлеу тиісті қаржы жылына бекітілген қаражат шеңберінде, кемінде 3 (үш) жыл ішінде кезең-кезеңмен жүзеге асырылады. Әр жыл бойыша субсидияларды төлеу мерзімі және мөлешері комиссиямен анықталады. </w:t>
      </w:r>
    </w:p>
    <w:bookmarkStart w:name="z399" w:id="45"/>
    <w:p>
      <w:pPr>
        <w:spacing w:after="0"/>
        <w:ind w:left="0"/>
        <w:jc w:val="left"/>
      </w:pPr>
      <w:r>
        <w:rPr>
          <w:rFonts w:ascii="Times New Roman"/>
          <w:b/>
          <w:i w:val="false"/>
          <w:color w:val="000000"/>
        </w:rPr>
        <w:t xml:space="preserve"> 2-параграф. Инвестициялық субсидиялау мәселелері жөніндегі комиссияны және сараптамалық комиссияны құру </w:t>
      </w:r>
    </w:p>
    <w:bookmarkEnd w:id="45"/>
    <w:bookmarkStart w:name="z89" w:id="46"/>
    <w:p>
      <w:pPr>
        <w:spacing w:after="0"/>
        <w:ind w:left="0"/>
        <w:jc w:val="both"/>
      </w:pPr>
      <w:r>
        <w:rPr>
          <w:rFonts w:ascii="Times New Roman"/>
          <w:b w:val="false"/>
          <w:i w:val="false"/>
          <w:color w:val="000000"/>
          <w:sz w:val="28"/>
        </w:rPr>
        <w:t>
      12. Облыстар, республикалық маңызы бар қалалар және астана әкімдері өз шешімімен облыстар, республикалық маңызы бар қалалар және астана әкімінің ауыл шаруашылығы мәселелері жөніндегі орынбасарының төрағалығымен комиссия құрады және комиссия хатшысын айқындайды.</w:t>
      </w:r>
    </w:p>
    <w:bookmarkEnd w:id="46"/>
    <w:p>
      <w:pPr>
        <w:spacing w:after="0"/>
        <w:ind w:left="0"/>
        <w:jc w:val="both"/>
      </w:pPr>
      <w:r>
        <w:rPr>
          <w:rFonts w:ascii="Times New Roman"/>
          <w:b w:val="false"/>
          <w:i w:val="false"/>
          <w:color w:val="000000"/>
          <w:sz w:val="28"/>
        </w:rPr>
        <w:t>
      Комиссия хатшысы оның құрамына кірмейді.</w:t>
      </w:r>
    </w:p>
    <w:p>
      <w:pPr>
        <w:spacing w:after="0"/>
        <w:ind w:left="0"/>
        <w:jc w:val="both"/>
      </w:pPr>
      <w:r>
        <w:rPr>
          <w:rFonts w:ascii="Times New Roman"/>
          <w:b w:val="false"/>
          <w:i w:val="false"/>
          <w:color w:val="000000"/>
          <w:sz w:val="28"/>
        </w:rPr>
        <w:t>
      Комиссия тұрақты негізде жұмыс істейді және төрағадан, оның орынбасарынан және жергілікті атқарушы органдардың, қоғамдық және үкіметтік емес ұйымдардың өкілдері болып табылатын басқа мүшелерден тұрады, бұл ретте олардың саны комиссияның жалпы құрамының кемінде жартысын (төрағасын есептемегенде) құрауы тиіс және өңірлік кәсіпкерлер палатасымен келісілген болуы тиіс. Комиссия құрамына қатысуға қоғамдық және үкіметтік емес ұйымдардың келісімі болмаған жағдайда, өңірлік кәсіпкерлер палатасымен келісе отырып, олардың өкілдерінің санын азайтуға жол беріледі.</w:t>
      </w:r>
    </w:p>
    <w:p>
      <w:pPr>
        <w:spacing w:after="0"/>
        <w:ind w:left="0"/>
        <w:jc w:val="both"/>
      </w:pPr>
      <w:r>
        <w:rPr>
          <w:rFonts w:ascii="Times New Roman"/>
          <w:b w:val="false"/>
          <w:i w:val="false"/>
          <w:color w:val="000000"/>
          <w:sz w:val="28"/>
        </w:rPr>
        <w:t>
      Комиссия мүшелерінің жалпы саны тақ болуы және 7 (жеті) адамнан кем болмауы тиіс.</w:t>
      </w:r>
    </w:p>
    <w:p>
      <w:pPr>
        <w:spacing w:after="0"/>
        <w:ind w:left="0"/>
        <w:jc w:val="both"/>
      </w:pPr>
      <w:r>
        <w:rPr>
          <w:rFonts w:ascii="Times New Roman"/>
          <w:b w:val="false"/>
          <w:i w:val="false"/>
          <w:color w:val="000000"/>
          <w:sz w:val="28"/>
        </w:rPr>
        <w:t>
      Комиссияның шешімі ашық дауыс берумен қабылданады және егер оған комиссия мүшелердің жалпы санының көпшілігі дауыс берсе, қабылданған болып саналады.</w:t>
      </w:r>
    </w:p>
    <w:p>
      <w:pPr>
        <w:spacing w:after="0"/>
        <w:ind w:left="0"/>
        <w:jc w:val="both"/>
      </w:pPr>
      <w:r>
        <w:rPr>
          <w:rFonts w:ascii="Times New Roman"/>
          <w:b w:val="false"/>
          <w:i w:val="false"/>
          <w:color w:val="000000"/>
          <w:sz w:val="28"/>
        </w:rPr>
        <w:t>
      Дауыстар тең болған жағдайда, комиссия төрағасының немесе ол жоқ болғанда, төраға орынбасарының дауыс берген шешімі қабылданған болып табылады.</w:t>
      </w:r>
    </w:p>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екісі қатысса, комиссия отырысы шешім қабылдауға құқылы.</w:t>
      </w:r>
    </w:p>
    <w:bookmarkStart w:name="z96" w:id="47"/>
    <w:p>
      <w:pPr>
        <w:spacing w:after="0"/>
        <w:ind w:left="0"/>
        <w:jc w:val="both"/>
      </w:pPr>
      <w:r>
        <w:rPr>
          <w:rFonts w:ascii="Times New Roman"/>
          <w:b w:val="false"/>
          <w:i w:val="false"/>
          <w:color w:val="000000"/>
          <w:sz w:val="28"/>
        </w:rPr>
        <w:t xml:space="preserve">
      13. Әрбір қаржы жылының басында комиссия инвестордың объектісін, сатып алынған жабдықтарын қарап тексеру және өндірістік қуаттылықтардың жүктемелеріне жеткендігіне көз жеткізу үшін хаттамалық шешімімен жұмыс органынан және басқа да ұйымдардан мамандар тобын айқындайды. Қарап тексеру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инвестордың объектісін қарап тексеру және өндірістік қуаттылықтардың жүктемелеріне жеткендігіне көз жеткізу актісімен (бұдан әрі - қарап тексеру актісі) ресімделеді. </w:t>
      </w:r>
    </w:p>
    <w:bookmarkEnd w:id="47"/>
    <w:p>
      <w:pPr>
        <w:spacing w:after="0"/>
        <w:ind w:left="0"/>
        <w:jc w:val="both"/>
      </w:pPr>
      <w:r>
        <w:rPr>
          <w:rFonts w:ascii="Times New Roman"/>
          <w:b w:val="false"/>
          <w:i w:val="false"/>
          <w:color w:val="000000"/>
          <w:sz w:val="28"/>
        </w:rPr>
        <w:t>
      Бұл ретте, егер инвестициялық жобада техниканы сатып алу ғана көзделсе, онда жұмыс органының және басқа да ұйымдардың мамандар тобының инвестордың объектісін қарап тексеруі талап етілмейді.</w:t>
      </w:r>
    </w:p>
    <w:bookmarkStart w:name="z400" w:id="48"/>
    <w:p>
      <w:pPr>
        <w:spacing w:after="0"/>
        <w:ind w:left="0"/>
        <w:jc w:val="left"/>
      </w:pPr>
      <w:r>
        <w:rPr>
          <w:rFonts w:ascii="Times New Roman"/>
          <w:b/>
          <w:i w:val="false"/>
          <w:color w:val="000000"/>
        </w:rPr>
        <w:t xml:space="preserve"> 3-параграф. Инвестициялық субсидиялауға қатысушылардың өзара іс-қимылы</w:t>
      </w:r>
    </w:p>
    <w:bookmarkEnd w:id="48"/>
    <w:bookmarkStart w:name="z99" w:id="49"/>
    <w:p>
      <w:pPr>
        <w:spacing w:after="0"/>
        <w:ind w:left="0"/>
        <w:jc w:val="both"/>
      </w:pPr>
      <w:r>
        <w:rPr>
          <w:rFonts w:ascii="Times New Roman"/>
          <w:b w:val="false"/>
          <w:i w:val="false"/>
          <w:color w:val="000000"/>
          <w:sz w:val="28"/>
        </w:rPr>
        <w:t>
      14. Жұмыс органы операторлық қызметтерді тартудың мақсатқа сайлығын айқындайды. Оператордың көрсетілетін қызметтерін тарту жөніндегі конкурстық рәсімдер өткізілгеннен кейін заңнамада белгіленген тәртіппен тиісті жылдың 25 ақпанына дейін  жұмыс органы мен оператор арасында оператордың көрсететін қызметтеріне төлемақы сомасын көрсете отырып, оператордың қызметтер көрсету тәртібін, талаптарын, сондай-ақ тараптардың жауапкершілігін және өзге де талаптарды көздейтін инвестициялық субсидиялау бойынша оператордың қызметтер көрсетуі жөніндегі шарт (бұдан әрі – қызметтер көрсету жөніндегі шарт) жасалады.</w:t>
      </w:r>
    </w:p>
    <w:bookmarkEnd w:id="49"/>
    <w:p>
      <w:pPr>
        <w:spacing w:after="0"/>
        <w:ind w:left="0"/>
        <w:jc w:val="both"/>
      </w:pPr>
      <w:r>
        <w:rPr>
          <w:rFonts w:ascii="Times New Roman"/>
          <w:b w:val="false"/>
          <w:i w:val="false"/>
          <w:color w:val="000000"/>
          <w:sz w:val="28"/>
        </w:rPr>
        <w:t>
      Операторлық қызметтер көрсету жөніндегі шартты жасасқанға дейін немесе оператор болмаған кезде осы Қағидаларда көзделген оператордың функцияларын жұмыс органы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0"/>
    <w:p>
      <w:pPr>
        <w:spacing w:after="0"/>
        <w:ind w:left="0"/>
        <w:jc w:val="both"/>
      </w:pPr>
      <w:r>
        <w:rPr>
          <w:rFonts w:ascii="Times New Roman"/>
          <w:b w:val="false"/>
          <w:i w:val="false"/>
          <w:color w:val="000000"/>
          <w:sz w:val="28"/>
        </w:rPr>
        <w:t>
      15. Оператордың көрсететін қызметтеріне жасалған қызметтер көрсету жөніндегі шартқа сәйкес тиісті қаржы жылына арналған инвестициялық салымдар кезінде АӨК субъектісі шеккен шығыстардың бір бөлігін өтеу бойынша субсидиялауға көзделген қаражат шеңберінде ақы төленеді.</w:t>
      </w:r>
    </w:p>
    <w:bookmarkEnd w:id="50"/>
    <w:bookmarkStart w:name="z102" w:id="51"/>
    <w:p>
      <w:pPr>
        <w:spacing w:after="0"/>
        <w:ind w:left="0"/>
        <w:jc w:val="both"/>
      </w:pPr>
      <w:r>
        <w:rPr>
          <w:rFonts w:ascii="Times New Roman"/>
          <w:b w:val="false"/>
          <w:i w:val="false"/>
          <w:color w:val="000000"/>
          <w:sz w:val="28"/>
        </w:rPr>
        <w:t>
      16. Оператор (оны тартпаған жағдайда – жұмыс органы) 25 қаңтардан кешіктірмей облыс/қала аумағында таралатын бұқаралық ақпарат құралдарында және облыстық/қалалық әкімдіктің интернет-ресурсында мемлекеттік және орыс тілдерінде Мемлекеттік корпорацияның инвестициялық субсидиялау үшін инвесторлардан өтінімдер қабылдауды бастағаны туралы хабарландыру орналастырады және ол туралы Мемлекеттік корпорацияны хабардар етеді.</w:t>
      </w:r>
    </w:p>
    <w:bookmarkEnd w:id="51"/>
    <w:bookmarkStart w:name="z103" w:id="52"/>
    <w:p>
      <w:pPr>
        <w:spacing w:after="0"/>
        <w:ind w:left="0"/>
        <w:jc w:val="both"/>
      </w:pPr>
      <w:r>
        <w:rPr>
          <w:rFonts w:ascii="Times New Roman"/>
          <w:b w:val="false"/>
          <w:i w:val="false"/>
          <w:color w:val="000000"/>
          <w:sz w:val="28"/>
        </w:rPr>
        <w:t>
      17. Пайдалануға берілмеген инвестициялық жобалар бойынша инвестор өтінімін комиссия екі кезеңде қарайды.</w:t>
      </w:r>
    </w:p>
    <w:bookmarkEnd w:id="52"/>
    <w:p>
      <w:pPr>
        <w:spacing w:after="0"/>
        <w:ind w:left="0"/>
        <w:jc w:val="both"/>
      </w:pPr>
      <w:r>
        <w:rPr>
          <w:rFonts w:ascii="Times New Roman"/>
          <w:b w:val="false"/>
          <w:i w:val="false"/>
          <w:color w:val="000000"/>
          <w:sz w:val="28"/>
        </w:rPr>
        <w:t>
      Бірінші кезеңде комиссия инвестордың осы Қағидалардың талаптарына сәйкестігі/сәйкес еместігі туралы шешім қабылдайды.</w:t>
      </w:r>
    </w:p>
    <w:p>
      <w:pPr>
        <w:spacing w:after="0"/>
        <w:ind w:left="0"/>
        <w:jc w:val="both"/>
      </w:pPr>
      <w:r>
        <w:rPr>
          <w:rFonts w:ascii="Times New Roman"/>
          <w:b w:val="false"/>
          <w:i w:val="false"/>
          <w:color w:val="000000"/>
          <w:sz w:val="28"/>
        </w:rPr>
        <w:t xml:space="preserve">
      Инвестор осы Қағидалардың 35-тармағында тізбеленген инвестициялық жобалар бойынша жабдықты/техниканы кредитке/лизингке алған жағдайда, комиссия инвестордың осы Қағидалардың талаптарына сәйкестігі/сәйкес еместігі туралы және инвестициялық субсидияларды  аванстық төлеммен қаржы институтының арнайы шотына аудару туралы шешім қабылдайды. </w:t>
      </w:r>
    </w:p>
    <w:p>
      <w:pPr>
        <w:spacing w:after="0"/>
        <w:ind w:left="0"/>
        <w:jc w:val="both"/>
      </w:pPr>
      <w:r>
        <w:rPr>
          <w:rFonts w:ascii="Times New Roman"/>
          <w:b w:val="false"/>
          <w:i w:val="false"/>
          <w:color w:val="000000"/>
          <w:sz w:val="28"/>
        </w:rPr>
        <w:t>
      Инвесторлардың инвестициялық судсидиялау сомасы 500 (бес жүз) миллион теңге және одан астам болатын өтінімдері бойынша оператор осы Қағидалардың талаптарына сәйкес инвестор ұсынған барлық құжаттардың көшірмелерін қоса бере отырып, келісім алу үшін әкімшіге сұраным жолдайды.</w:t>
      </w:r>
    </w:p>
    <w:p>
      <w:pPr>
        <w:spacing w:after="0"/>
        <w:ind w:left="0"/>
        <w:jc w:val="both"/>
      </w:pPr>
      <w:r>
        <w:rPr>
          <w:rFonts w:ascii="Times New Roman"/>
          <w:b w:val="false"/>
          <w:i w:val="false"/>
          <w:color w:val="000000"/>
          <w:sz w:val="28"/>
        </w:rPr>
        <w:t>
      Әкімші оператордың сұранымын алған күннен кейін 5 (бес) жұмыс күні ішінде инвестициялық жобаны іске асырудың салалық орындылығы немесе орынсыздығы туралы хат береді.</w:t>
      </w:r>
    </w:p>
    <w:p>
      <w:pPr>
        <w:spacing w:after="0"/>
        <w:ind w:left="0"/>
        <w:jc w:val="both"/>
      </w:pPr>
      <w:r>
        <w:rPr>
          <w:rFonts w:ascii="Times New Roman"/>
          <w:b w:val="false"/>
          <w:i w:val="false"/>
          <w:color w:val="000000"/>
          <w:sz w:val="28"/>
        </w:rPr>
        <w:t>
      Екінші кезеңде комиссия инвесторға инвестициялық субсидияны беру немесе беруден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53"/>
    <w:p>
      <w:pPr>
        <w:spacing w:after="0"/>
        <w:ind w:left="0"/>
        <w:jc w:val="both"/>
      </w:pPr>
      <w:r>
        <w:rPr>
          <w:rFonts w:ascii="Times New Roman"/>
          <w:b w:val="false"/>
          <w:i w:val="false"/>
          <w:color w:val="000000"/>
          <w:sz w:val="28"/>
        </w:rPr>
        <w:t>
      18. Инвесторлар мынадай құжаттарды қалыптастырады және Мемлекеттік корпорацияға тапсырады:</w:t>
      </w:r>
    </w:p>
    <w:bookmarkEnd w:id="5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xml:space="preserve">
      2) инвестор қол қойған және мөрмен (болған жағдайда) бекемделген, осы Қағидаларға 5-қосымшаға сәйкес нысан бойынша инвестициялық субсидиялауға арналған өтінім (бұдан әрі - өтінім); </w:t>
      </w:r>
    </w:p>
    <w:p>
      <w:pPr>
        <w:spacing w:after="0"/>
        <w:ind w:left="0"/>
        <w:jc w:val="both"/>
      </w:pPr>
      <w:r>
        <w:rPr>
          <w:rFonts w:ascii="Times New Roman"/>
          <w:b w:val="false"/>
          <w:i w:val="false"/>
          <w:color w:val="000000"/>
          <w:sz w:val="28"/>
        </w:rPr>
        <w:t>
      3) бизнес-жоспарды (қайта өңдеуші өнеркәсіпті дамыту бағытары бойынша жобаларды іске асыру кезінде ғана талап етіледі) , шарттарды немесе коммерциялық ұсыныстарды қоса бере отырып, жаңа өндірістік қуаттылықтар құруға немесе жұмыс істеп тұрғандарын кеңейтуге арналған инвестициялық салымдар және оларды іске асыру мерзімдері туралы ақпарат;</w:t>
      </w:r>
    </w:p>
    <w:p>
      <w:pPr>
        <w:spacing w:after="0"/>
        <w:ind w:left="0"/>
        <w:jc w:val="both"/>
      </w:pPr>
      <w:r>
        <w:rPr>
          <w:rFonts w:ascii="Times New Roman"/>
          <w:b w:val="false"/>
          <w:i w:val="false"/>
          <w:color w:val="000000"/>
          <w:sz w:val="28"/>
        </w:rPr>
        <w:t>
      4) жобаны тартылған қаражат (кредит/лизинг) есебінен іске асыру кезінде қаржы институтына инвестордың субсидиялар алу ниеті туралы хабарламаның көшірмесі.</w:t>
      </w:r>
    </w:p>
    <w:p>
      <w:pPr>
        <w:spacing w:after="0"/>
        <w:ind w:left="0"/>
        <w:jc w:val="both"/>
      </w:pPr>
      <w:r>
        <w:rPr>
          <w:rFonts w:ascii="Times New Roman"/>
          <w:b w:val="false"/>
          <w:i w:val="false"/>
          <w:color w:val="000000"/>
          <w:sz w:val="28"/>
        </w:rPr>
        <w:t>
      Мемлекеттік корпорация жұмыскері  "электрондық үкімет" шлюзі арқылы тиісті мемлекеттік ақпараттық жүйелерден  инвестордың мемлекеттік тіркелуі (қайта тіркеу) туралы мәліметтерді алады</w:t>
      </w:r>
    </w:p>
    <w:p>
      <w:pPr>
        <w:spacing w:after="0"/>
        <w:ind w:left="0"/>
        <w:jc w:val="both"/>
      </w:pPr>
      <w:r>
        <w:rPr>
          <w:rFonts w:ascii="Times New Roman"/>
          <w:b w:val="false"/>
          <w:i w:val="false"/>
          <w:color w:val="000000"/>
          <w:sz w:val="28"/>
        </w:rPr>
        <w:t>
      Егер, инвестициялық жоба пайдалануға беріліп қойған, сондай-ақ инвестициялық жоба шеңберінде техника мен жабдықтар сатып алу жүзеге асырылған болса, инвестор осы Қағидалардың 19-тармағында көзделген құжаттарды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54"/>
    <w:p>
      <w:pPr>
        <w:spacing w:after="0"/>
        <w:ind w:left="0"/>
        <w:jc w:val="both"/>
      </w:pPr>
      <w:r>
        <w:rPr>
          <w:rFonts w:ascii="Times New Roman"/>
          <w:b w:val="false"/>
          <w:i w:val="false"/>
          <w:color w:val="000000"/>
          <w:sz w:val="28"/>
        </w:rPr>
        <w:t>
      19. Жаңа өндірістік қуаттылықтар құру немесе жұмыс істеп тұрғандарын кеңейту және инвестициялық жоба объектісін пайдалануға беру немесе техника мен жабдықтар сатып алу бойынша барлық жұмыстар аяқталғаннан кейін инвестор Мемлекеттік корпорацияға комиссия екінші кезеңде қарауы үшін мынадай растайтын және құқық белгілейтін құжаттарды ұсынады:</w:t>
      </w:r>
    </w:p>
    <w:bookmarkEnd w:id="54"/>
    <w:p>
      <w:pPr>
        <w:spacing w:after="0"/>
        <w:ind w:left="0"/>
        <w:jc w:val="both"/>
      </w:pPr>
      <w:r>
        <w:rPr>
          <w:rFonts w:ascii="Times New Roman"/>
          <w:b w:val="false"/>
          <w:i w:val="false"/>
          <w:color w:val="000000"/>
          <w:sz w:val="28"/>
        </w:rPr>
        <w:t xml:space="preserve">
      1) өтінім; </w:t>
      </w:r>
    </w:p>
    <w:p>
      <w:pPr>
        <w:spacing w:after="0"/>
        <w:ind w:left="0"/>
        <w:jc w:val="both"/>
      </w:pPr>
      <w:r>
        <w:rPr>
          <w:rFonts w:ascii="Times New Roman"/>
          <w:b w:val="false"/>
          <w:i w:val="false"/>
          <w:color w:val="000000"/>
          <w:sz w:val="28"/>
        </w:rPr>
        <w:t>
      2) инвестордың осы Қағидалардың талаптарына сәйкестігі/сәйкес еместігі туралы комиссияның хаттамалық шешімі (бұдан бұрын инвестор бірінші кезеңде өтінім берген жағдайда);</w:t>
      </w:r>
    </w:p>
    <w:p>
      <w:pPr>
        <w:spacing w:after="0"/>
        <w:ind w:left="0"/>
        <w:jc w:val="both"/>
      </w:pPr>
      <w:r>
        <w:rPr>
          <w:rFonts w:ascii="Times New Roman"/>
          <w:b w:val="false"/>
          <w:i w:val="false"/>
          <w:color w:val="000000"/>
          <w:sz w:val="28"/>
        </w:rPr>
        <w:t>
      3) инвестициялық жоба объектісін пайдалануға қабылдау туралы мемлекеттік қабылдау не қабылдау комиссиясы актісінің көшірмесі (жаңа өндірістік қуаттылықтар құру кезінде);</w:t>
      </w:r>
    </w:p>
    <w:p>
      <w:pPr>
        <w:spacing w:after="0"/>
        <w:ind w:left="0"/>
        <w:jc w:val="both"/>
      </w:pPr>
      <w:r>
        <w:rPr>
          <w:rFonts w:ascii="Times New Roman"/>
          <w:b w:val="false"/>
          <w:i w:val="false"/>
          <w:color w:val="000000"/>
          <w:sz w:val="28"/>
        </w:rPr>
        <w:t>
      4) сатып алушы мен жеткізуші арасындағы жабдықтарды пайдалануға беру актісінің көшірмесі (жабдықтар сатып алу кезінде);</w:t>
      </w:r>
    </w:p>
    <w:p>
      <w:pPr>
        <w:spacing w:after="0"/>
        <w:ind w:left="0"/>
        <w:jc w:val="both"/>
      </w:pPr>
      <w:r>
        <w:rPr>
          <w:rFonts w:ascii="Times New Roman"/>
          <w:b w:val="false"/>
          <w:i w:val="false"/>
          <w:color w:val="000000"/>
          <w:sz w:val="28"/>
        </w:rPr>
        <w:t>
      5) жаңа өндірістік қуаттылықтар құруға не жұмыс істеп тұрғандарын кеңейтуге арналған инвестициялық салымдарды растайтын сатып алу-сату шарттарының, шот-фактуралардың, төлемді растайтын құжаттардың көшірмелері;</w:t>
      </w:r>
    </w:p>
    <w:p>
      <w:pPr>
        <w:spacing w:after="0"/>
        <w:ind w:left="0"/>
        <w:jc w:val="both"/>
      </w:pPr>
      <w:r>
        <w:rPr>
          <w:rFonts w:ascii="Times New Roman"/>
          <w:b w:val="false"/>
          <w:i w:val="false"/>
          <w:color w:val="000000"/>
          <w:sz w:val="28"/>
        </w:rPr>
        <w:t>
      6) ауыл шаруашылығы техникасын, арнайы техника мен технологиялық жабдықтарды қабылдап алу-беру актілерінің көшірмелері;</w:t>
      </w:r>
    </w:p>
    <w:p>
      <w:pPr>
        <w:spacing w:after="0"/>
        <w:ind w:left="0"/>
        <w:jc w:val="both"/>
      </w:pPr>
      <w:r>
        <w:rPr>
          <w:rFonts w:ascii="Times New Roman"/>
          <w:b w:val="false"/>
          <w:i w:val="false"/>
          <w:color w:val="000000"/>
          <w:sz w:val="28"/>
        </w:rPr>
        <w:t>
      7) ауыл шаруашылығы техникасын сатып алған кезде құқық белгілейтін құжаттардың (көлік құралын мемлекеттік тіркеу туралы куәлік, техникалық паспорт) көшірмелері беріледі;</w:t>
      </w:r>
    </w:p>
    <w:p>
      <w:pPr>
        <w:spacing w:after="0"/>
        <w:ind w:left="0"/>
        <w:jc w:val="both"/>
      </w:pPr>
      <w:r>
        <w:rPr>
          <w:rFonts w:ascii="Times New Roman"/>
          <w:b w:val="false"/>
          <w:i w:val="false"/>
          <w:color w:val="000000"/>
          <w:sz w:val="28"/>
        </w:rPr>
        <w:t>
      8) қаржы институттарында тартылған қаражат есебінен инвестициялық салымдар жүзеге асырылған жағдайда, қаржы институты куәландырған кредиттік/лизингтік шарттар көшірмелері;</w:t>
      </w:r>
    </w:p>
    <w:p>
      <w:pPr>
        <w:spacing w:after="0"/>
        <w:ind w:left="0"/>
        <w:jc w:val="both"/>
      </w:pPr>
      <w:r>
        <w:rPr>
          <w:rFonts w:ascii="Times New Roman"/>
          <w:b w:val="false"/>
          <w:i w:val="false"/>
          <w:color w:val="000000"/>
          <w:sz w:val="28"/>
        </w:rPr>
        <w:t xml:space="preserve">
      9) бизнес-жоспарда көзделген мерзімдерде, өндірістік қуаттылықтардың жүктемесі кемінде 30%-ға жеткеннен кейін осы Қағидалардың 11-тармағының 2) тармақшасына сәйкес инвестор растайтын құжаттарды (бизнес-жоспар, өндірілген өнімнің түрлер бойынша өткізілгенін заттай және құндық мәнде растайтын құжаттар) ұсынады. Қуаттылықтардың жүктемесін растау үшін, осы тармақшада көрсетілген құжаттардың, сондай-ақ екінші кезеңде инвестордың өтінім берген сәтінің алдындағы тоқсан үшін инвестордың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30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11055 болып тіркелген) бекітілген "Кәсіпорынның өнім (тауар, қызмет) өндіру және жөнелту туралы есебі" жалпымемлекттік статистикалық байқаудың статистикалық нысанының (коды  0311102, индексі 1-П, кезеңділігі тоқсандық) негізінде дайындалатын өндірістік қуаттылықтардың жүктемесіне қол жеткізілгені туралы жұмыс органының мониторинг актісі жасалады.</w:t>
      </w:r>
    </w:p>
    <w:p>
      <w:pPr>
        <w:spacing w:after="0"/>
        <w:ind w:left="0"/>
        <w:jc w:val="both"/>
      </w:pPr>
      <w:r>
        <w:rPr>
          <w:rFonts w:ascii="Times New Roman"/>
          <w:b w:val="false"/>
          <w:i w:val="false"/>
          <w:color w:val="000000"/>
          <w:sz w:val="28"/>
        </w:rPr>
        <w:t>
      Инвестор жоғарыда көрсетілген құжаттардың түпнұсқаларын Мемлекеттік корпорацияға ұсынылған көшірмелерді түпнұсқасымен салыстырып тексеру үшін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55"/>
    <w:p>
      <w:pPr>
        <w:spacing w:after="0"/>
        <w:ind w:left="0"/>
        <w:jc w:val="both"/>
      </w:pPr>
      <w:r>
        <w:rPr>
          <w:rFonts w:ascii="Times New Roman"/>
          <w:b w:val="false"/>
          <w:i w:val="false"/>
          <w:color w:val="000000"/>
          <w:sz w:val="28"/>
        </w:rPr>
        <w:t>
      20. Мемлекеттік корпорация инвестордан келіп түскен өтінімдерді 2 (екі) жұмыс күнінен артық емес мерзімде жұмыс органына береді. Жұмыс органы 2 (екі) жұмыс күні ішінде өтінімдерді операторға жолдайды.</w:t>
      </w:r>
    </w:p>
    <w:bookmarkEnd w:id="55"/>
    <w:p>
      <w:pPr>
        <w:spacing w:after="0"/>
        <w:ind w:left="0"/>
        <w:jc w:val="both"/>
      </w:pPr>
      <w:r>
        <w:rPr>
          <w:rFonts w:ascii="Times New Roman"/>
          <w:b w:val="false"/>
          <w:i w:val="false"/>
          <w:color w:val="000000"/>
          <w:sz w:val="28"/>
        </w:rPr>
        <w:t>
      Жұмыс органы мен оператор келіп түскен өтінімдерді өтінімдерді тіркеу журналында инвестициялық бағыттар топтары бойынша тіркейді. Журнал нөмірленеді, тігіледі және жұмыс органының мөрімен бекітіледі.</w:t>
      </w:r>
    </w:p>
    <w:bookmarkStart w:name="z125" w:id="56"/>
    <w:p>
      <w:pPr>
        <w:spacing w:after="0"/>
        <w:ind w:left="0"/>
        <w:jc w:val="both"/>
      </w:pPr>
      <w:r>
        <w:rPr>
          <w:rFonts w:ascii="Times New Roman"/>
          <w:b w:val="false"/>
          <w:i w:val="false"/>
          <w:color w:val="000000"/>
          <w:sz w:val="28"/>
        </w:rPr>
        <w:t xml:space="preserve">
      21. Оператор (оны тартпаған жағдайда – жұмыс органы) инвесторлардан өтінімдер болған кезде, 10 (он) жұмыс күні ішінде инвесторлар ұсынған құжаттардың толықтығын тексереді, олардың осы Қағидаларға сәйкестігін қарайды, субсидиялар есептемелерін жүргізеді, инвестордың объектісін қарап тексеру үшін жұмыс органы, басқа да ұйымдар мамандарының шығуын (қажет болса) ұйымдастырады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 отырысының материалдарына қоса берілетін жобаның инвестициялық субсидиялауға сәйкестігі/сәйкессіздігі туралы өзінің қорытындысын (бұдан әрі - қорытынды) дайындайды, комиссия отырысын шақыру туралы жазбаша хабарламаны оның мүшелеріне жібереді. Комиссияның отырысын өткізу орнын, уақытын және күнін оператор комиссияның төрағасымен келісім бойынша айқындайды. </w:t>
      </w:r>
    </w:p>
    <w:bookmarkEnd w:id="56"/>
    <w:p>
      <w:pPr>
        <w:spacing w:after="0"/>
        <w:ind w:left="0"/>
        <w:jc w:val="both"/>
      </w:pPr>
      <w:r>
        <w:rPr>
          <w:rFonts w:ascii="Times New Roman"/>
          <w:b w:val="false"/>
          <w:i w:val="false"/>
          <w:color w:val="000000"/>
          <w:sz w:val="28"/>
        </w:rPr>
        <w:t>
      Осы Қағидалардың 18 және 19-тармақтарының талаптарына сәйкес келмейтін құжаттар ұсынылған жағдайда оператор өтінімді алған күннен бастап 2 (екі) жұмыс күні ішінде ол туралы инвесторды жазбаша түрде хабардар етеді. Инвестор 7 (жеті) жұмыс күні ішінде ескертулерді жоймаған жағдайда, оператор құжаттар топтамасының осы Қағидалардың шарттарына сәйкес еместігі туралы көрсете отырып, құжаттар топтамасын комиссия қарауына шығарады.</w:t>
      </w:r>
    </w:p>
    <w:bookmarkStart w:name="z127" w:id="57"/>
    <w:p>
      <w:pPr>
        <w:spacing w:after="0"/>
        <w:ind w:left="0"/>
        <w:jc w:val="both"/>
      </w:pPr>
      <w:r>
        <w:rPr>
          <w:rFonts w:ascii="Times New Roman"/>
          <w:b w:val="false"/>
          <w:i w:val="false"/>
          <w:color w:val="000000"/>
          <w:sz w:val="28"/>
        </w:rPr>
        <w:t xml:space="preserve">
      22. Субсидия беруден бас тарту "Мемлекеттік көрсетілетін қызметтер туралы" 2013 жылғы 15 сәуірдегі Қазақстан Республикасының Заңы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58"/>
    <w:p>
      <w:pPr>
        <w:spacing w:after="0"/>
        <w:ind w:left="0"/>
        <w:jc w:val="both"/>
      </w:pPr>
      <w:r>
        <w:rPr>
          <w:rFonts w:ascii="Times New Roman"/>
          <w:b w:val="false"/>
          <w:i w:val="false"/>
          <w:color w:val="000000"/>
          <w:sz w:val="28"/>
        </w:rPr>
        <w:t>
      23. Комиссия отырысын шақыру туралы хабарламаға электрондық жеткізгіште мынадай материалдар қоса беріледі:</w:t>
      </w:r>
    </w:p>
    <w:bookmarkEnd w:id="58"/>
    <w:bookmarkStart w:name="z131" w:id="59"/>
    <w:p>
      <w:pPr>
        <w:spacing w:after="0"/>
        <w:ind w:left="0"/>
        <w:jc w:val="both"/>
      </w:pPr>
      <w:r>
        <w:rPr>
          <w:rFonts w:ascii="Times New Roman"/>
          <w:b w:val="false"/>
          <w:i w:val="false"/>
          <w:color w:val="000000"/>
          <w:sz w:val="28"/>
        </w:rPr>
        <w:t>
      1) осы Қағидалардың 18 және 19-тармақтарында көзделген құжаттар;</w:t>
      </w:r>
    </w:p>
    <w:bookmarkEnd w:id="59"/>
    <w:bookmarkStart w:name="z132" w:id="60"/>
    <w:p>
      <w:pPr>
        <w:spacing w:after="0"/>
        <w:ind w:left="0"/>
        <w:jc w:val="both"/>
      </w:pPr>
      <w:r>
        <w:rPr>
          <w:rFonts w:ascii="Times New Roman"/>
          <w:b w:val="false"/>
          <w:i w:val="false"/>
          <w:color w:val="000000"/>
          <w:sz w:val="28"/>
        </w:rPr>
        <w:t>
      2) оператордың есептемелері мен қорытындысы;</w:t>
      </w:r>
    </w:p>
    <w:bookmarkEnd w:id="60"/>
    <w:bookmarkStart w:name="z133" w:id="61"/>
    <w:p>
      <w:pPr>
        <w:spacing w:after="0"/>
        <w:ind w:left="0"/>
        <w:jc w:val="both"/>
      </w:pPr>
      <w:r>
        <w:rPr>
          <w:rFonts w:ascii="Times New Roman"/>
          <w:b w:val="false"/>
          <w:i w:val="false"/>
          <w:color w:val="000000"/>
          <w:sz w:val="28"/>
        </w:rPr>
        <w:t>
      3) объектіні қарап тексеру актісі;</w:t>
      </w:r>
    </w:p>
    <w:bookmarkEnd w:id="61"/>
    <w:bookmarkStart w:name="z134" w:id="62"/>
    <w:p>
      <w:pPr>
        <w:spacing w:after="0"/>
        <w:ind w:left="0"/>
        <w:jc w:val="both"/>
      </w:pPr>
      <w:r>
        <w:rPr>
          <w:rFonts w:ascii="Times New Roman"/>
          <w:b w:val="false"/>
          <w:i w:val="false"/>
          <w:color w:val="000000"/>
          <w:sz w:val="28"/>
        </w:rPr>
        <w:t>
      4) Әкімшінің инвестициялық жобаның салалық мақсатқа лайықтығы немесе мақсатқа лайықсыздығы туралы хаты (осы Қағидалардың 22-тармағында көзделген жағдайларда).</w:t>
      </w:r>
    </w:p>
    <w:bookmarkEnd w:id="62"/>
    <w:bookmarkStart w:name="z135" w:id="63"/>
    <w:p>
      <w:pPr>
        <w:spacing w:after="0"/>
        <w:ind w:left="0"/>
        <w:jc w:val="both"/>
      </w:pPr>
      <w:r>
        <w:rPr>
          <w:rFonts w:ascii="Times New Roman"/>
          <w:b w:val="false"/>
          <w:i w:val="false"/>
          <w:color w:val="000000"/>
          <w:sz w:val="28"/>
        </w:rPr>
        <w:t>
      24. Өтінімді мақұлдау/бас тарту туралы шешімді комиссия оның мүшелерінің көпшілік дауысымен қабылдайды және ол хаттама түрінде ресімделеді.</w:t>
      </w:r>
    </w:p>
    <w:bookmarkEnd w:id="63"/>
    <w:p>
      <w:pPr>
        <w:spacing w:after="0"/>
        <w:ind w:left="0"/>
        <w:jc w:val="both"/>
      </w:pPr>
      <w:r>
        <w:rPr>
          <w:rFonts w:ascii="Times New Roman"/>
          <w:b w:val="false"/>
          <w:i w:val="false"/>
          <w:color w:val="000000"/>
          <w:sz w:val="28"/>
        </w:rPr>
        <w:t>
      Хаттаманы жұмыс органы тиісті хаттамаларды тіркеу журналында тіркейді. Журнал нөмірленеді, тігіледі және жұмыс органының мөрімен бекітіледі.</w:t>
      </w:r>
    </w:p>
    <w:bookmarkStart w:name="z137" w:id="64"/>
    <w:p>
      <w:pPr>
        <w:spacing w:after="0"/>
        <w:ind w:left="0"/>
        <w:jc w:val="both"/>
      </w:pPr>
      <w:r>
        <w:rPr>
          <w:rFonts w:ascii="Times New Roman"/>
          <w:b w:val="false"/>
          <w:i w:val="false"/>
          <w:color w:val="000000"/>
          <w:sz w:val="28"/>
        </w:rPr>
        <w:t>
      25. Пайдалануға берілген инвестициялық жобалар бойынша, сондай-ақ сатып алынған техника мен жабдықтар бойынша өтінімдерді комиссия екі кезеңді рәсімдер қолданбастан, бір отырыста қарайды.</w:t>
      </w:r>
    </w:p>
    <w:bookmarkEnd w:id="64"/>
    <w:bookmarkStart w:name="z138" w:id="65"/>
    <w:p>
      <w:pPr>
        <w:spacing w:after="0"/>
        <w:ind w:left="0"/>
        <w:jc w:val="both"/>
      </w:pPr>
      <w:r>
        <w:rPr>
          <w:rFonts w:ascii="Times New Roman"/>
          <w:b w:val="false"/>
          <w:i w:val="false"/>
          <w:color w:val="000000"/>
          <w:sz w:val="28"/>
        </w:rPr>
        <w:t>
      26. Даулы мәселелер болған кезде, комиссия операторға ауыл шаруашылығы саласындағы тиісті мамандарды не тәуелсіз сарапшыларды тартуды тапсырады. Бұл шарт оператордың қызметтер көрсетуіне арналған шартта көзделген қаражат шеңберінде орындалады.</w:t>
      </w:r>
    </w:p>
    <w:bookmarkEnd w:id="65"/>
    <w:p>
      <w:pPr>
        <w:spacing w:after="0"/>
        <w:ind w:left="0"/>
        <w:jc w:val="both"/>
      </w:pPr>
      <w:r>
        <w:rPr>
          <w:rFonts w:ascii="Times New Roman"/>
          <w:b w:val="false"/>
          <w:i w:val="false"/>
          <w:color w:val="000000"/>
          <w:sz w:val="28"/>
        </w:rPr>
        <w:t>
      Қажет болған жағдайда, өтінімде қамтылған мәліметтерді нақтылау мақсатында комиссия инвестордан қажетті ақпаратты жазбаша нысанда сұратады. Комиссия сұрататын ақпаратты инвестордың беру мерзімі комиссияның хаттамалық шешімінде көрсетіледі.</w:t>
      </w:r>
    </w:p>
    <w:bookmarkStart w:name="z140" w:id="66"/>
    <w:p>
      <w:pPr>
        <w:spacing w:after="0"/>
        <w:ind w:left="0"/>
        <w:jc w:val="both"/>
      </w:pPr>
      <w:r>
        <w:rPr>
          <w:rFonts w:ascii="Times New Roman"/>
          <w:b w:val="false"/>
          <w:i w:val="false"/>
          <w:color w:val="000000"/>
          <w:sz w:val="28"/>
        </w:rPr>
        <w:t>
      27. Комиссияның хаттамалық шешімі:</w:t>
      </w:r>
    </w:p>
    <w:bookmarkEnd w:id="66"/>
    <w:bookmarkStart w:name="z141" w:id="67"/>
    <w:p>
      <w:pPr>
        <w:spacing w:after="0"/>
        <w:ind w:left="0"/>
        <w:jc w:val="both"/>
      </w:pPr>
      <w:r>
        <w:rPr>
          <w:rFonts w:ascii="Times New Roman"/>
          <w:b w:val="false"/>
          <w:i w:val="false"/>
          <w:color w:val="000000"/>
          <w:sz w:val="28"/>
        </w:rPr>
        <w:t>
      1) мақұлданған/бас тартылған инвесторлардың атаулы тізбесін, бас тарту себептерін (бас тартылған жағдайда);</w:t>
      </w:r>
    </w:p>
    <w:bookmarkEnd w:id="67"/>
    <w:bookmarkStart w:name="z142" w:id="68"/>
    <w:p>
      <w:pPr>
        <w:spacing w:after="0"/>
        <w:ind w:left="0"/>
        <w:jc w:val="both"/>
      </w:pPr>
      <w:r>
        <w:rPr>
          <w:rFonts w:ascii="Times New Roman"/>
          <w:b w:val="false"/>
          <w:i w:val="false"/>
          <w:color w:val="000000"/>
          <w:sz w:val="28"/>
        </w:rPr>
        <w:t>
      2) әрбір инвестор үшін инвестициялық жоба бойынша инвестициялық субсидиялар сомаларын және оларды төлеу тәртібін қамтуы тиіс.</w:t>
      </w:r>
    </w:p>
    <w:bookmarkEnd w:id="68"/>
    <w:bookmarkStart w:name="z143" w:id="69"/>
    <w:p>
      <w:pPr>
        <w:spacing w:after="0"/>
        <w:ind w:left="0"/>
        <w:jc w:val="both"/>
      </w:pPr>
      <w:r>
        <w:rPr>
          <w:rFonts w:ascii="Times New Roman"/>
          <w:b w:val="false"/>
          <w:i w:val="false"/>
          <w:color w:val="000000"/>
          <w:sz w:val="28"/>
        </w:rPr>
        <w:t>
      28. Комиссия хатшысы қол қойған және жұмыс органының мөрімен куәландырылған комиссия отырысы хаттамасынан үзінді-көшірме комиссия мүшелері хаттамаға қол қойғаннан кейін 3 (үш) жұмыс күні ішінде кейіннен инвесторларға беру мақсатымен одан әрі Мемлекеттік корпорацияға жіберу үшін операторға жолданады.</w:t>
      </w:r>
    </w:p>
    <w:bookmarkEnd w:id="69"/>
    <w:bookmarkStart w:name="z401" w:id="70"/>
    <w:p>
      <w:pPr>
        <w:spacing w:after="0"/>
        <w:ind w:left="0"/>
        <w:jc w:val="left"/>
      </w:pPr>
      <w:r>
        <w:rPr>
          <w:rFonts w:ascii="Times New Roman"/>
          <w:b/>
          <w:i w:val="false"/>
          <w:color w:val="000000"/>
        </w:rPr>
        <w:t xml:space="preserve"> 4-параграф. Инвесторға инвестициялық субсидиялар беру</w:t>
      </w:r>
    </w:p>
    <w:bookmarkEnd w:id="70"/>
    <w:bookmarkStart w:name="z145" w:id="71"/>
    <w:p>
      <w:pPr>
        <w:spacing w:after="0"/>
        <w:ind w:left="0"/>
        <w:jc w:val="both"/>
      </w:pPr>
      <w:r>
        <w:rPr>
          <w:rFonts w:ascii="Times New Roman"/>
          <w:b w:val="false"/>
          <w:i w:val="false"/>
          <w:color w:val="000000"/>
          <w:sz w:val="28"/>
        </w:rPr>
        <w:t>
      29. Инвестициялық субсидия беру жұмыс органы, оператор және инвестор арасындағы үш жақты инвестициялық субсидиялау шартына сәйкес жүзеге асырылады.</w:t>
      </w:r>
    </w:p>
    <w:bookmarkEnd w:id="71"/>
    <w:bookmarkStart w:name="z146" w:id="72"/>
    <w:p>
      <w:pPr>
        <w:spacing w:after="0"/>
        <w:ind w:left="0"/>
        <w:jc w:val="both"/>
      </w:pPr>
      <w:r>
        <w:rPr>
          <w:rFonts w:ascii="Times New Roman"/>
          <w:b w:val="false"/>
          <w:i w:val="false"/>
          <w:color w:val="000000"/>
          <w:sz w:val="28"/>
        </w:rPr>
        <w:t>
      30. Инвестициялық субсидиялау шарты комиссияның шешімі негізінде жасалады және инвесторға қаражатты аударудың тәртібі мен шарттарын, жұмыс органының объектіге және инвестор қызметіне мониторинг жүргізуі шарттарын, тараптардың жауапкершілігі мен өзге де шарттарды көздейді.</w:t>
      </w:r>
    </w:p>
    <w:bookmarkEnd w:id="72"/>
    <w:bookmarkStart w:name="z147" w:id="73"/>
    <w:p>
      <w:pPr>
        <w:spacing w:after="0"/>
        <w:ind w:left="0"/>
        <w:jc w:val="both"/>
      </w:pPr>
      <w:r>
        <w:rPr>
          <w:rFonts w:ascii="Times New Roman"/>
          <w:b w:val="false"/>
          <w:i w:val="false"/>
          <w:color w:val="000000"/>
          <w:sz w:val="28"/>
        </w:rPr>
        <w:t>
      31. Жұмыс органы, оператор және инвестор арасындағы инвестициялық субсидиялау шартынан басқа, сатып алынатын жабдықтарды, техниканы мақсатты пайдалану және субсидиялау сәтінен бастап 3 (үш) жыл ішінде иеліктен шығармау (оның ішінде сублизингке бермеу) туралы келісім (бұдан әрі – мақсатты пайдалану туралы келісім) жасалады. Жабдықтар мен техниканы маусымдық тоқтау кезінде басқа да қызмет түрлеріне пайдалануға жол беріледі.</w:t>
      </w:r>
    </w:p>
    <w:bookmarkEnd w:id="73"/>
    <w:bookmarkStart w:name="z148" w:id="74"/>
    <w:p>
      <w:pPr>
        <w:spacing w:after="0"/>
        <w:ind w:left="0"/>
        <w:jc w:val="both"/>
      </w:pPr>
      <w:r>
        <w:rPr>
          <w:rFonts w:ascii="Times New Roman"/>
          <w:b w:val="false"/>
          <w:i w:val="false"/>
          <w:color w:val="000000"/>
          <w:sz w:val="28"/>
        </w:rPr>
        <w:t>
      32. Инвестициялық субсидиялау шартына және мақсатты пайдалану туралы келісімге мынадай тәртіппен қол қойылады:</w:t>
      </w:r>
    </w:p>
    <w:bookmarkEnd w:id="74"/>
    <w:bookmarkStart w:name="z149" w:id="75"/>
    <w:p>
      <w:pPr>
        <w:spacing w:after="0"/>
        <w:ind w:left="0"/>
        <w:jc w:val="both"/>
      </w:pPr>
      <w:r>
        <w:rPr>
          <w:rFonts w:ascii="Times New Roman"/>
          <w:b w:val="false"/>
          <w:i w:val="false"/>
          <w:color w:val="000000"/>
          <w:sz w:val="28"/>
        </w:rPr>
        <w:t xml:space="preserve">
      1) оператор мен инвестор арасында – комиссия шешім қабылдаған күннен бастап 5 (бес) жұмыс күні ішінде; </w:t>
      </w:r>
    </w:p>
    <w:bookmarkEnd w:id="75"/>
    <w:bookmarkStart w:name="z150" w:id="76"/>
    <w:p>
      <w:pPr>
        <w:spacing w:after="0"/>
        <w:ind w:left="0"/>
        <w:jc w:val="both"/>
      </w:pPr>
      <w:r>
        <w:rPr>
          <w:rFonts w:ascii="Times New Roman"/>
          <w:b w:val="false"/>
          <w:i w:val="false"/>
          <w:color w:val="000000"/>
          <w:sz w:val="28"/>
        </w:rPr>
        <w:t>
      2) жұмыс органы – оператордан инвестициялық субсидиялау шартын алған сәттен бастап 3 (үш) жұмыс күні ішінде.</w:t>
      </w:r>
    </w:p>
    <w:bookmarkEnd w:id="76"/>
    <w:bookmarkStart w:name="z151" w:id="77"/>
    <w:p>
      <w:pPr>
        <w:spacing w:after="0"/>
        <w:ind w:left="0"/>
        <w:jc w:val="both"/>
      </w:pPr>
      <w:r>
        <w:rPr>
          <w:rFonts w:ascii="Times New Roman"/>
          <w:b w:val="false"/>
          <w:i w:val="false"/>
          <w:color w:val="000000"/>
          <w:sz w:val="28"/>
        </w:rPr>
        <w:t>
      33. Оператор инвестициялық субсидиялау шартына қол қойылғаннан кейін 3 (үш) жұмыс күні ішінде жұмыс органына әрбір инвестор бойынша ивестициялық субсидияларды аудару туралы ұсыныс енгізеді.</w:t>
      </w:r>
    </w:p>
    <w:bookmarkEnd w:id="77"/>
    <w:bookmarkStart w:name="z152" w:id="78"/>
    <w:p>
      <w:pPr>
        <w:spacing w:after="0"/>
        <w:ind w:left="0"/>
        <w:jc w:val="both"/>
      </w:pPr>
      <w:r>
        <w:rPr>
          <w:rFonts w:ascii="Times New Roman"/>
          <w:b w:val="false"/>
          <w:i w:val="false"/>
          <w:color w:val="000000"/>
          <w:sz w:val="28"/>
        </w:rPr>
        <w:t xml:space="preserve">
      34. Инвестор өз қаражатын пайдаланған жағдайда, инвестициялық субсидиялар сомасын жұмыс органы инвестордың оның есептік шотына аударады. </w:t>
      </w:r>
    </w:p>
    <w:bookmarkEnd w:id="78"/>
    <w:p>
      <w:pPr>
        <w:spacing w:after="0"/>
        <w:ind w:left="0"/>
        <w:jc w:val="both"/>
      </w:pPr>
      <w:r>
        <w:rPr>
          <w:rFonts w:ascii="Times New Roman"/>
          <w:b w:val="false"/>
          <w:i w:val="false"/>
          <w:color w:val="000000"/>
          <w:sz w:val="28"/>
        </w:rPr>
        <w:t>
      Техниканы, жабдықтар мен басқа да объектілерді лизингке/кредитке сатып алған кезде инвестициялық субсидиялар инвестордың қаржы институты алдындағы негізгі борышын өтеген жағдайды қоспағанда, инвестордың негізгі борышын өтеу есебіне қаржы институтына аударылады.</w:t>
      </w:r>
    </w:p>
    <w:bookmarkStart w:name="z154" w:id="79"/>
    <w:p>
      <w:pPr>
        <w:spacing w:after="0"/>
        <w:ind w:left="0"/>
        <w:jc w:val="both"/>
      </w:pPr>
      <w:r>
        <w:rPr>
          <w:rFonts w:ascii="Times New Roman"/>
          <w:b w:val="false"/>
          <w:i w:val="false"/>
          <w:color w:val="000000"/>
          <w:sz w:val="28"/>
        </w:rPr>
        <w:t>
      35. Инвестор жабдықтарды/техниканы кредитке/лизингке сатып алған жағдайда, инвестордың өтінімін (бірінші кезең) мақұлдау туралы комиссия шешімінің негізінде инвестициялық субсидияларды аванстық төлеммен қаржы институтының арнайы шотына мынадай инвестициялық жобаларды іске асыру шеңберінде аударуға жол беріледі:</w:t>
      </w:r>
    </w:p>
    <w:bookmarkEnd w:id="79"/>
    <w:bookmarkStart w:name="z155" w:id="80"/>
    <w:p>
      <w:pPr>
        <w:spacing w:after="0"/>
        <w:ind w:left="0"/>
        <w:jc w:val="both"/>
      </w:pPr>
      <w:r>
        <w:rPr>
          <w:rFonts w:ascii="Times New Roman"/>
          <w:b w:val="false"/>
          <w:i w:val="false"/>
          <w:color w:val="000000"/>
          <w:sz w:val="28"/>
        </w:rPr>
        <w:t>
      1) ауыл шаруашылығы кооперативтері үшін техника мен жабдықтар сатып алу;</w:t>
      </w:r>
    </w:p>
    <w:bookmarkEnd w:id="80"/>
    <w:bookmarkStart w:name="z156" w:id="81"/>
    <w:p>
      <w:pPr>
        <w:spacing w:after="0"/>
        <w:ind w:left="0"/>
        <w:jc w:val="both"/>
      </w:pPr>
      <w:r>
        <w:rPr>
          <w:rFonts w:ascii="Times New Roman"/>
          <w:b w:val="false"/>
          <w:i w:val="false"/>
          <w:color w:val="000000"/>
          <w:sz w:val="28"/>
        </w:rPr>
        <w:t>
      2) жайылымдарды суландыру инфрақұрылымдарын құру және мал өсіруші шаруашылықтарды сумен қамтамасыз ету (құдықтар, ұңғымалар);</w:t>
      </w:r>
    </w:p>
    <w:bookmarkEnd w:id="81"/>
    <w:bookmarkStart w:name="z157" w:id="82"/>
    <w:p>
      <w:pPr>
        <w:spacing w:after="0"/>
        <w:ind w:left="0"/>
        <w:jc w:val="both"/>
      </w:pPr>
      <w:r>
        <w:rPr>
          <w:rFonts w:ascii="Times New Roman"/>
          <w:b w:val="false"/>
          <w:i w:val="false"/>
          <w:color w:val="000000"/>
          <w:sz w:val="28"/>
        </w:rPr>
        <w:t xml:space="preserve">
      3) етті бағыттағы ауыл шаруашылығы жануарларын өсіруге арналған техника мен жабдықтарды сатып алу; </w:t>
      </w:r>
    </w:p>
    <w:bookmarkEnd w:id="82"/>
    <w:bookmarkStart w:name="z158" w:id="83"/>
    <w:p>
      <w:pPr>
        <w:spacing w:after="0"/>
        <w:ind w:left="0"/>
        <w:jc w:val="both"/>
      </w:pPr>
      <w:r>
        <w:rPr>
          <w:rFonts w:ascii="Times New Roman"/>
          <w:b w:val="false"/>
          <w:i w:val="false"/>
          <w:color w:val="000000"/>
          <w:sz w:val="28"/>
        </w:rPr>
        <w:t>
      4) сыйымдылығы тәулігіне 1 тонна сүттен басталатын сүт қабылдау пункттері үшін жабдықтарды сатып алу;</w:t>
      </w:r>
    </w:p>
    <w:bookmarkEnd w:id="83"/>
    <w:bookmarkStart w:name="z159" w:id="84"/>
    <w:p>
      <w:pPr>
        <w:spacing w:after="0"/>
        <w:ind w:left="0"/>
        <w:jc w:val="both"/>
      </w:pPr>
      <w:r>
        <w:rPr>
          <w:rFonts w:ascii="Times New Roman"/>
          <w:b w:val="false"/>
          <w:i w:val="false"/>
          <w:color w:val="000000"/>
          <w:sz w:val="28"/>
        </w:rPr>
        <w:t>
      5) сүт тасуға арналған көлік құралын сатып алу;</w:t>
      </w:r>
    </w:p>
    <w:bookmarkEnd w:id="84"/>
    <w:bookmarkStart w:name="z160" w:id="85"/>
    <w:p>
      <w:pPr>
        <w:spacing w:after="0"/>
        <w:ind w:left="0"/>
        <w:jc w:val="both"/>
      </w:pPr>
      <w:r>
        <w:rPr>
          <w:rFonts w:ascii="Times New Roman"/>
          <w:b w:val="false"/>
          <w:i w:val="false"/>
          <w:color w:val="000000"/>
          <w:sz w:val="28"/>
        </w:rPr>
        <w:t>
      6) ауыл шаруашылығы жануарларын тасуға арналған көлік құралдарын сатып алу;</w:t>
      </w:r>
    </w:p>
    <w:bookmarkEnd w:id="85"/>
    <w:bookmarkStart w:name="z161" w:id="86"/>
    <w:p>
      <w:pPr>
        <w:spacing w:after="0"/>
        <w:ind w:left="0"/>
        <w:jc w:val="both"/>
      </w:pPr>
      <w:r>
        <w:rPr>
          <w:rFonts w:ascii="Times New Roman"/>
          <w:b w:val="false"/>
          <w:i w:val="false"/>
          <w:color w:val="000000"/>
          <w:sz w:val="28"/>
        </w:rPr>
        <w:t>
      7) ауыл шаруашылығы өнімдерін тасуға арналған көлік құралдарын сатып алу;</w:t>
      </w:r>
    </w:p>
    <w:bookmarkEnd w:id="86"/>
    <w:bookmarkStart w:name="z162" w:id="87"/>
    <w:p>
      <w:pPr>
        <w:spacing w:after="0"/>
        <w:ind w:left="0"/>
        <w:jc w:val="both"/>
      </w:pPr>
      <w:r>
        <w:rPr>
          <w:rFonts w:ascii="Times New Roman"/>
          <w:b w:val="false"/>
          <w:i w:val="false"/>
          <w:color w:val="000000"/>
          <w:sz w:val="28"/>
        </w:rPr>
        <w:t xml:space="preserve">
      8) 5 гектардан бастап (бір инвесторға) алма бағын, жеміс-жидек дақылдары мен жүзімді отырғызу; </w:t>
      </w:r>
    </w:p>
    <w:bookmarkEnd w:id="87"/>
    <w:bookmarkStart w:name="z163" w:id="88"/>
    <w:p>
      <w:pPr>
        <w:spacing w:after="0"/>
        <w:ind w:left="0"/>
        <w:jc w:val="both"/>
      </w:pPr>
      <w:r>
        <w:rPr>
          <w:rFonts w:ascii="Times New Roman"/>
          <w:b w:val="false"/>
          <w:i w:val="false"/>
          <w:color w:val="000000"/>
          <w:sz w:val="28"/>
        </w:rPr>
        <w:t>
      9) жаңбырлатып және тамшылатып суарудың суландыру жүйелерін құру және кеңейту (бір инвесторға);</w:t>
      </w:r>
    </w:p>
    <w:bookmarkEnd w:id="88"/>
    <w:bookmarkStart w:name="z164" w:id="89"/>
    <w:p>
      <w:pPr>
        <w:spacing w:after="0"/>
        <w:ind w:left="0"/>
        <w:jc w:val="both"/>
      </w:pPr>
      <w:r>
        <w:rPr>
          <w:rFonts w:ascii="Times New Roman"/>
          <w:b w:val="false"/>
          <w:i w:val="false"/>
          <w:color w:val="000000"/>
          <w:sz w:val="28"/>
        </w:rPr>
        <w:t>
      10) сұранысқа ие ауыл шаруашылығы техникасын сатып алу;</w:t>
      </w:r>
    </w:p>
    <w:bookmarkEnd w:id="89"/>
    <w:bookmarkStart w:name="z165" w:id="90"/>
    <w:p>
      <w:pPr>
        <w:spacing w:after="0"/>
        <w:ind w:left="0"/>
        <w:jc w:val="both"/>
      </w:pPr>
      <w:r>
        <w:rPr>
          <w:rFonts w:ascii="Times New Roman"/>
          <w:b w:val="false"/>
          <w:i w:val="false"/>
          <w:color w:val="000000"/>
          <w:sz w:val="28"/>
        </w:rPr>
        <w:t>
      11) ауыл шаруашылығы техникасын сатып алу.</w:t>
      </w:r>
    </w:p>
    <w:bookmarkEnd w:id="90"/>
    <w:p>
      <w:pPr>
        <w:spacing w:after="0"/>
        <w:ind w:left="0"/>
        <w:jc w:val="both"/>
      </w:pPr>
      <w:r>
        <w:rPr>
          <w:rFonts w:ascii="Times New Roman"/>
          <w:b w:val="false"/>
          <w:i w:val="false"/>
          <w:color w:val="000000"/>
          <w:sz w:val="28"/>
        </w:rPr>
        <w:t>
      Бұл ретте, қаржы институты комиссия екінші кезеңде инвестициялық субсидия төлеу туралы шешім қабылдағанға дейін, арнайы шоттағы қаражатты пайдалана алмайды.</w:t>
      </w:r>
    </w:p>
    <w:p>
      <w:pPr>
        <w:spacing w:after="0"/>
        <w:ind w:left="0"/>
        <w:jc w:val="both"/>
      </w:pPr>
      <w:r>
        <w:rPr>
          <w:rFonts w:ascii="Times New Roman"/>
          <w:b w:val="false"/>
          <w:i w:val="false"/>
          <w:color w:val="000000"/>
          <w:sz w:val="28"/>
        </w:rPr>
        <w:t>
      Аталған қаражат инвестициялық жобаны қаржыландыру/техниканы және (немесе) жабдықтарды лизингке беру туралы қаржы институтының тиісті органының шешімі болған кезде аударылады, оның куәландырылған көшірмесі жұмыс органына беріледі.</w:t>
      </w:r>
    </w:p>
    <w:bookmarkStart w:name="z168" w:id="91"/>
    <w:p>
      <w:pPr>
        <w:spacing w:after="0"/>
        <w:ind w:left="0"/>
        <w:jc w:val="both"/>
      </w:pPr>
      <w:r>
        <w:rPr>
          <w:rFonts w:ascii="Times New Roman"/>
          <w:b w:val="false"/>
          <w:i w:val="false"/>
          <w:color w:val="000000"/>
          <w:sz w:val="28"/>
        </w:rPr>
        <w:t>
      36. Инвестициялық субсидияларды арнайы шотына алу үшін инвестор осы Қағидалардың 18-тармағында көрсетілген құжаттармен бірге қосымша қаржы институты куәландырған қаржы институтының кредиттік комитетінің оң шешімінің көшірмесін, қаржы институтымен жасалған кредит шартын/лизинг шартын ұсынады.</w:t>
      </w:r>
    </w:p>
    <w:bookmarkEnd w:id="91"/>
    <w:p>
      <w:pPr>
        <w:spacing w:after="0"/>
        <w:ind w:left="0"/>
        <w:jc w:val="both"/>
      </w:pPr>
      <w:r>
        <w:rPr>
          <w:rFonts w:ascii="Times New Roman"/>
          <w:b w:val="false"/>
          <w:i w:val="false"/>
          <w:color w:val="000000"/>
          <w:sz w:val="28"/>
        </w:rPr>
        <w:t>
      Бірінші кезең бойынша комиссияның оң шешімі алынған күннен бастап 3 (үш) жұмыс күні ішінде жұмыс органы, қаржы институты және инвестор арасында үшжақты шарт және инвестициялық субсидияларды төлеу туралы комиссияның екінші кезеңдегі оң шешімін алғанға дейін қаржы институтының арнайы шоттағы ақшаны пайдаланбауы туралы келісім жасалады.</w:t>
      </w:r>
    </w:p>
    <w:bookmarkStart w:name="z170" w:id="92"/>
    <w:p>
      <w:pPr>
        <w:spacing w:after="0"/>
        <w:ind w:left="0"/>
        <w:jc w:val="both"/>
      </w:pPr>
      <w:r>
        <w:rPr>
          <w:rFonts w:ascii="Times New Roman"/>
          <w:b w:val="false"/>
          <w:i w:val="false"/>
          <w:color w:val="000000"/>
          <w:sz w:val="28"/>
        </w:rPr>
        <w:t xml:space="preserve">
      37. Қаржы институты, егер инвестор мен қаржы институты арасындағы шартта өзгеше көзделмесе, арнайы шотқа қаражат алған күннен бастап 10 (он) жұмыс күні ішінде кредит шартында көзделген қаражатты инвестордың шотына аударады және жұмыс органына растайтын құжаттарды ұсынады. Техниканы және (немесе) жабдықтарды лизингке беру арқылы инвесторды қаржыландыру жағдайында, қаржы институты шарт талаптарына сәйкес лизинг нысаналарын сатушыға лизинг нысаналарына толық не ішінара ақы төлеуді растайтын құжаттарды ұсынады. </w:t>
      </w:r>
    </w:p>
    <w:bookmarkEnd w:id="92"/>
    <w:p>
      <w:pPr>
        <w:spacing w:after="0"/>
        <w:ind w:left="0"/>
        <w:jc w:val="both"/>
      </w:pPr>
      <w:r>
        <w:rPr>
          <w:rFonts w:ascii="Times New Roman"/>
          <w:b w:val="false"/>
          <w:i w:val="false"/>
          <w:color w:val="000000"/>
          <w:sz w:val="28"/>
        </w:rPr>
        <w:t>
      Қаржы институты осы тармақтың бірінші бөлігінде көзделген шарттарды орындамаған жағдайда, қаржы институты 3 (үш) жұмыс күні ішінде жұмыс органы арнайы шотқа аударған қаражатты толық көлемде қалпына келтіреді. Бұл ретте, ағымдағы қаржы жылы жүргізілген төлемдерді қайтару орындалмаған міндеттемелердің сомасын ұлғайту және шығыстардың бюджеттік сыныптауышының тиісті кодтары бойынша кассалық шығыстарды азайту жолымен жұмыс органының кассалық шығыстарын қалпына келтірумен жүзеге асырылады. Өткен жылдардың төлемдерін қайтарған жағдайда қайтарылатын сома төлем жүргізілген тиісті бюджеттің кірісіне қайтарылады.</w:t>
      </w:r>
    </w:p>
    <w:p>
      <w:pPr>
        <w:spacing w:after="0"/>
        <w:ind w:left="0"/>
        <w:jc w:val="both"/>
      </w:pPr>
      <w:r>
        <w:rPr>
          <w:rFonts w:ascii="Times New Roman"/>
          <w:b w:val="false"/>
          <w:i w:val="false"/>
          <w:color w:val="000000"/>
          <w:sz w:val="28"/>
        </w:rPr>
        <w:t>
      Арнайы шотқа аударылған қаражатты қаржы институты инвесторға инвестициялық субсидия (екінші кезеңнің) беру туралы комиссияның оң хаттамалық шешімі негізінде, инвестициялық жоба шеңберінде жабдықтар мен техниканы сатып алуға пайдаланылған кредит/лизинг бойынша инвестордың негізгі борышын өтеу есебіне есептейді.</w:t>
      </w:r>
    </w:p>
    <w:bookmarkStart w:name="z173" w:id="93"/>
    <w:p>
      <w:pPr>
        <w:spacing w:after="0"/>
        <w:ind w:left="0"/>
        <w:jc w:val="both"/>
      </w:pPr>
      <w:r>
        <w:rPr>
          <w:rFonts w:ascii="Times New Roman"/>
          <w:b w:val="false"/>
          <w:i w:val="false"/>
          <w:color w:val="000000"/>
          <w:sz w:val="28"/>
        </w:rPr>
        <w:t>
      38. Инвестициялық салымдар кезіндегі шығындарды өтеуді көздейтін шараларды қоспағанда, инвестициялық субсидиялау басқа мемлекеттік қолдау шараларымен қатар жүргізілуі мүмкін.</w:t>
      </w:r>
    </w:p>
    <w:bookmarkEnd w:id="93"/>
    <w:bookmarkStart w:name="z174" w:id="94"/>
    <w:p>
      <w:pPr>
        <w:spacing w:after="0"/>
        <w:ind w:left="0"/>
        <w:jc w:val="both"/>
      </w:pPr>
      <w:r>
        <w:rPr>
          <w:rFonts w:ascii="Times New Roman"/>
          <w:b w:val="false"/>
          <w:i w:val="false"/>
          <w:color w:val="000000"/>
          <w:sz w:val="28"/>
        </w:rPr>
        <w:t>
      39. Инвестициялық субсидиялар оларға қатысты тарату, оңалту немесе банкроттық рәсімдері басталған, сондай-ақ жеделдетілген оңалту рәсімдерін қоспағанда, Қазақстан Республикасының заңнамасына сәйкес қызметтері уақытша тоқтатылған инвесторларға берілмейді.</w:t>
      </w:r>
    </w:p>
    <w:bookmarkEnd w:id="94"/>
    <w:bookmarkStart w:name="z402" w:id="95"/>
    <w:p>
      <w:pPr>
        <w:spacing w:after="0"/>
        <w:ind w:left="0"/>
        <w:jc w:val="left"/>
      </w:pPr>
      <w:r>
        <w:rPr>
          <w:rFonts w:ascii="Times New Roman"/>
          <w:b/>
          <w:i w:val="false"/>
          <w:color w:val="000000"/>
        </w:rPr>
        <w:t xml:space="preserve"> 3-тарау. Қорытынды ереже</w:t>
      </w:r>
    </w:p>
    <w:bookmarkEnd w:id="95"/>
    <w:bookmarkStart w:name="z176" w:id="96"/>
    <w:p>
      <w:pPr>
        <w:spacing w:after="0"/>
        <w:ind w:left="0"/>
        <w:jc w:val="both"/>
      </w:pPr>
      <w:r>
        <w:rPr>
          <w:rFonts w:ascii="Times New Roman"/>
          <w:b w:val="false"/>
          <w:i w:val="false"/>
          <w:color w:val="000000"/>
          <w:sz w:val="28"/>
        </w:rPr>
        <w:t>
      40. Жаңадан пайдалануға берілген өндірістік кешен лизингке алынған кезде (дайын объекті лизингі) осы Қағидаларға сәйкес лизинг алушы инвестор бола алады. Өтінім беру күніне дейін 12 (он екі) айдан ерте емес пайдалануға енгізілген кешен жаңадан пайдалануға берілген өндірістік кешен болып табылады.</w:t>
      </w:r>
    </w:p>
    <w:bookmarkEnd w:id="96"/>
    <w:bookmarkStart w:name="z177" w:id="97"/>
    <w:p>
      <w:pPr>
        <w:spacing w:after="0"/>
        <w:ind w:left="0"/>
        <w:jc w:val="both"/>
      </w:pPr>
      <w:r>
        <w:rPr>
          <w:rFonts w:ascii="Times New Roman"/>
          <w:b w:val="false"/>
          <w:i w:val="false"/>
          <w:color w:val="000000"/>
          <w:sz w:val="28"/>
        </w:rPr>
        <w:t>
      41. Инвестор дайын объектілердің лизингі бойынша инвестициялық субсидиялар алу үшін:</w:t>
      </w:r>
    </w:p>
    <w:bookmarkEnd w:id="9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өтінім;</w:t>
      </w:r>
    </w:p>
    <w:p>
      <w:pPr>
        <w:spacing w:after="0"/>
        <w:ind w:left="0"/>
        <w:jc w:val="both"/>
      </w:pPr>
      <w:r>
        <w:rPr>
          <w:rFonts w:ascii="Times New Roman"/>
          <w:b w:val="false"/>
          <w:i w:val="false"/>
          <w:color w:val="000000"/>
          <w:sz w:val="28"/>
        </w:rPr>
        <w:t>
      3) инвестор, лизинг беруші және объектіні сатушы арасындағы үшжақты келісімді;</w:t>
      </w:r>
    </w:p>
    <w:p>
      <w:pPr>
        <w:spacing w:after="0"/>
        <w:ind w:left="0"/>
        <w:jc w:val="both"/>
      </w:pPr>
      <w:r>
        <w:rPr>
          <w:rFonts w:ascii="Times New Roman"/>
          <w:b w:val="false"/>
          <w:i w:val="false"/>
          <w:color w:val="000000"/>
          <w:sz w:val="28"/>
        </w:rPr>
        <w:t>
      4) сатушы мен лизинг беруші арасында жасалған объектіні сатып алу-сату шартын;</w:t>
      </w:r>
    </w:p>
    <w:p>
      <w:pPr>
        <w:spacing w:after="0"/>
        <w:ind w:left="0"/>
        <w:jc w:val="both"/>
      </w:pPr>
      <w:r>
        <w:rPr>
          <w:rFonts w:ascii="Times New Roman"/>
          <w:b w:val="false"/>
          <w:i w:val="false"/>
          <w:color w:val="000000"/>
          <w:sz w:val="28"/>
        </w:rPr>
        <w:t>
      5) қаржы институты куәландырған объект лизингі шартын;</w:t>
      </w:r>
    </w:p>
    <w:p>
      <w:pPr>
        <w:spacing w:after="0"/>
        <w:ind w:left="0"/>
        <w:jc w:val="both"/>
      </w:pPr>
      <w:r>
        <w:rPr>
          <w:rFonts w:ascii="Times New Roman"/>
          <w:b w:val="false"/>
          <w:i w:val="false"/>
          <w:color w:val="000000"/>
          <w:sz w:val="28"/>
        </w:rPr>
        <w:t xml:space="preserve">
      6) "5 гектардан бастап қарқынды алма бағын отырғызу", "5 гектардан бастап жеміс-жидек дақылдары мен жүзім отырғызу" жобаларының паспорттарын қоспағанда, мемлекеттік қабылдау не қабылдау комиссиясының инвестициялық объектіні пайдалануға қабылдау туралы актісінің нотариалды куәландырылған көшірмесін; </w:t>
      </w:r>
    </w:p>
    <w:p>
      <w:pPr>
        <w:spacing w:after="0"/>
        <w:ind w:left="0"/>
        <w:jc w:val="both"/>
      </w:pPr>
      <w:r>
        <w:rPr>
          <w:rFonts w:ascii="Times New Roman"/>
          <w:b w:val="false"/>
          <w:i w:val="false"/>
          <w:color w:val="000000"/>
          <w:sz w:val="28"/>
        </w:rPr>
        <w:t xml:space="preserve">
      7) жабдықты және/немесе инвестициялық объектіні пайдалануға беру актісінің көшірмесін; </w:t>
      </w:r>
    </w:p>
    <w:p>
      <w:pPr>
        <w:spacing w:after="0"/>
        <w:ind w:left="0"/>
        <w:jc w:val="both"/>
      </w:pPr>
      <w:r>
        <w:rPr>
          <w:rFonts w:ascii="Times New Roman"/>
          <w:b w:val="false"/>
          <w:i w:val="false"/>
          <w:color w:val="000000"/>
          <w:sz w:val="28"/>
        </w:rPr>
        <w:t>
      8) инвестициялық жобаны іске асыру кезіндегі сатушының инвестициялық салымдарын растайтын сатып алу-сату шарттарының, шот-фактуралардың көшірмелерін;</w:t>
      </w:r>
    </w:p>
    <w:p>
      <w:pPr>
        <w:spacing w:after="0"/>
        <w:ind w:left="0"/>
        <w:jc w:val="both"/>
      </w:pPr>
      <w:r>
        <w:rPr>
          <w:rFonts w:ascii="Times New Roman"/>
          <w:b w:val="false"/>
          <w:i w:val="false"/>
          <w:color w:val="000000"/>
          <w:sz w:val="28"/>
        </w:rPr>
        <w:t>
      9) жабдықты қабылдап алу-беру актілерінің көшірмелерін;</w:t>
      </w:r>
    </w:p>
    <w:p>
      <w:pPr>
        <w:spacing w:after="0"/>
        <w:ind w:left="0"/>
        <w:jc w:val="both"/>
      </w:pPr>
      <w:r>
        <w:rPr>
          <w:rFonts w:ascii="Times New Roman"/>
          <w:b w:val="false"/>
          <w:i w:val="false"/>
          <w:color w:val="000000"/>
          <w:sz w:val="28"/>
        </w:rPr>
        <w:t>
      10) жобаға бизнес-жоспарды береді.</w:t>
      </w:r>
    </w:p>
    <w:p>
      <w:pPr>
        <w:spacing w:after="0"/>
        <w:ind w:left="0"/>
        <w:jc w:val="both"/>
      </w:pPr>
      <w:r>
        <w:rPr>
          <w:rFonts w:ascii="Times New Roman"/>
          <w:b w:val="false"/>
          <w:i w:val="false"/>
          <w:color w:val="000000"/>
          <w:sz w:val="28"/>
        </w:rPr>
        <w:t xml:space="preserve">
      Мемлекеттік корпорация жұмыскері  "электрондық үкімет" шлюзі арқылы тиісті мемлекеттік ақпараттық жүйелерден  инвестордың мемлекеттік тіркелуі (қайта тіркеу) туралы мәліметтерді алады. </w:t>
      </w:r>
    </w:p>
    <w:p>
      <w:pPr>
        <w:spacing w:after="0"/>
        <w:ind w:left="0"/>
        <w:jc w:val="both"/>
      </w:pPr>
      <w:r>
        <w:rPr>
          <w:rFonts w:ascii="Times New Roman"/>
          <w:b w:val="false"/>
          <w:i w:val="false"/>
          <w:color w:val="000000"/>
          <w:sz w:val="28"/>
        </w:rPr>
        <w:t>
      Дайын объектілердің лизингі бойынша субсидиялау шеңберінде техниканы сатып алуды субсидиялау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41-тармақ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98"/>
    <w:p>
      <w:pPr>
        <w:spacing w:after="0"/>
        <w:ind w:left="0"/>
        <w:jc w:val="both"/>
      </w:pPr>
      <w:r>
        <w:rPr>
          <w:rFonts w:ascii="Times New Roman"/>
          <w:b w:val="false"/>
          <w:i w:val="false"/>
          <w:color w:val="000000"/>
          <w:sz w:val="28"/>
        </w:rPr>
        <w:t>
      42. Инвестициялық субсидиялау мониторингін жұмыс органы мынадай өлшемшарттар бойынша және мынадай мерзімдерде жүзеге асырады:</w:t>
      </w:r>
    </w:p>
    <w:bookmarkEnd w:id="98"/>
    <w:p>
      <w:pPr>
        <w:spacing w:after="0"/>
        <w:ind w:left="0"/>
        <w:jc w:val="both"/>
      </w:pPr>
      <w:r>
        <w:rPr>
          <w:rFonts w:ascii="Times New Roman"/>
          <w:b w:val="false"/>
          <w:i w:val="false"/>
          <w:color w:val="000000"/>
          <w:sz w:val="28"/>
        </w:rPr>
        <w:t>
      1) субсидиялау сәтінен бастап 3 (үш) жыл ішінде инвестордың сатып алынған техника мен жабдықтарды иеліктен шығармауы және мақсатты пайдалануы;</w:t>
      </w:r>
    </w:p>
    <w:p>
      <w:pPr>
        <w:spacing w:after="0"/>
        <w:ind w:left="0"/>
        <w:jc w:val="both"/>
      </w:pPr>
      <w:r>
        <w:rPr>
          <w:rFonts w:ascii="Times New Roman"/>
          <w:b w:val="false"/>
          <w:i w:val="false"/>
          <w:color w:val="000000"/>
          <w:sz w:val="28"/>
        </w:rPr>
        <w:t>
      2) "Сүт тасуға арналған көлік құралын сатып алу", "Ауыл шаруашылығы жануарларын тасуға арналған көлік құралдарын сатып алу", "Ауыл шаруашылығы өнімдерін тасуға арналған көлік құралдарын сатып алу", "Ет тасуға арналған көлік құралдарын сатып алу" жобаларының паспорттарын қоспағанда, инвестициялық субсидиялау объектісінің пайдалануға берілген сәттен бастап күнтізбелік бір жыл ішінде жұмыс істеуі/істемеуі, инвестициялық субсидиялау объектісінің бизнес-жоспарда көзделген мерзімдерде кемінде 30 % мөлшеріндегі жобалық қуатқа шығуға қол жеткізуі/қол жеткізбеуі тұрғысынан Басым бағыттар тізбесінің 10, 11, 16, 17, 18, 19, 20-тармақтарында көрсетілген басым бағыттар бойынша;</w:t>
      </w:r>
    </w:p>
    <w:p>
      <w:pPr>
        <w:spacing w:after="0"/>
        <w:ind w:left="0"/>
        <w:jc w:val="both"/>
      </w:pPr>
      <w:r>
        <w:rPr>
          <w:rFonts w:ascii="Times New Roman"/>
          <w:b w:val="false"/>
          <w:i w:val="false"/>
          <w:color w:val="000000"/>
          <w:sz w:val="28"/>
        </w:rPr>
        <w:t>
      3) машина-трактор станцияларының техника сатып алған сәттен бастап 3 (үш) жыл ішінде АӨК субъектілеріне қызмет көрсетілгенін растайтын құжаттарды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42-тармақ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99"/>
    <w:p>
      <w:pPr>
        <w:spacing w:after="0"/>
        <w:ind w:left="0"/>
        <w:jc w:val="both"/>
      </w:pPr>
      <w:r>
        <w:rPr>
          <w:rFonts w:ascii="Times New Roman"/>
          <w:b w:val="false"/>
          <w:i w:val="false"/>
          <w:color w:val="000000"/>
          <w:sz w:val="28"/>
        </w:rPr>
        <w:t>
      43. Мониторинг функцияларын жүзеге асыру үшін жұмыс органы инвестордан осы Қағидалардың 42-тармағында көзделеген қажетті ақпаратты сұратады. Оператордың көрсетілетін қызметтерін тартқан жағдайда, жұмыс органы оператордан, оператор инвестордан осы Қағидалардың 42-тармағында көзделген қажетті ақпаратты сұратады.</w:t>
      </w:r>
    </w:p>
    <w:bookmarkEnd w:id="99"/>
    <w:p>
      <w:pPr>
        <w:spacing w:after="0"/>
        <w:ind w:left="0"/>
        <w:jc w:val="both"/>
      </w:pPr>
      <w:r>
        <w:rPr>
          <w:rFonts w:ascii="Times New Roman"/>
          <w:b w:val="false"/>
          <w:i w:val="false"/>
          <w:color w:val="000000"/>
          <w:sz w:val="28"/>
        </w:rPr>
        <w:t>
      Инвестор 10 (он) жұмыс күн ішінде операторға сұратылған ақпаратты  оның болмаған жағдайында жұмыс органына ұсынады. Оператор 2 (екі) жұмыс күн ішінде  сұратылған ақпарат бар болған жағдайда жұмыс органына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00"/>
    <w:p>
      <w:pPr>
        <w:spacing w:after="0"/>
        <w:ind w:left="0"/>
        <w:jc w:val="both"/>
      </w:pPr>
      <w:r>
        <w:rPr>
          <w:rFonts w:ascii="Times New Roman"/>
          <w:b w:val="false"/>
          <w:i w:val="false"/>
          <w:color w:val="000000"/>
          <w:sz w:val="28"/>
        </w:rPr>
        <w:t>
      44. Оператор, ол болмаған жағдайда жұмыс органы келіп түсетін ақпаратты талдайды.</w:t>
      </w:r>
    </w:p>
    <w:bookmarkEnd w:id="100"/>
    <w:p>
      <w:pPr>
        <w:spacing w:after="0"/>
        <w:ind w:left="0"/>
        <w:jc w:val="both"/>
      </w:pPr>
      <w:r>
        <w:rPr>
          <w:rFonts w:ascii="Times New Roman"/>
          <w:b w:val="false"/>
          <w:i w:val="false"/>
          <w:color w:val="000000"/>
          <w:sz w:val="28"/>
        </w:rPr>
        <w:t>
      Инвестор сатып алынған техникалар мен жабдықтарды иеліктен шығарған және/немесе мақсатты пайдаланған жағдайда, сондай-ақ объект пайдалануға берілген сәттен бастап күнтізбелік бір жыл ішінде жұмыс істемеген немесе объект бизнес-жоспарда көзделген мерзімдерде кемінде 30% мөлшеріндегі жобалық қуатқа шықпаған жағдайда, сондай-ақ осы Қағидаларға 2-қосымшаға сәйкес жоба паспортында көрсетілген техника түрі бойынша нормативке сәйкес келетін жиынтық алаңға ауыл шаруашылығы тауарын өндірушілерге машина-трактор станцияларының қызметтер көрсетуі бойынша растайтын құжаттар ұсынылмаған және/немесе толық көлемде ұсынылмаған жағдайда, оператор (бар болған жағдайда) 2 (екі) жұмыс күні ішінде жұмыс органын хабардар етеді. Жұмыс органы 2 (екі) жұмыс күні ішінде төленген инвестициялық субсидияларды қайтару және инвестициялық субсидиялауды тоқтату туралы мәселені комиссияның қарауына шығарады.</w:t>
      </w:r>
    </w:p>
    <w:p>
      <w:pPr>
        <w:spacing w:after="0"/>
        <w:ind w:left="0"/>
        <w:jc w:val="both"/>
      </w:pPr>
      <w:r>
        <w:rPr>
          <w:rFonts w:ascii="Times New Roman"/>
          <w:b w:val="false"/>
          <w:i w:val="false"/>
          <w:color w:val="000000"/>
          <w:sz w:val="28"/>
        </w:rPr>
        <w:t xml:space="preserve">
      Комиссия инвестициялық субсидияларды қайтару туралы шешім қабылдаған сәттен бастап күнтізбелік 30 (отыз) күн ішінде жұмыс органы сот талқылауына және қаражаттың қайтарылуына бастамашылық жасайды. </w:t>
      </w:r>
    </w:p>
    <w:p>
      <w:pPr>
        <w:spacing w:after="0"/>
        <w:ind w:left="0"/>
        <w:jc w:val="both"/>
      </w:pPr>
      <w:r>
        <w:rPr>
          <w:rFonts w:ascii="Times New Roman"/>
          <w:b w:val="false"/>
          <w:i w:val="false"/>
          <w:color w:val="000000"/>
          <w:sz w:val="28"/>
        </w:rPr>
        <w:t>
      Комиссия инвестициялық субсидиялауды тоқтату туралы шешім қабылдаған сәттен бастап 5 (бес) жұмыс күні ішінде оператор инвесторды қабылданған шешімнің себебін көрсете отырып, хатпен хабардар етеді.</w:t>
      </w:r>
    </w:p>
    <w:p>
      <w:pPr>
        <w:spacing w:after="0"/>
        <w:ind w:left="0"/>
        <w:jc w:val="both"/>
      </w:pPr>
      <w:r>
        <w:rPr>
          <w:rFonts w:ascii="Times New Roman"/>
          <w:b w:val="false"/>
          <w:i w:val="false"/>
          <w:color w:val="000000"/>
          <w:sz w:val="28"/>
        </w:rPr>
        <w:t>
      Бұл ретте, жұмыс органы ағымдағы қаржы жылында жүргізілген төлемді  қайтаруды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кассалық шығыстарын қайта келтірумен жүзеге асырады. Өткен жылдардың төлемдерін қайтарған жағдайда, қайтарылған сома төлем жүргізілген тиісті бюджеттің кірісіне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Премьер-Министрінің орынбасары – ҚР Ауыл шаруашылығы министрінің 28.11.2017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01"/>
    <w:p>
      <w:pPr>
        <w:spacing w:after="0"/>
        <w:ind w:left="0"/>
        <w:jc w:val="both"/>
      </w:pPr>
      <w:r>
        <w:rPr>
          <w:rFonts w:ascii="Times New Roman"/>
          <w:b w:val="false"/>
          <w:i w:val="false"/>
          <w:color w:val="000000"/>
          <w:sz w:val="28"/>
        </w:rPr>
        <w:t xml:space="preserve">
      45. Жұмыс органы ай сайын, есепті айдан кейінгі айдың 5-күнінен кешіктірмей, әкімшіге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 бойынша субсидияны игеру туралы есепті ұсынады.</w:t>
      </w:r>
    </w:p>
    <w:bookmarkEnd w:id="101"/>
    <w:p>
      <w:pPr>
        <w:spacing w:after="0"/>
        <w:ind w:left="0"/>
        <w:jc w:val="both"/>
      </w:pPr>
      <w:r>
        <w:rPr>
          <w:rFonts w:ascii="Times New Roman"/>
          <w:b w:val="false"/>
          <w:i w:val="false"/>
          <w:color w:val="000000"/>
          <w:sz w:val="28"/>
        </w:rPr>
        <w:t xml:space="preserve">
      Жұмыс органының инвестициялық салымдар кезінде агроөнеркәсіптік кешен субъектісі шеккен шығыстардың бір бөлігін өтеу бойынша субсидияны игеру туралы жыл сайынғы есебі әкімшіге есепті мерзімнен кейінгі айдың 10-күнінен кешіктірмей,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w:t>
      </w:r>
    </w:p>
    <w:bookmarkStart w:name="z200" w:id="102"/>
    <w:p>
      <w:pPr>
        <w:spacing w:after="0"/>
        <w:ind w:left="0"/>
        <w:jc w:val="both"/>
      </w:pPr>
      <w:r>
        <w:rPr>
          <w:rFonts w:ascii="Times New Roman"/>
          <w:b w:val="false"/>
          <w:i w:val="false"/>
          <w:color w:val="000000"/>
          <w:sz w:val="28"/>
        </w:rPr>
        <w:t xml:space="preserve">
      46. Оператор ай сайын, есепті айдан кейінгі айдың соңғы күнінен кешіктірмей, әкімшіге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 бойынша субсидияны алуға арналған өтінімдерді оператордың қарауы туралы есепті ұсынады.</w:t>
      </w:r>
    </w:p>
    <w:bookmarkEnd w:id="102"/>
    <w:bookmarkStart w:name="z201" w:id="103"/>
    <w:p>
      <w:pPr>
        <w:spacing w:after="0"/>
        <w:ind w:left="0"/>
        <w:jc w:val="both"/>
      </w:pPr>
      <w:r>
        <w:rPr>
          <w:rFonts w:ascii="Times New Roman"/>
          <w:b w:val="false"/>
          <w:i w:val="false"/>
          <w:color w:val="000000"/>
          <w:sz w:val="28"/>
        </w:rPr>
        <w:t>
      47. Осы Қағидалар шеңберінде талап етілетін немесе жасалатын хабарламалар, хабарлар, хаттар немесе сұрау салулар жазбаша нысанда ұсынылады.</w:t>
      </w:r>
    </w:p>
    <w:bookmarkEnd w:id="103"/>
    <w:bookmarkStart w:name="z202" w:id="104"/>
    <w:p>
      <w:pPr>
        <w:spacing w:after="0"/>
        <w:ind w:left="0"/>
        <w:jc w:val="both"/>
      </w:pPr>
      <w:r>
        <w:rPr>
          <w:rFonts w:ascii="Times New Roman"/>
          <w:b w:val="false"/>
          <w:i w:val="false"/>
          <w:color w:val="000000"/>
          <w:sz w:val="28"/>
        </w:rPr>
        <w:t>
      48. Инвестициялық субсидиялау мониторингі шеңберінде көзделген есептілік инвестордың құжаттардың түпнұсқаларын операторға кейіннен беруімен, электрондық почтаның жіберудің табысты аяқталғаны туралы растауы болуы шартымен жіберілген күні - қол қойылған материалдарды электрондық почта арқылы жіберу жолымен ұсынылады.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52" w:id="105"/>
    <w:p>
      <w:pPr>
        <w:spacing w:after="0"/>
        <w:ind w:left="0"/>
        <w:jc w:val="left"/>
      </w:pPr>
      <w:r>
        <w:rPr>
          <w:rFonts w:ascii="Times New Roman"/>
          <w:b/>
          <w:i w:val="false"/>
          <w:color w:val="000000"/>
        </w:rPr>
        <w:t xml:space="preserve"> Басым бағыттар (секторлар) тізбесі</w:t>
      </w:r>
    </w:p>
    <w:bookmarkEnd w:id="105"/>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28.11.2017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96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үшін техника мен жабдық сатып алу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Сұранысқа ие ауыл шаруашылығы техникасын сатып алу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 суландыру инфрақұрылымына арналған техника мен жабдық сатып алу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 өсіруге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өсіруге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 құру және кеңейту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 жөніндегі объектілерге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өңдеуге, дайындауға, тасымалдауға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қайта өңдеуге, дайындауға, тасымалдауға, тері мен жүнді бастапқы қайта өңдеуге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өсіру шаруашылықтарына (тауарлы балық шаруашылығы) арналған техника мен жабдық сатып алу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жеміс-көкөніс өнімдерін сақтау жөніндегі кәсіпорындарды құруға және кеңейтуге арналған техника және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 өсіруге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көкөніс пен картопты қайта өңдеуге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өндіруге арналған техника мен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өнімдерін қайта өңдеуге арналған жабдық пен машиналар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тереңдетіп қайта өңдеуге арналған жабдық сатып алу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өндіру жөніндегі объектілерді кеңейту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Сауда-логистикалық объектілерді құру мен кеңейту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405" w:id="106"/>
    <w:p>
      <w:pPr>
        <w:spacing w:after="0"/>
        <w:ind w:left="0"/>
        <w:jc w:val="left"/>
      </w:pPr>
      <w:r>
        <w:rPr>
          <w:rFonts w:ascii="Times New Roman"/>
          <w:b/>
          <w:i w:val="false"/>
          <w:color w:val="000000"/>
        </w:rPr>
        <w:t xml:space="preserve"> Субсидиялауға жататын жобалар паспорттарының тізбесі</w:t>
      </w:r>
    </w:p>
    <w:bookmarkEnd w:id="106"/>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ҚР Ауыл шаруашылығы министрінің 28.11.2017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Бірінші топ 1-бөлім. Селекциялық-тұқым шаруашылығы техникасы мен жабдығын сатып алу Жобаның паспорты: "Селекциялық-тұқым шаруашылығы техникасы мен жабдығын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5473"/>
        <w:gridCol w:w="4746"/>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күшінен бастап</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84 ат күшінен бастап</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күшінен бастап</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 дейінгі шағын тұқым партияларын ылғалды дәрілеуге арналған машина</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кг дейінгі 10 кг басталатын тұқымдардың партияларын ылғалды дәрілеуге арналған машина</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300 кг дейінгі масақты бастырғыш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масақты бастырғыш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кг дейінгі бір собықтық бастырғыш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Біршүлдікті тіркемедегі бензин қозғалтқышы бар байламдық бастырғыш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зертханалық есептегіш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50 кг дейінгі тұқым тазалау-сұрыптау машинасы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1,75 тонна дейінгі тұқым тазалау-сұрыптау машинасы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3,5 тонна дейінгі тұқым тазалау-сұрыптау машинасы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тұқымдық тазалау кезінде сағатына 20 тонна болатына тегісторлы тұқым тазалау-сұрыптау машинасы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алдын-ала тазалау кезінде сағатына </w:t>
            </w:r>
            <w:r>
              <w:br/>
            </w:r>
            <w:r>
              <w:rPr>
                <w:rFonts w:ascii="Times New Roman"/>
                <w:b w:val="false"/>
                <w:i w:val="false"/>
                <w:color w:val="000000"/>
                <w:sz w:val="20"/>
              </w:rPr>
              <w:t xml:space="preserve">
40 тонна, алғашқы тазалау кезінде сағатына </w:t>
            </w:r>
            <w:r>
              <w:br/>
            </w:r>
            <w:r>
              <w:rPr>
                <w:rFonts w:ascii="Times New Roman"/>
                <w:b w:val="false"/>
                <w:i w:val="false"/>
                <w:color w:val="000000"/>
                <w:sz w:val="20"/>
              </w:rPr>
              <w:t xml:space="preserve">
30 тонна, тұқымдық тазалау кезінде сағатына </w:t>
            </w:r>
            <w:r>
              <w:br/>
            </w:r>
            <w:r>
              <w:rPr>
                <w:rFonts w:ascii="Times New Roman"/>
                <w:b w:val="false"/>
                <w:i w:val="false"/>
                <w:color w:val="000000"/>
                <w:sz w:val="20"/>
              </w:rPr>
              <w:t xml:space="preserve">
10 тонна аэродинамикалық тұқым тазалау-сұрыптау </w:t>
            </w:r>
            <w:r>
              <w:br/>
            </w:r>
            <w:r>
              <w:rPr>
                <w:rFonts w:ascii="Times New Roman"/>
                <w:b w:val="false"/>
                <w:i w:val="false"/>
                <w:color w:val="000000"/>
                <w:sz w:val="20"/>
              </w:rPr>
              <w:t>
машинасы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bl>
    <w:p>
      <w:pPr>
        <w:spacing w:after="0"/>
        <w:ind w:left="0"/>
        <w:jc w:val="both"/>
      </w:pPr>
      <w:r>
        <w:rPr>
          <w:rFonts w:ascii="Times New Roman"/>
          <w:b w:val="false"/>
          <w:i w:val="false"/>
          <w:color w:val="000000"/>
          <w:sz w:val="28"/>
        </w:rPr>
        <w:t xml:space="preserve">
      Ескертпе: * қызметiн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асыратын бірегей тұқым өндірушілер, элиталық тұқым өсiру шаруашылықтары және тұқым өсiру шаруашылықтары субсидияланады.</w:t>
      </w:r>
    </w:p>
    <w:p>
      <w:pPr>
        <w:spacing w:after="0"/>
        <w:ind w:left="0"/>
        <w:jc w:val="left"/>
      </w:pPr>
      <w:r>
        <w:rPr>
          <w:rFonts w:ascii="Times New Roman"/>
          <w:b/>
          <w:i w:val="false"/>
          <w:color w:val="000000"/>
        </w:rPr>
        <w:t xml:space="preserve"> 2-бөлім. Ауыл шаруашылығы кооперативтері үшін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8009"/>
        <w:gridCol w:w="33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"Жабдығымен бірге модулдік сүт қабылдау пунктін және сыйымдылығы тәулігіне 1 тонна сүттен басталатын сүт қабылдау пункттеріне арналған жабдық сатып алу"</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сүт қабылдау пункті, оған мыналар кіреді: сорғы жабдығы, сүтті есепке алуға және сүзуге арналған жабдық жиынтығы, суытқыш ванна немесе ашық типті сүт суытқыш танк (сыйымдылығы кемінде 1 тонна), сүт сапасын бақылауға арналған аспаптар (сүт талдағыш)</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сүт қабылдау пункті, оған мыналар кіреді: сорғы жабдығы, сүтті есепке алуға және сүзуге арналған жабдық жиынтығы, суытқыш ванна немесе жабық типті сүт суытқыш танк (сыйымдылығы кемінде 1 тонна), сүт сапасын бақылауға арналған аспаптар (сүт талдағыш)</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тоннадан басталатын ашық типті сүт суытқыш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жабық типті сүт суытқыш</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жүйесін тарататын раковинасы бар үстел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сорғысы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су жылытқыш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 үшін экспресс индикаторлар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3766"/>
        <w:gridCol w:w="65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"Сүт тасуға арналған көлік құралын сатып алу"</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тасығыш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тасуға арналған тіркеме-цистерна</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p>
      <w:pPr>
        <w:spacing w:after="0"/>
        <w:ind w:left="0"/>
        <w:jc w:val="both"/>
      </w:pPr>
      <w:r>
        <w:rPr>
          <w:rFonts w:ascii="Times New Roman"/>
          <w:b w:val="false"/>
          <w:i w:val="false"/>
          <w:color w:val="000000"/>
          <w:sz w:val="28"/>
        </w:rPr>
        <w:t>
      *бір ауыл шаруашылығы кооперативі үшін тек бір сүт тасығыш субсидияланады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593"/>
        <w:gridCol w:w="86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"Тасымалды/жылжымалы сауын қондырғысын сатып алу"</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сауын қондырғысы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282"/>
        <w:gridCol w:w="3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куәлігі: "Тәулігіне қуаттылығы 500 литрден 5 тоннаға дейінгі сүтті өңдеу бойынша жабдығы бар модульді цехты сатып алу"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бойынша модульді цех, оған мыналар кіреді: сорғы жабдығы, сүтті есепке алуға және сүзуге арналған жабдық жиынтығы, суытқыш ванна немесе сүт суытқыш танк, жинақтағыш блок, сүт сапасын бақылауға арналған аспаптар (сүт талдағыш), сары май, сүзбе және/немесе ірімшікті өндіру бойынша жабдық/желі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сэндвич-панелден жасалған модульді конструкция</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теңге/шаршы метр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сүзбе және/немесе ірімшікті өндіру бойынша жабдық/желі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жедел индикаторлар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8524"/>
        <w:gridCol w:w="30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тәулігіне 5 бастан бастап сойылатын сою пункттеріне жабдық сатып алу"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15 бастан бастап сойлатын модульді сою пункті, оған мыналар кіреді: сою желісі, малды естен тандыруға арналған бокс-қаша, электрлі шынжырлы тельфер, ілгек, іш құрылысын талдауға арналған үстел, тері сыпырғыш жабдық, ұшаны бөлуге арналған ара, ішкі органдарды тазартуға арналған жабдық, қан жинауға арналған ауыспалы сыйымдылық, таразы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15 бастан бастап сойлатын модульді сою пункті, оған мыналар кіреді: сою желісі, малды естен тандыруға арналған бокс-қаша, электрлі шынжырлы тельфер, ілгек, іш құрылысын талдауға арналған үстел, тері сыпырғыш жабдық, ұшаны бөлуге арналған ара, ішкі органдарды тазартуға арналған жабдық, қан жинауға арналған ауыспалы сыйымдылық, таразы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зертхана жабдығы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сэндвич-панелден жасалған модульді конструкция</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теңге/шаршы метр</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естен тандыруға арналған бокс-қаша немесе салтпен сою боксы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шынжырлы тельфер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құрылысын талдауға арналған үстел</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сыпырғыш жабдық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кесуге арналған ара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тушаға бөлуге арналған ара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 тазартуға арналған жабдық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 бөлшектерінің жиынтығы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Көтеріп-түсіру алаңшасы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ПМ-МОК ішекті сығу машинасы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 ішекті түбегейлі тазалау машинасы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ПМ-ОЦС асқазанды (берішті) ортасынан жарып тазартқыш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 кВт басталатын (үш фазалы) үш фазалы құрғақ немесе майлы трансформаторлар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басталатын (үш фазалы) үш фазалы құрғақ немесе майлы трансформаторлар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7781"/>
        <w:gridCol w:w="34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"1000 бастан басталатын бройлерлер өсіруге және союға арналған жабдық"</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Бройлерлер өсіруге арналған торлы жабдық:</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10000 бастан бастап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50 000 бастан бастап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Модульді сою цехі, оған мыналар кіреді: құсты талдыру және қимылсыз қалдыру құрылғысы, құсты союға және қауырсындарын ажыратуға арналған жабдық, ұшалардың ішек-қарнын ажыратуға және жууға арналған үстел, қауырсын сепараторы, аяқтарын кесуге арналған пневматикалық жетегі бар қайшылар, құсты кептіруге арналған жабдықтар.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421"/>
        <w:gridCol w:w="75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"42 мың дана жұмыртқадан басталатын инкубаторлы өндіріс станциясына арналған жабдық сатып алу"</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сэндвич-панелден жасалған модульді конструкция</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теңге/шаршы метр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инкубаторы (алдын ала)</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инкубаторы (шығарушы)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3543"/>
        <w:gridCol w:w="6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"Құрамажем өндіруге арналған жабдық сатып алу"</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дайындау жөніндегі жабдық:</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0,5 тоннадан бастап</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1 тоннадан бастап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4169"/>
        <w:gridCol w:w="67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"Жүн дайындау пунктіне арналған жабдық сатып алу"</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50%-ға дейін, бірақ мынадан көп емес (теңге)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электрлі-механикалық қырқуға арналған құрал (4 бірлік)</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таразы</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таразы</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торкөзі</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4887"/>
        <w:gridCol w:w="57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"Көкөніс, жеміс-жидек өнімі және картоп бойынша сервистік-дайындау орталығын құруға арналған жабдық пен техника сатып алу"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сэндвич-панелден жасалған модульді конструкция</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метрі үшін 10 000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өнімі мен картоп сұрыптауға арналған машина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өнімі мен картопты өлшеуге және өлшеп орауға арналған таразылы дозатор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өнімі мен картопқа арналған жуу машинасы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бункер</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ылғалды жою үшін құрғатуға арналған машина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таспасы (инспекциялық үстел)</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1,5 тонна термобудкалы автомашина</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 тоңазыту камерасы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тоннадан басталатын тоңазытқыш жабдығы жүйесі бар жеміс сақтау қоймасы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жеміс өндірісі бойынша желі</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3287"/>
        <w:gridCol w:w="70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"Ара балын қайта өндеуге арналған жабдықтарды сатып алу"</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конструкциядан және сәндвич панельден жасалған модульді конструкция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метріне 10 000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беру арқылы раманы шығару станогі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Балайдағыш</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Жылытылатын елеуіш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қайта кристалдандыруға және кремдеуге арналған жабдық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өлшеп салуға арналған аппарат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Заттаңбалауға арналған машина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арналған компрессор (сорғы)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 оттық</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ара ұясын өлшеуге арналған тараза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кристалдандырғыш</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бал ұясына арналған тіркеме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жағу желісі</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Раманы өндіру арналған ағаш өндегіш автомат станогі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5278"/>
        <w:gridCol w:w="5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кооперативтері үшін техника мен жабдықтарды сатып алу"</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и жабдықтар атауы</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Тракторға арналған құрамалы әмбебап аспа (айыр, шөміш, пішен маялағыш, қайырма, грейферлік қармауыш)*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30 ат күшіне дейін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 ат күшіне дейін</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 ат күшіне дейін</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6 тоннаға дейін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Тіркемелі дестелегіш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p>
      <w:pPr>
        <w:spacing w:after="0"/>
        <w:ind w:left="0"/>
        <w:jc w:val="both"/>
      </w:pPr>
      <w:r>
        <w:rPr>
          <w:rFonts w:ascii="Times New Roman"/>
          <w:b w:val="false"/>
          <w:i w:val="false"/>
          <w:color w:val="000000"/>
          <w:sz w:val="28"/>
        </w:rPr>
        <w:t>
      * 1 трактор және құрамалы әмбебап аспаның 1 бірлігі ғана субсидияланады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942"/>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паспорты: "Ауыл шаруашылығы жануарларын тасуға арналған көлік құралдарын сатып алу"</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тасығыш</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bl>
    <w:p>
      <w:pPr>
        <w:spacing w:after="0"/>
        <w:ind w:left="0"/>
        <w:jc w:val="both"/>
      </w:pPr>
      <w:r>
        <w:rPr>
          <w:rFonts w:ascii="Times New Roman"/>
          <w:b w:val="false"/>
          <w:i w:val="false"/>
          <w:color w:val="000000"/>
          <w:sz w:val="28"/>
        </w:rPr>
        <w:t>
      * бір ауыл шаруашылығы кооперативі үшін тек бір мал тасығыш субсидияланады.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4612"/>
        <w:gridCol w:w="58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өнімін тасымалдау үшін көлік құралын сатып алу"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(ауыл шаруашылығы өнімін тасуға арналған тоңазытқыш жабдығы бар автомашина)*:</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жүккөтергіші 1,1 тоннадан бастап</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жүккөтергіші 1,5 тоннадан бастап</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жүккөтергіші 4,0 тоннадан бастап</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bl>
    <w:p>
      <w:pPr>
        <w:spacing w:after="0"/>
        <w:ind w:left="0"/>
        <w:jc w:val="both"/>
      </w:pPr>
      <w:r>
        <w:rPr>
          <w:rFonts w:ascii="Times New Roman"/>
          <w:b w:val="false"/>
          <w:i w:val="false"/>
          <w:color w:val="000000"/>
          <w:sz w:val="28"/>
        </w:rPr>
        <w:t>
      *бір ауыл шаруашылығы кооперативі үшін тек бір рефрижератор субсидияланады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4531"/>
        <w:gridCol w:w="58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"Жылына 40 тоннадан бастап балық өндіру үшін шарбақтық желі қолдана отырып балық өсіру объектісін құруға арналған жабдық сатып алу"</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500 шаршы метр</w:t>
            </w:r>
            <w:r>
              <w:rPr>
                <w:rFonts w:ascii="Times New Roman"/>
                <w:b w:val="false"/>
                <w:i w:val="false"/>
                <w:color w:val="000000"/>
                <w:vertAlign w:val="superscript"/>
              </w:rPr>
              <w:t xml:space="preserve"> </w:t>
            </w:r>
            <w:r>
              <w:rPr>
                <w:rFonts w:ascii="Times New Roman"/>
                <w:b w:val="false"/>
                <w:i w:val="false"/>
                <w:color w:val="000000"/>
                <w:sz w:val="20"/>
              </w:rPr>
              <w:t>шарбақтан тұратын</w:t>
            </w:r>
            <w:r>
              <w:rPr>
                <w:rFonts w:ascii="Times New Roman"/>
                <w:b w:val="false"/>
                <w:i w:val="false"/>
                <w:color w:val="000000"/>
                <w:vertAlign w:val="superscript"/>
              </w:rPr>
              <w:t xml:space="preserve"> </w:t>
            </w:r>
            <w:r>
              <w:rPr>
                <w:rFonts w:ascii="Times New Roman"/>
                <w:b w:val="false"/>
                <w:i w:val="false"/>
                <w:color w:val="000000"/>
                <w:sz w:val="20"/>
              </w:rPr>
              <w:t xml:space="preserve"> шарбақтық желі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үрлегіш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Аэраторларға, азық таратқыштарға арналған электрмен қоректендіру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жедел талдауға арналған аспап</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тоннадан басталатын өнеркәсіптік тоңазытқыш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цехқа су беруге арналған сорғы станциясы бар су жылытуға арналған жабдық</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1 375 000</w:t>
            </w:r>
          </w:p>
        </w:tc>
      </w:tr>
    </w:tbl>
    <w:p>
      <w:pPr>
        <w:spacing w:after="0"/>
        <w:ind w:left="0"/>
        <w:jc w:val="both"/>
      </w:pPr>
      <w:r>
        <w:rPr>
          <w:rFonts w:ascii="Times New Roman"/>
          <w:b w:val="false"/>
          <w:i w:val="false"/>
          <w:color w:val="000000"/>
          <w:sz w:val="28"/>
        </w:rPr>
        <w:t>
      * қуаттылығына қарай жабдық бірлігінің саны субсидияланады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4214"/>
        <w:gridCol w:w="65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"Алаңы кемінде 50 гектар көлдік-тауарлы балық өсіру шаруашылығы жабдығын сатып алу"</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 1 бірлік</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1 бірлік</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жабдығы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моторы бар қайық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цехқа су беруге арналған сорғы  станциясы бар су жылытуға арналған жабдық</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1 375 000</w:t>
            </w:r>
          </w:p>
        </w:tc>
      </w:tr>
    </w:tbl>
    <w:p>
      <w:pPr>
        <w:spacing w:after="0"/>
        <w:ind w:left="0"/>
        <w:jc w:val="both"/>
      </w:pPr>
      <w:r>
        <w:rPr>
          <w:rFonts w:ascii="Times New Roman"/>
          <w:b w:val="false"/>
          <w:i w:val="false"/>
          <w:color w:val="000000"/>
          <w:sz w:val="28"/>
        </w:rPr>
        <w:t>
      * қуаттылығына қарай жабдық бірлігінің саны субсидияланады</w:t>
      </w:r>
    </w:p>
    <w:p>
      <w:pPr>
        <w:spacing w:after="0"/>
        <w:ind w:left="0"/>
        <w:jc w:val="left"/>
      </w:pPr>
      <w:r>
        <w:rPr>
          <w:rFonts w:ascii="Times New Roman"/>
          <w:b/>
          <w:i w:val="false"/>
          <w:color w:val="000000"/>
        </w:rPr>
        <w:t xml:space="preserve"> 3-бөлім. Сұранысқа ие ауыл шаруашылығы техникасын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4217"/>
        <w:gridCol w:w="2103"/>
        <w:gridCol w:w="38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"Сұранысқа ие ауыл шаруашылығы техникасын сатып алу"</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алаңның ең төменгі нормативі, гектар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60 ат күшіне дейін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131-210 ат күші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211-350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351 ат күшінен бастап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201-230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231-279 ат күші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 ат күшінен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 комбайн: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сағатына 10 тоннаға дейін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сағатына 10,1-20 тоннаға дейін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сағатына 18 тоннадан бастап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тазалауға арналған машиналар: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тоннаға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10,1-20 тоннаға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20,1-49 тоннаға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тоннадан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Тіркемелі астық жинағыш бункер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корпусты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жоғары корпусты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метрге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3,1-6 метр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шынжырлы тырмалар: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метрге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тырма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жыртқыштар: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3,0 метрге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3,1-5 метр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5,1 метрден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дестелегіштер: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метрге дейінгі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метрлік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 метрлік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метрлік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метрден басталатын дестелегіш: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терең өңдеуге арналған қопсытқыштар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тасығыш тіркеме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дестелегіштер, өздігінен жүретін шөп шапқыш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гидравликалық тырнауыштар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пішен маялағыш, жалдағыш, грейферлік қармауыш)*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білеулі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жоғары білеулі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дискілі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Танаптарды тегістеуге арналған жабдық (лазерлік тегістегіш)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машиналар:</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үшін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үшін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both"/>
      </w:pPr>
      <w:r>
        <w:rPr>
          <w:rFonts w:ascii="Times New Roman"/>
          <w:b w:val="false"/>
          <w:i w:val="false"/>
          <w:color w:val="000000"/>
          <w:sz w:val="28"/>
        </w:rPr>
        <w:t>
      * 1 тракторға - құрамалы әмбебап аспаның 1 бірлігі.</w:t>
      </w:r>
    </w:p>
    <w:p>
      <w:pPr>
        <w:spacing w:after="0"/>
        <w:ind w:left="0"/>
        <w:jc w:val="left"/>
      </w:pPr>
      <w:r>
        <w:rPr>
          <w:rFonts w:ascii="Times New Roman"/>
          <w:b/>
          <w:i w:val="false"/>
          <w:color w:val="000000"/>
        </w:rPr>
        <w:t xml:space="preserve"> 4-бөлім. Жайылымдарды суландыру инфрақұрылымына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5694"/>
        <w:gridCol w:w="50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"Жайылымдарды суландыру инфрақұрылымын құру және мал өсіруші шаруашылықтарды сумен қамтамасыз ету (құдықтар, ұңғымалар)"</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80%, бірақ мынадан көп емес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қамтамасыз ету көзінің құрылысы (төмендегілердің бірі):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қума метр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қума метр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көтеру жүйесі (төмендегілерді бірі):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(бензинді немесе дизельді генератор)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көтеруге арналған сорғы және/немесе таспалы/баулы су көтергіш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сорғысы (суды механикалық көтеру) немесе күн сорғысы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көтеруге арналған модульді гибридтік сорғы станциясы (жел генераторы, күн панелі, электрлі генератор, тереңнен көтергіш сорғы)*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батареясы, инверторы, контроллері бар, қуаты 2 кВт-тан басталатын күн панельдері</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Тұщыландырғыш қондырғы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резервуар (сыйымдылығы кемінде 10 текше метр)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тіркемелі шассилі жылжымалы вагон**</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киіз үй (киізден жабыны бар ағаш, пластик немесе темір қаңқа)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жиынтықпен сатып алған жағдайда субсидияланады;</w:t>
            </w:r>
            <w:r>
              <w:br/>
            </w:r>
            <w:r>
              <w:rPr>
                <w:rFonts w:ascii="Times New Roman"/>
                <w:b w:val="false"/>
                <w:i w:val="false"/>
                <w:color w:val="000000"/>
                <w:sz w:val="20"/>
              </w:rPr>
              <w:t>
** бір өтінім берушіге тек бір бірліктің құны ғана субсидияланады;</w:t>
            </w:r>
            <w:r>
              <w:br/>
            </w:r>
            <w:r>
              <w:rPr>
                <w:rFonts w:ascii="Times New Roman"/>
                <w:b w:val="false"/>
                <w:i w:val="false"/>
                <w:color w:val="000000"/>
                <w:sz w:val="20"/>
              </w:rPr>
              <w:t>
*** Қазақстан Республикасының заңнамасына сәйкес ұңғымаларды бұрғылау жұмыстарының жүргізуге және олардың тереңдігінің сәйкестігіне инвестор тартатын мердігер ұйым жауапты болады;</w:t>
            </w:r>
            <w:r>
              <w:br/>
            </w:r>
            <w:r>
              <w:rPr>
                <w:rFonts w:ascii="Times New Roman"/>
                <w:b w:val="false"/>
                <w:i w:val="false"/>
                <w:color w:val="000000"/>
                <w:sz w:val="20"/>
              </w:rPr>
              <w:t>
**** тұщыландырғыш қондырғыны субсидиялау жергілікті бюджет қаражаты есебінен жүргізіледі</w:t>
            </w:r>
          </w:p>
        </w:tc>
      </w:tr>
    </w:tbl>
    <w:p>
      <w:pPr>
        <w:spacing w:after="0"/>
        <w:ind w:left="0"/>
        <w:jc w:val="left"/>
      </w:pPr>
      <w:r>
        <w:rPr>
          <w:rFonts w:ascii="Times New Roman"/>
          <w:b/>
          <w:i w:val="false"/>
          <w:color w:val="000000"/>
        </w:rPr>
        <w:t xml:space="preserve"> Екінші топ 5-бөлім. Ауыл шаруашылығы техникасын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776"/>
        <w:gridCol w:w="2540"/>
        <w:gridCol w:w="46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техникасын сатып алу"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алаңның ең төменгі нормативі, гектар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 ат күшінен бастап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аспалы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аспалы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қатарлы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(қазғыш)</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Пәлек жинайтын машина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сепкіштер: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мақталық</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тазалауға және сұрыптауға арналған машиналар: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Дәнатқыш</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өнімін жинауға арналған комбайн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bl>
    <w:p>
      <w:pPr>
        <w:spacing w:after="0"/>
        <w:ind w:left="0"/>
        <w:jc w:val="both"/>
      </w:pPr>
      <w:r>
        <w:rPr>
          <w:rFonts w:ascii="Times New Roman"/>
          <w:b w:val="false"/>
          <w:i w:val="false"/>
          <w:color w:val="000000"/>
          <w:sz w:val="28"/>
        </w:rPr>
        <w:t>
      * өнімділігі тонна/сағатына</w:t>
      </w:r>
    </w:p>
    <w:p>
      <w:pPr>
        <w:spacing w:after="0"/>
        <w:ind w:left="0"/>
        <w:jc w:val="left"/>
      </w:pPr>
      <w:r>
        <w:rPr>
          <w:rFonts w:ascii="Times New Roman"/>
          <w:b/>
          <w:i w:val="false"/>
          <w:color w:val="000000"/>
        </w:rPr>
        <w:t xml:space="preserve"> 6-бөлім. Сүтті бағыттағы ірі қара малды өсіруге арналған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9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 Аналық мал басы 50 бастан басталатын сүтті бағыттағы ірі қара малды өсіруге арналған объектілерді құру және кеңейту"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атауы және техникалық сипаттамасы мен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 (төмендегілердің бірі)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Рулондық пресс-іріктегіш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пресс-іріктегіш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тиегіш, пішен маялағыш, жалдағыш, грейферлік қармауыш, күрек)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арналған шапқыш (төмендегілердің бірі):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үшбілеулі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Роторлы/ротациялық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қопарғыш-тырма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араластырғыш (сыйымдылығы кемінде 5 текше метр)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салқындатқыш танк (сыйымдылығы кемінде 2 тонна)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865"/>
              <w:gridCol w:w="1435"/>
            </w:tblGrid>
            <w:tr>
              <w:trPr>
                <w:trHeight w:val="30" w:hRule="atLeast"/>
              </w:trPr>
              <w:tc>
                <w:tcPr>
                  <w:tcW w:w="10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азықты уатқыш/жаныштағыш</w:t>
                  </w:r>
                </w:p>
              </w:tc>
              <w:tc>
                <w:tcPr>
                  <w:tcW w:w="1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азықтарға арналған уатқыш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жабдығы: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залы (карусель, паралель, елочка) және/немесе роботталған сауын құрылғысы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құбыры бар сауын қондырғысы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сауын қондырғысы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өлшеуге арналған таразы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(ұрықтандыру, сақтау, талдау) арналған жабдық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пунктке арналған жабдық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қора, бұзау қора мен сауын залына арналған металл контрукция мен сэндвич панелден жасалған модульді конструкция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конструкциядан және сэндвич-панельден жасалған модульді конструкция: сиыр қора, бұзау қора мен сауын залының ғимараты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 үшін 10 000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қора мен бұзау қора жабдығы (сиырларға арналған бокстар, бекітілетін азықтық үстелдер, ішкі өткелдерге арналған қоршаулар, қасынуға арналған айлабұйымдар, өжіреге арналған жабдықтар, желдету, сумен жабдықтау жабдығы, бұзауларға арналған торлар, көң шығару жүйесі, резеңке төсеніш)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орыны үшін 230 000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сэндвич-панельден жасалған модульді конструкция: астық қоймасы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 үшін</w:t>
            </w:r>
            <w:r>
              <w:br/>
            </w:r>
            <w:r>
              <w:rPr>
                <w:rFonts w:ascii="Times New Roman"/>
                <w:b w:val="false"/>
                <w:i w:val="false"/>
                <w:color w:val="000000"/>
                <w:sz w:val="20"/>
              </w:rPr>
              <w:t>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4065"/>
        <w:gridCol w:w="5725"/>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атауы мен техникалық сипаттамасы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(дөңгелекті/шынжыр табанды):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 ат күшіне дейін</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rPr>
          <w:rFonts w:ascii="Times New Roman"/>
          <w:b/>
          <w:i w:val="false"/>
          <w:color w:val="000000"/>
        </w:rPr>
        <w:t xml:space="preserve"> 7-бөлім. Құс шаруашылығында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513"/>
        <w:gridCol w:w="3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"Жылына 2000 тоннадан бастап құс етін өндіруге арналған объектілерді құру және кеңейту"</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атауы және техникалық сипаттамасы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конструкциядан және сэндвич-панельден жасалған модульді конструкция</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метрге 4 000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алаңңы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бройлерлер өсіру алаңдары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құсты сою, қайта өңдеу зауытының алаңы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компостирлеу алаңшасы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Инкубаторға арналған жабдық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тоннаға 4 100 000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балапандарын өсіруге арналған едендік жабдық (азықтандыру, суару, климаттық жабдық, жарықтандыру (оның ішінде, жинақтаушы/құрамдаушы), төсеніш даярлауға арналған, құс фабрикасы объектілеріне қызмет көрсетуге арналған жабдық)</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тоннаға 9 000 000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балапандарын өсіруге арналған торлы жабдық (азықтандыру, суару, климаттық жабдық, жарықтандыру (оның ішінде, жинақтаушы/құрамдаушы), төсеніш даярлауға арналған, құс фабрикасы объектілеріне қызмет көрсетуге арналған жабдық)</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тоннаға 40 000 000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сою және қайта өңдеу бойынша зауытқа арналған жабдық (құсты сою мен қайта өңдеуге арналған, суықпен жабдықтау жүйесі, ет өнімдерін мұздату мен сақтауға арналған, қаптауға, заттаңба жапсыруға, тасымалдауға арналған, етті терең өңдеуге, гигиенаға, жұмсақ қалдықтарды қайта өңдеуге, өндірістік ағындарды тазалауға арналған, қоймалық, зертханаға арналған)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тоннаға  30 000 000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компостқа кәдеге жарату жөніндегі жабдық</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түсіргіші бар азық тасығыш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тасығыш</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Айырлы электрлі тиегіш /айырлы дизелді тиегіш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дезинфекциялау қондырғысы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қондырғы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электрстанциясы/дизелді генератор қондырғысы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815"/>
        <w:gridCol w:w="5252"/>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атауы және техникалық сипаттамасы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 қуаты 61-89 ат күші</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both"/>
      </w:pPr>
      <w:r>
        <w:rPr>
          <w:rFonts w:ascii="Times New Roman"/>
          <w:b w:val="false"/>
          <w:i w:val="false"/>
          <w:color w:val="000000"/>
          <w:sz w:val="28"/>
        </w:rPr>
        <w:t>
      *- өтеу нормативтері былайша есептелді: модульдік конструкция бойынша - 1 шаршы метріне, жабдық бойынша - 1000 тонна қуатқа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9438"/>
        <w:gridCol w:w="2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жылына 1000 тоннадан басталатын күркетауық етін өндіруге арналған объектілер құру мен кеңейту"</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сэндвич-панельдерден жаслаған модульді конструкциялар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 алаңшалары</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4 000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 аймағының құсханалары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аймағының құсханалары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алаңшалары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орталығы алаңшалары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Зооветеринариялық зертхана алаңшалары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инкубациялауға арналған жабдық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жетілдіретін технологиялық жабдық, суару мен азықтандыру жүйесі, жылыту және желдету жүйесі*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өсіретін технологиялық жабдық, суару мен азықтандыру жүйесі, жылыту және желдету жүйесі, зооветеринариялық зертхана жабдығы*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және терең қайта өңдеу цехінің технологиялық жабдығы, инфрақұрылымы бар қуаттылығы сағатына 500 бас құстарды сою мен қайта өңдеуге арналған жабдық, салқынмен жабдықтау жүйесінің жабдығы (өндірістік ғимараттар мен қоймаларда қажетті температураны ұстап тұруға арналған тоңазытқыш жабдығы, қаптама жабдығы, етті, жартылай фабрикаттарды терең қайта өңдеуге арналған жабдық, механикалық сылынып алынатын ет (турама ет) дайындауға арналған жабдық, еден таразы, қалдықтарды қайта өңдеуге арналған жабдық, сою мен мүшелеу қалдықтарын қайта өңдеу орталығының жабдығы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қордаға жарату жабдығы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крематор/инсинератор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түсіргіші бар азық тасығыш</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Термофургон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тасығыш</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 тасығыш рефрижератор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Айырлы электрлі тиегіш /айырлы дизелді тиегіш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дезинфекциялау қондырғысы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қондырғы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электрстанциясы/дизелді генератор қондырғысы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815"/>
        <w:gridCol w:w="5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(доңғалақты/шынжыр табанды), қуаты 61-89 ат күші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өтеу нормативтері былайша есептелді: модульдік конструкция бойынша - 1 шаршы метріне, жабдық бойынша - 1000 тонна қуатқа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6447"/>
        <w:gridCol w:w="42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"Құс шаруашылығында асыл тұқымдық репродуктор құру"</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атауы және техникалық сипаттамасы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сэндвич-панельдерден жасалған модульді конструкциялар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балапандардың құс қорасы</w:t>
            </w:r>
          </w:p>
        </w:tc>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4 000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Зооветеринариялық блок </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үйірді ұстау ғимараты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басын толықтырушы балапандарды өсіруге арналған едендік жабдық (суару және азықтандыру жүйесі, жылыту және желдету жүйесі, сумен жабдықтау және кәріз)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 5 000 теңге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балапандарды өсіруге арналған торлы жабдық (суару және азықтандыру жүйесі, жылыту және желдету жүйесі, сумен жабдықтау және кәріз)</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 8 500 теңге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үйірді күтіп-бағуға арналған едендік жабдық (жұмыртқа жинау жүйесі, суару және азықтандыру жүйесі, жылыту және желдету жүйесі, сумен жабдықтау және кәріз)</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 8 500 тенге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үйірді күтіп-бағуға арналған торлы жабдық (жұмыртқа жинау жүйесі, суару және азықтандыру жүйесі, жылыту және желдету жүйесі, сумен жабдықтау және кәріз)</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 7 000 тенге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крематор/инсинератор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жұмыртқа орнына арналған инкубатор жабдығы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теңге/жұмыртқа орны</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тасығыш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электрлі тиегіш /айырлы дизелді тиегіш /шағын тиегіш</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дезинфекциялау қондырғысы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электрстанциясы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қондырғы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атауы мен техникалық сипаттамасы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 қуаты 61-89 ат күші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7551"/>
        <w:gridCol w:w="35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"Жұмыртқа бағытындағы құс фабрикасын кеңейту"</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 және техникалық сипаттамасы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жабдығы бар құс фабрикасы: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 тауықтарды күтіп-бағу мен өсіруге арналған, сумен жабдықталған, желдеткіші, автоматтандырылған азықтандыру жүйесі, жұмыртқа жинау және жұмыртқа санау жүйесі, саңғырық жою және саңғырық кептіру жүйесі бар торлы жабдық (1 бірлікке арналған)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балапандарды күтіп-бағу мен өсіруге арналған, сумен жабдықталған, желдеткіші, автоматтандырылған азықтандыру жүйесі және саңғырық жою жүйесі бар торлы жабдық (1 бірлікке арналған)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дайындауға арналған желі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қайта өңдеуге (кептіруге) арналған жабдық, жабдықтың бір бірлігі үшін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Саңғырықты қайта өңдеуге (түйіршіктеуге) арналған жабдық, жабдықтың бір бірлігі үшін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цехінің қалдықтарын қайта өңдеу қондырғысы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 мен буып-түюге арналған автоматты машина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түсіргші бар азық тасығыш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тасығыш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 1 бірлік</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Айырлы электрлі тиегіш /айырлы дизелді тиегіш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дезинфекциялау қондырғысы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қондырғы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электрстанциясы/дизельді генератор қондырғысы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 қуаты 61-89 ат күші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rPr>
          <w:rFonts w:ascii="Times New Roman"/>
          <w:b/>
          <w:i w:val="false"/>
          <w:color w:val="000000"/>
        </w:rPr>
        <w:t xml:space="preserve"> 8-бөлім. Ауыл шаруашылығы жануарларын өсіруге арналған техника мен жабдықтар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"Етті бағыттағы ауыл шаруашылығы жануарларын өсіруге арналған техника мен жабдықтар сатып 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1382"/>
              <w:gridCol w:w="918"/>
            </w:tblGrid>
            <w:tr>
              <w:trPr>
                <w:trHeight w:val="30" w:hRule="atLeast"/>
              </w:trPr>
              <w:tc>
                <w:tcPr>
                  <w:tcW w:w="11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 (төмендегілердің бірі):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Рулондық пресс-іріктегіш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пресс-іріктегіш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арналған шөп шапқыш (төмендегілердің бірі):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бірбілеулі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қосбілеулі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үшбілеулі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Роторлы/ротациялық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жалшалап дестелегіш</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қопарғыш-тырма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517"/>
              <w:gridCol w:w="1783"/>
            </w:tblGrid>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азықтарға арналған уатқыш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 (айыр, шөміш, тиегіш, пішен маялағыш, қайырма, грейферлік қармау, күрек)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(сыйымдылығы кемінде 5 текше метр)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тиеуге/түсіруге арналған трап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186"/>
        <w:gridCol w:w="8083"/>
        <w:gridCol w:w="9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 мен жабдықтар мынадай шаруашылықтар үшін субсидияланады:</w:t>
            </w:r>
            <w:r>
              <w:br/>
            </w:r>
            <w:r>
              <w:rPr>
                <w:rFonts w:ascii="Times New Roman"/>
                <w:b w:val="false"/>
                <w:i w:val="false"/>
                <w:color w:val="000000"/>
                <w:sz w:val="20"/>
              </w:rPr>
              <w:t>
ет бағыттағы қой шаруашылығында – аналық басы 50 бастан басталатын шаруашылықтар;</w:t>
            </w:r>
            <w:r>
              <w:br/>
            </w:r>
            <w:r>
              <w:rPr>
                <w:rFonts w:ascii="Times New Roman"/>
                <w:b w:val="false"/>
                <w:i w:val="false"/>
                <w:color w:val="000000"/>
                <w:sz w:val="20"/>
              </w:rPr>
              <w:t>
қой шаруашылығында (ешкі шаруашылығында) – аналық басы 300 бастан басталатын  шаруашылықтар;</w:t>
            </w:r>
            <w:r>
              <w:br/>
            </w:r>
            <w:r>
              <w:rPr>
                <w:rFonts w:ascii="Times New Roman"/>
                <w:b w:val="false"/>
                <w:i w:val="false"/>
                <w:color w:val="000000"/>
                <w:sz w:val="20"/>
              </w:rPr>
              <w:t>
жылқы шаруашылығында (түйе шаруашылығында) – аналық басы 100 бастан басталатын  шаруашылықтар.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5264"/>
              <w:gridCol w:w="57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1200 бас негізгі мегежіннен басталатын шошқа өсіруге арналған техника мен жабдық сатып алу"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мен торайларды ұстауға арналған жабдық</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блок жабдығы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цехінің жабдығы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61-89 ат күші)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90-130 ат күші)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тиегіш</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1200 бас негізгі мегежінге есептегенде бір бірлік жабдық субсидияланады.</w:t>
                  </w:r>
                  <w:r>
                    <w:br/>
                  </w:r>
                  <w:r>
                    <w:rPr>
                      <w:rFonts w:ascii="Times New Roman"/>
                      <w:b w:val="false"/>
                      <w:i w:val="false"/>
                      <w:color w:val="000000"/>
                      <w:sz w:val="20"/>
                    </w:rPr>
                    <w:t>
** әрбір 600 бас негізгі мегежінге есептегенде бір бірлік жабдық субсидияланады.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889"/>
        <w:gridCol w:w="5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1200 бас негізгі мегежіннен басталатын селекциялық-генетикалық орталық құру"</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сэндвич-панельдерден жасалған модульді конструкциялар</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және торайлауды күту ғимараты</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Торайлау ғимараты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жетілдіру ғимараты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ғимараты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өндіру жөніндегі орталық </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Мегежіндерді қалпына келтіру қора-жайы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қабылдау/тиеп-жөнелту ғимараты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 жүйесі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және жылыту жүйесі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жүйесі (білдек жабдығы, мегежіндерге арналған дара білдек, еркек шошқаларға арналған білдек)</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Торайларға арналған электрлі жылыту кілемшелері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бақылау жөніндегі бақылағыштар</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жою жүйесі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жем зауытына арналған жабдық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цехтің жабдығы</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Кремация пеші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генератор (дизельді, бензинді)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жүйесіне арналған қазан</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4995"/>
        <w:gridCol w:w="54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тасығыш</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
        <w:gridCol w:w="5798"/>
        <w:gridCol w:w="4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300 аналық мал басынан кем емес етті бағыттағы асыл тұқымды ірі қара мал өсіру жөніндегі репродуктор шаруашылықтар құру және кеңейту"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текше метр сыйымдылық (әрбір 250 мал орнына)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текше метр сыйымдылық (әрбірі 500 мал орнына)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 текше метр сыйымдылық (әрбір 1000 мал орнына)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Автотаразы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ІҚМ-ның өткелегі бар гидравликалық бекіткіші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 сұрыптауға арналған жүйе және ІҚМ тиеуге/түсіруге арналған трап</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3 метр азықтандыруға арналған бетон алаңшалары бар бетон астаулар (бір қума метр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темірбетон резервуар не су айдау мұнарасы (кемінде тәуліктік су тұтыну)</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жылытылатын автосуат (бір бірлік үшін)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Құаттылығы 50 киловаттан бастап дизельді генератор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қоршау (әрбір 1 километр сайын)</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уатқыш/жаныштағыш/экструдер, құрама жем цехі (қуаты сағына кемінде 1 тонна)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конструкциялардан және/немесе сэндвич-панельдерден жасалған модульді конструкция: </w:t>
            </w:r>
          </w:p>
        </w:tc>
        <w:tc>
          <w:tcPr>
            <w:tcW w:w="4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бұзаулау блогі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жасалған, жел мен жаңбырдан қорғайтын қалқалар</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қума метрге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жасалған қашалар қоршауы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қума метрге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Пішенді/сүрлемді нығыздауға арналған күрек</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 ұсатқыш және шашқыш (үрлегіш)</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жылжымалы дезинфекциялық қондырғысы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тасығыш жүк автомобилі/мал тасығыш жартылай тіркеме</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өтінім берген жылға сатып алынған жаңа техника ғана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5964"/>
        <w:gridCol w:w="48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"Ірі қара малды бордақылауға арналған объектілерді құрау және кеңейту"</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текше метр сыйымдылық (әрбір 250 мал орнына)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 текше метр сыйымдылық (әрбірі 500 мал орнына)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 текше метр сыйымдылық (әрбір 1000 мал орнына)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Автотаразы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 сұрыптауға арналған жүйе және ІҚМ тиеуге/түсіруге арналған трап</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ІҚМ-ның өткелегі бар гидравликалық бекіткіші</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3 метр азықтандыруға арналған бетон алаңшалары бар бетон астаулар (бір қума метр үшін)</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сақтауға арналған темірбетон резервуар не су айдау мұнарасы (кемінде тәуліктік су тұтыну)</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жылытылатын автосуат (бір бірлік үшін)</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уатқыш/жаныштағыш/экструдер, құрама жем цехі (қуаты сағына кемінде 1 тонна)</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конструкциялардан және/немесе сэндвич-панельдерден жасалған модульді конструкция: </w:t>
            </w:r>
          </w:p>
        </w:tc>
        <w:tc>
          <w:tcPr>
            <w:tcW w:w="4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бұзаулау блогі</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жасалған, жел мен жаңбырдан қорғайтын қалқалар</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3 000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жасалған қашалар қоршауы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қума метрге 3 000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Пішенді/сүрлемді нығыздауға арналған күрек</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 ұсатқыш және шашқыш (үрлегіш)</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 мен техникалық сипаттамасы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5232"/>
              <w:gridCol w:w="5142"/>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(доңғалақты/шынжыр табанды):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тиегіш</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тасығыш жүк автомобилі/мал тасығыш жартылай тіркеме</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субсидиялауға өтінім берген жылға сатып алынған жаңа техника ғана субсидияланады</w:t>
                  </w:r>
                </w:p>
              </w:tc>
            </w:tr>
          </w:tbl>
          <w:p/>
          <w:p>
            <w:pPr>
              <w:spacing w:after="20"/>
              <w:ind w:left="20"/>
              <w:jc w:val="both"/>
            </w:pPr>
            <w:r>
              <w:rPr>
                <w:rFonts w:ascii="Times New Roman"/>
                <w:b w:val="false"/>
                <w:i w:val="false"/>
                <w:color w:val="000000"/>
                <w:sz w:val="20"/>
              </w:rPr>
              <w:t>
Техника*</w:t>
            </w:r>
          </w:p>
        </w:tc>
      </w:tr>
    </w:tbl>
    <w:p>
      <w:pPr>
        <w:spacing w:after="0"/>
        <w:ind w:left="0"/>
        <w:jc w:val="left"/>
      </w:pPr>
      <w:r>
        <w:rPr>
          <w:rFonts w:ascii="Times New Roman"/>
          <w:b/>
          <w:i w:val="false"/>
          <w:color w:val="000000"/>
        </w:rPr>
        <w:t xml:space="preserve"> 9-бөлім. Суару жүйелерін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1960"/>
        <w:gridCol w:w="80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"Жаңбырлатып суарудың суландыру жүйелерін құру және кеңейту"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(1 гектарға теңге)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қамтитын жаңбырлатқыш машиналар:</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типтегі жаңбырлатқыш машиналар</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желісі</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Сорғы-күштік жабдық</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bl>
    <w:p>
      <w:pPr>
        <w:spacing w:after="0"/>
        <w:ind w:left="0"/>
        <w:jc w:val="both"/>
      </w:pPr>
      <w:r>
        <w:rPr>
          <w:rFonts w:ascii="Times New Roman"/>
          <w:b w:val="false"/>
          <w:i w:val="false"/>
          <w:color w:val="000000"/>
          <w:sz w:val="28"/>
        </w:rPr>
        <w:t xml:space="preserve">
      Ескертпе: бір барабанды типтегі жаңбырлатқыш машинаның қызмет көрсету алаңы машина тәулігіне 20 сағат үздіксіз жұмыс істейтін жағдайда тәулігіне 8 милиметр суару нормасын қамтамасыз ету талаптарына сүйене отырып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553"/>
        <w:gridCol w:w="9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"Тамшылатып суарудың суландыру жүйелерін құру және кеңейту"</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(1 гектарға теңге)</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таспасы</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желісі</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Сорғы-күштік жабдық</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bl>
    <w:p>
      <w:pPr>
        <w:spacing w:after="0"/>
        <w:ind w:left="0"/>
        <w:jc w:val="left"/>
      </w:pPr>
      <w:r>
        <w:rPr>
          <w:rFonts w:ascii="Times New Roman"/>
          <w:b/>
          <w:i w:val="false"/>
          <w:color w:val="000000"/>
        </w:rPr>
        <w:t xml:space="preserve"> 10-бөлім. Азық өндіру жөніндегі объектілерге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
        <w:gridCol w:w="5565"/>
        <w:gridCol w:w="5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5 тонна құрамажемнен басталатын құрамажем зауытына арналған техника мен жабдық сатып алу"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автоматты түрде тиеуге және тасымалдауға арналған жабдығы, сыйымдылық датчиктері, желдету жүйелері бар астық сақтауға арналған сыйымдылықтар (сүрлем корпустары)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учаскесі (жұмсақ шикізатты қабылдау және сақтау, мөлшерлеу сүрлемдерін қабылдау және толықтыру, биг-бэгтерді қабылдау)</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мен өлшеу жүйесі (учаскесі)</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Ұсату мен араластыру жүйесі</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Түйіршіктеу жүйесі</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фиништік тозаңдату мен енгізу жүйесі</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мен тиеп-жөнелту жүйесі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 (процестерді автоматтандыру)</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тоннаға дейінгі автомобильдік таразы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тоннаға дейінгі вагондық таразы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атауы мен техникалық сипаттамасы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25%, бірақ мынадан көп емес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тиегіш/айырлы тиегіш</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жүк автомашинасы</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094"/>
        <w:gridCol w:w="6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"Өндірістік қуаты тәулігіне 500 килограмнан басталатын, жасыл азық өсіруге арналған гидропонды қондырғы сатып алу"</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50%, бірақ мынадан көп емес (теңге)</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және іске қосу-баптау жұмыстарын қоса алғанда, гидропонды қоңдырғы: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килограмнан бастап</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тоннадан бастап</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 тоннадан бастап</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p>
      <w:pPr>
        <w:spacing w:after="0"/>
        <w:ind w:left="0"/>
        <w:jc w:val="left"/>
      </w:pPr>
      <w:r>
        <w:rPr>
          <w:rFonts w:ascii="Times New Roman"/>
          <w:b/>
          <w:i w:val="false"/>
          <w:color w:val="000000"/>
        </w:rPr>
        <w:t xml:space="preserve"> 11-бөлім. Сүт және сүт өнімдерін қайта өңдеу, дайындау, тасымалдау жөніндегі объектілерді құру және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5152"/>
        <w:gridCol w:w="58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"Сүтті қайта өңдеуші объектіге арналған техника мен жабдық сатып алу"</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Пастерленген/ультрапастерленген сүтті, қышқыл сүт өнімін, ірімшік, сүзбе, сары май өндіру жөніндегі жабдық/желі</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327 000 000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өндіру жөніндегі жабдық/желі</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104 000 000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082"/>
        <w:gridCol w:w="26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"Бие және (немесе) түйе және (немесе) ешкі сүтін қайта өңдеуге арналған техника мен жабдық сатып алу"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саууға арналған желі (сүт құбыры, сауу апараттары, автоматты өткелек, вакуум-сорғылар, сауу кезіндегі автоматты астаулар)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 (100-500 литр сүтті тасымалдау мен сақтауға арналған, ваккумды және салқындатқыш, сақтау параметрлерін бақылау жүйесі бар, жинау және экспресс-талдау жүгізу жүйесі бар жабдықтар, мұздатқыш камера, бу генераторы, науашалар, жылжымалы сөрелер, өлшегіштер, буып-түю жабдықтары, ұнтақтың сапасын бақылауға арналған жабдықтар)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200 литрді қайта өңдейтін 2 бірлік лиофильді қондырғылар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 меңге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7303"/>
        <w:gridCol w:w="36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"Сүт тасуға арналған көлік құралын сатып алу"</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тасуға арналған көлік құралы (сұйықтық температурасының өзгеруіне жол бермеу үшін жылу оқшаулағышы бар, сүт тасуға арналған цистернасы бар автомашина) және (немесе) тіркеме және (немесе) жартылай тіркеме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автомашина базасындағы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автомашина базасындағы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автомашина базасындағы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автомашина базасындағы сүт тасығыш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тоннадан басталатын цистерна-тіркеме</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тоннадан басталатын жартылай тіркеме</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p>
      <w:pPr>
        <w:spacing w:after="0"/>
        <w:ind w:left="0"/>
        <w:jc w:val="left"/>
      </w:pPr>
      <w:r>
        <w:rPr>
          <w:rFonts w:ascii="Times New Roman"/>
          <w:b/>
          <w:i w:val="false"/>
          <w:color w:val="000000"/>
        </w:rPr>
        <w:t xml:space="preserve"> 12-бөлім. Ет және ет өнімдерін қайта өңдеу, дайындау, тасымалдау, тері мен жүнді бастапқы қайта өңдеу жөніндегі объектілерді құру және кеңейту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072"/>
        <w:gridCol w:w="43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"Етті қайта өңдеуші объектіге арналған техника және жабдық сатып алу"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Қанын, ішек-қарнын өңдеуді және ұшаны мүшелеуді қоса алғанда, жануарларды сою жөніндегі жабдық/желі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өндіру жөніндегі  жабдық/желі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ет-өсімдік консервілерін өндіру жөніндегі жабдық/желі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Термокамераларға арналған есіктерді қоса алғанда, тоңазытқыш жабдығы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шикізатының қалдықтарын қайта өндеу жөніндегі жабдық/желі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 санитариялық жабдық, пышақтар мен араларды қайрауға арналған айлабұйымдар, жуу жабдығы, басқару жүйесі, мақробиологиялық зертхана, сервистік және инженерлік жабдық (бу генераторы, бойлер, сорғылар)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 меңге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8"/>
        <w:gridCol w:w="70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"Ет тасуға арналған көлік құралдарын сатып алу"</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(ауыл шаруашылығы өнімін тасуға арналған тоңазытқыш жабдығы бар автомашина):</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 тоннадан бастап</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тоннадан бастап</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Ершікті тартқыш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6792"/>
        <w:gridCol w:w="45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жануарларының жүні мен терісін бастапқы қайта өңдеу жөніндегі кәсіпорындарға арналған жабдық сатып алу"</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жуу қондырғысы (жуылмаған жүнді беру құрылғысы, 2 барабанды қопсытқыш, таспалы тасымалдағыш, баркалар, кептіргіш барабандар, сығуға арналған пресс, шайырды бөлу құрылғысы)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312 576 000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бастапқы қайта өңдеу жөніндегі жабдық/желі</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238 000 000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6045"/>
        <w:gridCol w:w="45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"Жүн дайындау пунктіне арналған жабдық сатып алу"</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электрлі-механикалық қырқуға арналған құрал (40 бірлік)</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10 000 теңге</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(электрлі машинкалардың 10 жиынтығы, шанақ, қойларға арналған тоғыту қондырғысы, сұрыптау торы, пресс)</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bl>
    <w:p>
      <w:pPr>
        <w:spacing w:after="0"/>
        <w:ind w:left="0"/>
        <w:jc w:val="left"/>
      </w:pPr>
      <w:r>
        <w:rPr>
          <w:rFonts w:ascii="Times New Roman"/>
          <w:b/>
          <w:i w:val="false"/>
          <w:color w:val="000000"/>
        </w:rPr>
        <w:t xml:space="preserve"> 13-бөлім. Балық өсіру (тауарлы балық өсіру) шаруашылықтарына арналған техника мен жабдық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5250"/>
        <w:gridCol w:w="5267"/>
        <w:gridCol w:w="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"Жылына 20 тоннадан бастап балық өндіру үшін тұйық сумен жабдықтау қондырғыларын қолдана отырып, балық өсіру объектісін құруға арналған жабдық сатып алу"</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230 текше метр</w:t>
            </w:r>
            <w:r>
              <w:rPr>
                <w:rFonts w:ascii="Times New Roman"/>
                <w:b w:val="false"/>
                <w:i w:val="false"/>
                <w:color w:val="000000"/>
                <w:vertAlign w:val="superscript"/>
              </w:rPr>
              <w:t xml:space="preserve"> </w:t>
            </w:r>
            <w:r>
              <w:rPr>
                <w:rFonts w:ascii="Times New Roman"/>
                <w:b w:val="false"/>
                <w:i w:val="false"/>
                <w:color w:val="000000"/>
                <w:sz w:val="20"/>
              </w:rPr>
              <w:t>пластикалық бассейндер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биологиялық тазартуға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қабылдағыш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қондырғы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генераторы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Азықтандырудың, оттегіні, су температурасын, pH пен аммоний азотын өлшеудің автоматтандырылған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элементтерден суды тазарту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фитингтер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тоннадан басталатын өнеркәсіптік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цехке су беруге арналған сорғы станциясы бар су жылытуға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қуатына қарай жабдық бірліктерінің саны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4531"/>
        <w:gridCol w:w="58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"Жылына 40 тоннадан бастап балық өндіру үшін шарбақтық желі қолдана отырып, балық өсіру объектісін құруға арналған жабдық сатып алу"</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аумағы 500 шаршы метр</w:t>
            </w:r>
            <w:r>
              <w:rPr>
                <w:rFonts w:ascii="Times New Roman"/>
                <w:b w:val="false"/>
                <w:i w:val="false"/>
                <w:color w:val="000000"/>
                <w:vertAlign w:val="superscript"/>
              </w:rPr>
              <w:t xml:space="preserve"> </w:t>
            </w:r>
            <w:r>
              <w:rPr>
                <w:rFonts w:ascii="Times New Roman"/>
                <w:b w:val="false"/>
                <w:i w:val="false"/>
                <w:color w:val="000000"/>
                <w:sz w:val="20"/>
              </w:rPr>
              <w:t>шарбақтан тұратын</w:t>
            </w:r>
            <w:r>
              <w:rPr>
                <w:rFonts w:ascii="Times New Roman"/>
                <w:b w:val="false"/>
                <w:i w:val="false"/>
                <w:color w:val="000000"/>
                <w:vertAlign w:val="superscript"/>
              </w:rPr>
              <w:t xml:space="preserve"> </w:t>
            </w:r>
            <w:r>
              <w:rPr>
                <w:rFonts w:ascii="Times New Roman"/>
                <w:b w:val="false"/>
                <w:i w:val="false"/>
                <w:color w:val="000000"/>
                <w:sz w:val="20"/>
              </w:rPr>
              <w:t xml:space="preserve"> шарбақ желісі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үрлегіш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Аэраторларға, азық таратқыштарға арналған электрмен қоректендіру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экспресс талдауға арналған аспап</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тоннадан басталатын өнеркәсіптік тоңазытқыш</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цехке су беруге арналған сорғы станциясы бар суды жылытуға арналған жабдық</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*қуатына қарай жабдық бірліктерінің саны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4216"/>
        <w:gridCol w:w="6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"Алаңы кемінде 50 гектар көлдік-тауарлы балық шаруашылығына арналған жабдық сатып алу"</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теңге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 1 бірлік</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1 бірлік</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жабдығы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балық контейнері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моторы бар қайық</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цехке су беруге арналған сорғы станциясы бар су жылытуға арналған жабдық</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жайластыруға арналған субстратты ұялар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*қуатына қарай жабдық бірліктерінің саны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4000"/>
        <w:gridCol w:w="62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"Балық питомнитері үшін жабдық пен техника сатып алу"</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теңге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 1 бірлік</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1 бірлік</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жабдығы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моторы бар қайық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элементтерден суды тазарту жүйесі</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 су беруге арналған сорғылар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40 текше метрден басталатын пластикалық бассейндер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тасуға арналған автомашина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цехке су беруге арналған сорғы станциясы бар су жылытуға арналған жабдық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*қуатына қарай жабдық бірліктерінің саны субсидияланады</w:t>
            </w:r>
          </w:p>
        </w:tc>
      </w:tr>
    </w:tbl>
    <w:p>
      <w:pPr>
        <w:spacing w:after="0"/>
        <w:ind w:left="0"/>
        <w:jc w:val="left"/>
      </w:pPr>
      <w:r>
        <w:rPr>
          <w:rFonts w:ascii="Times New Roman"/>
          <w:b/>
          <w:i w:val="false"/>
          <w:color w:val="000000"/>
        </w:rPr>
        <w:t xml:space="preserve"> 14-бөлім. Астық және жеміс-көкөніс өнімін сақтау жөніндегі кәсіпорындарды құруға және кеңейтуге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6040"/>
        <w:gridCol w:w="43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"5000 тоннадан басталатын майлы дақылдарға арналған астық сақтау орындарын құруға және кеңейтуге арналған жабдық пен машиналар сатып алу"</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Астықпен мынадай операцияларды қамтамасыз ететін жабдығы бар астық сақтау орны: қабылдау, тазалау, кептіру, сақтау, ішкі орнын ауыстыру және тиеп-жөнелту: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нориялық мұнара</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шұңқырдан шығару нориясы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сүрлемге беретін жалпақ табанды нория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сүрлемнен тазартуға немесе вагонға тиеуге шығару нориясы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сүрлемге беретін конусты нория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қарай ығыстыратын нория</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мұнарасына беру тасымалдағышына және теміржол бункерлеріне тиеп-жөнелту тасымалдағышына арналған өтпе-галерея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сепараторы (қуаты 60 т/сағ)</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 сұлы іріктегіш триер</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бункері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бункері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кептіргіш (қуаты 20 т/сағ)</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автоматтандыруға арналған кәбілдер кешені бар басқару шкафы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құбырлар, бұрыштар, қосылыстар кешені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аспирациялау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both"/>
      </w:pPr>
      <w:r>
        <w:rPr>
          <w:rFonts w:ascii="Times New Roman"/>
          <w:b w:val="false"/>
          <w:i w:val="false"/>
          <w:color w:val="000000"/>
          <w:sz w:val="28"/>
        </w:rPr>
        <w:t xml:space="preserve">
      *- астық сақтау орнының қуатына қарай жабдық пен машиналар бірлігінің саны субсидияланады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4680"/>
        <w:gridCol w:w="5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"Сыйымдылығы 1 000 тоннадан басталатын картоп сақтау орнын салуға және кеңейтуге арналған жабдық сатып алу"</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20%, бірақ мынадан көп емес (теңге)</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 (төмендегілердің бірі)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 картоп сақтауға арналған желдету жабдығы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 картоп сақтауға арналған желдету- тоңазытқыш жабдығы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 көкөніс сақтауға арналған тоңазытқыш жабдығы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үйіндімен кіргізіп-шығаруға, сондай-ақ жәшіктегі көкөністерді кіргізіп-шығаруға  арналған қоймалық техника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Картопқа арналған қабылдау бункері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Көкөністерге арналған қабылдау бункері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Картопқа арналған іріктегіш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торабы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тасымалдағыштар</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инспекциялық стол</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секциялы тасымалдағыштар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толтыруға арналған тасымалдағыштар</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тиегіш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 тоспалы тиегіш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төңкергіш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және буып-түю жабдығы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 буып-түюге арналған машина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Полиэтиленге буып-түюге арналған машина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өнімі мен картопты өлшеуге және өлшеп-орауға арналған таразылы дозатор</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өнімі мен картопқа арналған жуу машинасы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Тамыртүйнекжемістілерді құрғақтау тазартуға арналған машина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тоңазыту камерасы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автотаразы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Ажарлайтын тазартқыш</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6160"/>
        <w:gridCol w:w="45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"Сыйымдылығы 1 000 тоннадан басталатын жеміс сақтау орнына арналған жабдық сатып алу"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жұмыстарының*, техника мен жабдықтың атауы және техникалық сипаттамасы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желдеткіш-тоңазытқыш жабдығы кешені (төмендегілердің бірі)**: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тоннадан басталатын газды ортасы реттелетін жеміс (алма, алмұрт, цитрусты жемістер) сақтауға арналған тоңазытқыш жабдығы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тоннадан басталатын газды ортасы реттелмейтін жеміс (алма, алмұрт, цитрусты жемістер) сақтауға арналған тоңазытқыш жабдығы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Жәшіктердегі жемістерді жүктегуе және шығаруға арналған қоймалық техника: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тиегіш</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және буып-түю жабдығы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бастап</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 тоннадан бастап</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конструкциялардан және/немесе сэндвич-панельдерден жасалған модульді конструкция</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модульді конструкцияның жеміс сақтау орны үшін өтеу нормативі 6 000 теңге/шаршы метр</w:t>
            </w:r>
            <w:r>
              <w:br/>
            </w:r>
            <w:r>
              <w:rPr>
                <w:rFonts w:ascii="Times New Roman"/>
                <w:b w:val="false"/>
                <w:i w:val="false"/>
                <w:color w:val="000000"/>
                <w:sz w:val="20"/>
              </w:rPr>
              <w:t>
** жеміс сақтау орнының сыйымдылығына байланысты бір немесе одан көп тоңазытқыш жабдығын сатып алуға жол беріледі</w:t>
            </w:r>
            <w:r>
              <w:br/>
            </w:r>
            <w:r>
              <w:rPr>
                <w:rFonts w:ascii="Times New Roman"/>
                <w:b w:val="false"/>
                <w:i w:val="false"/>
                <w:color w:val="000000"/>
                <w:sz w:val="20"/>
              </w:rPr>
              <w:t>
*** бір өтінім беруші үшін бір рефрижератор ғана субсидияланады</w:t>
            </w:r>
          </w:p>
        </w:tc>
      </w:tr>
    </w:tbl>
    <w:p>
      <w:pPr>
        <w:spacing w:after="0"/>
        <w:ind w:left="0"/>
        <w:jc w:val="left"/>
      </w:pPr>
      <w:r>
        <w:rPr>
          <w:rFonts w:ascii="Times New Roman"/>
          <w:b/>
          <w:i w:val="false"/>
          <w:color w:val="000000"/>
        </w:rPr>
        <w:t xml:space="preserve"> 15-бөлім. Көкөніс және жеміс өсіруге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5"/>
        <w:gridCol w:w="30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"Жылыжай кешенін салу және кеңейту"</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(1 гектарға теңге)</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ылғалдандыру, жарық беру, көмір қышқыл газын (СО</w:t>
            </w:r>
            <w:r>
              <w:rPr>
                <w:rFonts w:ascii="Times New Roman"/>
                <w:b w:val="false"/>
                <w:i w:val="false"/>
                <w:color w:val="000000"/>
                <w:vertAlign w:val="subscript"/>
              </w:rPr>
              <w:t>2</w:t>
            </w:r>
            <w:r>
              <w:rPr>
                <w:rFonts w:ascii="Times New Roman"/>
                <w:b w:val="false"/>
                <w:i w:val="false"/>
                <w:color w:val="000000"/>
                <w:sz w:val="20"/>
              </w:rPr>
              <w:t>) өндіру, перделеу жүйесі, жасанды субстратта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w:t>
            </w:r>
            <w:r>
              <w:br/>
            </w:r>
            <w:r>
              <w:rPr>
                <w:rFonts w:ascii="Times New Roman"/>
                <w:b w:val="false"/>
                <w:i w:val="false"/>
                <w:color w:val="000000"/>
                <w:sz w:val="20"/>
              </w:rPr>
              <w:t>
Инвестициялық жобаның құны мынаны құрайды: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үлдірден/поликорбанаттан жасалған жабын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шыныдан жасалған жабын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6"/>
        <w:gridCol w:w="36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 "5 гектардан басталатын қарқынды алма бағын отырғызу"</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40%, бірақ мынадан көп емес (1 гектарға теңге)</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w:t>
            </w:r>
            <w:r>
              <w:br/>
            </w:r>
            <w:r>
              <w:rPr>
                <w:rFonts w:ascii="Times New Roman"/>
                <w:b w:val="false"/>
                <w:i w:val="false"/>
                <w:color w:val="000000"/>
                <w:sz w:val="20"/>
              </w:rPr>
              <w:t>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w:t>
            </w:r>
            <w:r>
              <w:br/>
            </w:r>
            <w:r>
              <w:rPr>
                <w:rFonts w:ascii="Times New Roman"/>
                <w:b w:val="false"/>
                <w:i w:val="false"/>
                <w:color w:val="000000"/>
                <w:sz w:val="20"/>
              </w:rPr>
              <w:t>
- 1 гектарға көшеттер саны 2000 данадан 3571 данаға дейін:</w:t>
            </w:r>
            <w:r>
              <w:br/>
            </w: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енгізілгендер үшін*</w:t>
            </w:r>
            <w:r>
              <w:br/>
            </w: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енгізілмегендер үшін*</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көшетке 315 теңге</w:t>
            </w:r>
            <w:r>
              <w:br/>
            </w:r>
            <w:r>
              <w:rPr>
                <w:rFonts w:ascii="Times New Roman"/>
                <w:b w:val="false"/>
                <w:i w:val="false"/>
                <w:color w:val="000000"/>
                <w:sz w:val="20"/>
              </w:rPr>
              <w:t>
1 көшетке 135 теңге</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уытты элементтері жоқ материалдан жасалған қорғаныш торды (бұршаққа қарсы, күн сәулесінен қорғайтын) пайдалана отырып (қажет болған жағдайда);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тамшылатып суару жүйесін қолдана отырып**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65 ат күші)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p>
      <w:pPr>
        <w:spacing w:after="0"/>
        <w:ind w:left="0"/>
        <w:jc w:val="both"/>
      </w:pPr>
      <w:r>
        <w:rPr>
          <w:rFonts w:ascii="Times New Roman"/>
          <w:b w:val="false"/>
          <w:i w:val="false"/>
          <w:color w:val="000000"/>
          <w:sz w:val="28"/>
        </w:rPr>
        <w:t>
      *- 2017 жылы субсидиялауға 2015-2016 жылдары пайдалануға енгізілген инвестициялық жобалар шеңберіндегі көшеттер жатады;</w:t>
      </w:r>
    </w:p>
    <w:p>
      <w:pPr>
        <w:spacing w:after="0"/>
        <w:ind w:left="0"/>
        <w:jc w:val="both"/>
      </w:pPr>
      <w:r>
        <w:rPr>
          <w:rFonts w:ascii="Times New Roman"/>
          <w:b w:val="false"/>
          <w:i w:val="false"/>
          <w:color w:val="000000"/>
          <w:sz w:val="28"/>
        </w:rPr>
        <w:t>
      - 2018 жылы субсидиялауға 2016 жылы пайдалануға енгізілген инвестициялық жобалар шеңберіндегі көшеттер жатады;</w:t>
      </w:r>
    </w:p>
    <w:p>
      <w:pPr>
        <w:spacing w:after="0"/>
        <w:ind w:left="0"/>
        <w:jc w:val="both"/>
      </w:pPr>
      <w:r>
        <w:rPr>
          <w:rFonts w:ascii="Times New Roman"/>
          <w:b w:val="false"/>
          <w:i w:val="false"/>
          <w:color w:val="000000"/>
          <w:sz w:val="28"/>
        </w:rPr>
        <w:t>
      - 2017 жылы пайдалануға енгізілген инвестициялық жобалар шеңберінде сатып алынған көшеттерді субсидиялау тұқым шаруашылығын дамыту бағдарламасы бойынша жүзеге асырылады;</w:t>
      </w:r>
    </w:p>
    <w:p>
      <w:pPr>
        <w:spacing w:after="0"/>
        <w:ind w:left="0"/>
        <w:jc w:val="both"/>
      </w:pPr>
      <w:r>
        <w:rPr>
          <w:rFonts w:ascii="Times New Roman"/>
          <w:b w:val="false"/>
          <w:i w:val="false"/>
          <w:color w:val="000000"/>
          <w:sz w:val="28"/>
        </w:rPr>
        <w:t>
      **- тамшылатып суару жүйесін орнату міндетті;</w:t>
      </w:r>
    </w:p>
    <w:p>
      <w:pPr>
        <w:spacing w:after="0"/>
        <w:ind w:left="0"/>
        <w:jc w:val="both"/>
      </w:pPr>
      <w:r>
        <w:rPr>
          <w:rFonts w:ascii="Times New Roman"/>
          <w:b w:val="false"/>
          <w:i w:val="false"/>
          <w:color w:val="000000"/>
          <w:sz w:val="28"/>
        </w:rPr>
        <w:t>
      *** ауыл шаруашылығы техникасы мен жабдығын сатып алу (қажет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8"/>
        <w:gridCol w:w="34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"5 гектардан басталатын жеміс-жидек дақылдарын және жүзімді отырғызу"</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40%, бірақ мынадан көп емес (1 гектарға теңге)</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 және жүзімді отырғызу былайша жүзеге асырылады: </w:t>
            </w:r>
            <w:r>
              <w:br/>
            </w:r>
            <w:r>
              <w:rPr>
                <w:rFonts w:ascii="Times New Roman"/>
                <w:b w:val="false"/>
                <w:i w:val="false"/>
                <w:color w:val="000000"/>
                <w:sz w:val="20"/>
              </w:rPr>
              <w:t>
- орта бойлы және ұзын бойлы телітушілердегі көшеттерді пайдалана отырып, отырғызу материалы аурулар мен зиянкестерден таза болуы тиіс;</w:t>
            </w:r>
            <w:r>
              <w:br/>
            </w:r>
            <w:r>
              <w:rPr>
                <w:rFonts w:ascii="Times New Roman"/>
                <w:b w:val="false"/>
                <w:i w:val="false"/>
                <w:color w:val="000000"/>
                <w:sz w:val="20"/>
              </w:rPr>
              <w:t>- 1 гектарға мынадай көшеттер санымен*:</w:t>
            </w:r>
            <w:r>
              <w:br/>
            </w:r>
            <w:r>
              <w:rPr>
                <w:rFonts w:ascii="Times New Roman"/>
                <w:b w:val="false"/>
                <w:i w:val="false"/>
                <w:color w:val="000000"/>
                <w:sz w:val="20"/>
              </w:rPr>
              <w:t>
жемісті дақылдар – 500 данадан 2000 данаға дейін;</w:t>
            </w:r>
            <w:r>
              <w:br/>
            </w:r>
            <w:r>
              <w:rPr>
                <w:rFonts w:ascii="Times New Roman"/>
                <w:b w:val="false"/>
                <w:i w:val="false"/>
                <w:color w:val="000000"/>
                <w:sz w:val="20"/>
              </w:rPr>
              <w:t>
жаңғақ жемісті дақылдар – 100 данадан 500 данаға дейін;</w:t>
            </w:r>
            <w:r>
              <w:br/>
            </w:r>
            <w:r>
              <w:rPr>
                <w:rFonts w:ascii="Times New Roman"/>
                <w:b w:val="false"/>
                <w:i w:val="false"/>
                <w:color w:val="000000"/>
                <w:sz w:val="20"/>
              </w:rPr>
              <w:t>
жүзім – 1667 данадан 2667 данаға дейін;</w:t>
            </w:r>
            <w:r>
              <w:br/>
            </w:r>
            <w:r>
              <w:rPr>
                <w:rFonts w:ascii="Times New Roman"/>
                <w:b w:val="false"/>
                <w:i w:val="false"/>
                <w:color w:val="000000"/>
                <w:sz w:val="20"/>
              </w:rPr>
              <w:t xml:space="preserve">
жидектер – 1 гектарға 40000 данаға дейін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керме (негізгі) бағаналарды, аралық бағаналарды (биіктігі топырақ деңгейінен кемінде 2,0 м) қамтитын тіреуіш бағананы (тіректі) қолдана отырып (қажет болған жағдайда), тіреуіш бағаналы мырышталған сым, көшетті тіреуіш бағанаға бекіту элементтерін, керме құрылғыларын, зәкір немесе тірек конструкцияларды пайдалана отырып;</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тамшылатып суару жүйесін қолдана отырып (Апорт сортты алма ағашын қоспағанда)**;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(қуаты 65 ат күші)***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bl>
    <w:p>
      <w:pPr>
        <w:spacing w:after="0"/>
        <w:ind w:left="0"/>
        <w:jc w:val="both"/>
      </w:pPr>
      <w:r>
        <w:rPr>
          <w:rFonts w:ascii="Times New Roman"/>
          <w:b w:val="false"/>
          <w:i w:val="false"/>
          <w:color w:val="000000"/>
          <w:sz w:val="28"/>
        </w:rPr>
        <w:t>
      *- 2017 жылы субсидиялауға 2015-2016 жылдары пайдалануға енгізілген инвестициялық жобалар шеңберіндегі көшеттер жатады;</w:t>
      </w:r>
    </w:p>
    <w:p>
      <w:pPr>
        <w:spacing w:after="0"/>
        <w:ind w:left="0"/>
        <w:jc w:val="both"/>
      </w:pPr>
      <w:r>
        <w:rPr>
          <w:rFonts w:ascii="Times New Roman"/>
          <w:b w:val="false"/>
          <w:i w:val="false"/>
          <w:color w:val="000000"/>
          <w:sz w:val="28"/>
        </w:rPr>
        <w:t>
      - 2018 жылы субсидиялауға 2016 жылы пайдалануға енгізілген инвестициялық жобалар шеңберіндегі көшеттер жатады;</w:t>
      </w:r>
    </w:p>
    <w:p>
      <w:pPr>
        <w:spacing w:after="0"/>
        <w:ind w:left="0"/>
        <w:jc w:val="both"/>
      </w:pPr>
      <w:r>
        <w:rPr>
          <w:rFonts w:ascii="Times New Roman"/>
          <w:b w:val="false"/>
          <w:i w:val="false"/>
          <w:color w:val="000000"/>
          <w:sz w:val="28"/>
        </w:rPr>
        <w:t>
      - жаңғақ жемісті дақылдардың көшеттерін қоспағанда 2017 жылы пайдалануға енгізілген инвестициялық жобалар шеңберінде сатып алынған көшеттерді субсидиялау тұқым шаруашылығын дамыту бағдарламасы бойынша жүзеге асырылады;</w:t>
      </w:r>
    </w:p>
    <w:p>
      <w:pPr>
        <w:spacing w:after="0"/>
        <w:ind w:left="0"/>
        <w:jc w:val="both"/>
      </w:pPr>
      <w:r>
        <w:rPr>
          <w:rFonts w:ascii="Times New Roman"/>
          <w:b w:val="false"/>
          <w:i w:val="false"/>
          <w:color w:val="000000"/>
          <w:sz w:val="28"/>
        </w:rPr>
        <w:t>
      **- тамшылатып суару жүйесін орнату міндетті;</w:t>
      </w:r>
    </w:p>
    <w:p>
      <w:pPr>
        <w:spacing w:after="0"/>
        <w:ind w:left="0"/>
        <w:jc w:val="both"/>
      </w:pPr>
      <w:r>
        <w:rPr>
          <w:rFonts w:ascii="Times New Roman"/>
          <w:b w:val="false"/>
          <w:i w:val="false"/>
          <w:color w:val="000000"/>
          <w:sz w:val="28"/>
        </w:rPr>
        <w:t>
      *** ауыл шаруашылығы техникасы мен жабдығын сатып алу (қажет болған жағдайда).</w:t>
      </w:r>
    </w:p>
    <w:p>
      <w:pPr>
        <w:spacing w:after="0"/>
        <w:ind w:left="0"/>
        <w:jc w:val="left"/>
      </w:pPr>
      <w:r>
        <w:rPr>
          <w:rFonts w:ascii="Times New Roman"/>
          <w:b/>
          <w:i w:val="false"/>
          <w:color w:val="000000"/>
        </w:rPr>
        <w:t xml:space="preserve"> 16-бөлім. Жемістерді, көкөністерді және картопты қайта өңдеуге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4298"/>
        <w:gridCol w:w="59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1 тонна шикізаттан басталатын жемістерді/көкөністерді қайта өңдеу жөніндегі кәсіпорынды салуға немесе кеңейтуге арналған жабдық сатып алу"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Жеміс-жидекті, көкөністерді және басқа да жемістерді қайта өңдеу жөніндегі желі: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концентратын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конфитюрлер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жеміс шырынын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көкөністерден концентраттар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өндіру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консервілеу желісі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өндіру үшін жаңа жиналған жемістер мен көкөністерді қайта өңдеу желісі</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p>
      <w:pPr>
        <w:spacing w:after="0"/>
        <w:ind w:left="0"/>
        <w:jc w:val="both"/>
      </w:pPr>
      <w:r>
        <w:rPr>
          <w:rFonts w:ascii="Times New Roman"/>
          <w:b w:val="false"/>
          <w:i w:val="false"/>
          <w:color w:val="000000"/>
          <w:sz w:val="28"/>
        </w:rPr>
        <w:t>
      *- көрсетілген нормативтер бойынша субсидиялау сағатына 1 тонна шикізатқа есептей отырып жүзеге асырылады. Жабдықтың қуаты сағатына 1 тонна шикізаттан асатын жағдайда, субсидиялар сомасы жабдық қуатын өтеу нормативіне көбейту жолымен айқындалады. Бөлшек цифр алынған жағдайда, нәтижесі математикалық жолмен бүтін мәнге дейін дөңгелектенеді.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3384"/>
        <w:gridCol w:w="66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1 тонна шикізаттан басталатын картопты қайта өңдеу жөніндегі кәсіпорынды салуға және кеңейтуге арналған жабдық сатып алу"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өңдеуге және вакуумдік буып-түюге арналған желі</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Картопты қайта өңдеуге арналған желі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кәсіпорынның қуатына қарай жабдықтар мен машиналар бірлігінің саны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704"/>
        <w:gridCol w:w="8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жылына 140 мың тонна шикізаттан басталатын картопты қайта өңдеу жөніндегі кәсіпорынды салуға арналған жабдық сатып алу"</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өлшеп-салу желісі</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3 176 600 000</w:t>
            </w:r>
          </w:p>
        </w:tc>
      </w:tr>
    </w:tbl>
    <w:p>
      <w:pPr>
        <w:spacing w:after="0"/>
        <w:ind w:left="0"/>
        <w:jc w:val="left"/>
      </w:pPr>
      <w:r>
        <w:rPr>
          <w:rFonts w:ascii="Times New Roman"/>
          <w:b/>
          <w:i w:val="false"/>
          <w:color w:val="000000"/>
        </w:rPr>
        <w:t xml:space="preserve"> 17-бөлім. Қант өндіруге арналған техника мен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4"/>
        <w:gridCol w:w="1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 "Қант қызылшасын қайта өңдеу жөніндегі кәсіпорынды салуға арналған жабдық сатып алу"</w:t>
            </w:r>
          </w:p>
        </w:tc>
      </w:tr>
      <w:tr>
        <w:trPr>
          <w:trHeight w:val="30" w:hRule="atLeast"/>
        </w:trPr>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кезіндегі өтеу нормативі 50%, бірақ мынадан көп емес (теңге)</w:t>
            </w:r>
          </w:p>
        </w:tc>
      </w:tr>
      <w:tr>
        <w:trPr>
          <w:trHeight w:val="30" w:hRule="atLeast"/>
        </w:trPr>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қайта өңдеу жөніндегі кәсіпорын (тасымалдағышы, көтергіші, қызылша тазалауға, ұсақтауға арналған жабдығы, диффузері, жойғышы, әк сүтіне арналған ыдысы, танкері, бірінші және екінші сатураторлары, шырынға арналған сүзгісі, пресс-сүзгісі, булауыштары, тазаланған шырынды қыздырғышы, конденсаторы, кристалдауға арналған цистернасы, бөлгіш миксері, күкірт өртеуге арналған қондырғысы, өздігінен ажырату центрифугасы, кептіргіші, буып-түю жабдығы, су сорғысы, құнарландырылған шырынға арналған сорғысы, күкірт тазалағышы, бу қазаны, бөліп тұратын шкафы, құбырларға арналған клапандары, құбырларға арналған оқшаулағышы, бөлшектеуге арналған құралы, сақиналы вакуум сорғысы бар), жобалық қуаты: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50 тоннадан бастап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100 тоннадан бастап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3043"/>
        <w:gridCol w:w="73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 "Қант қызылшасын өңдеу жөніндегі кәсіпорынды кеңейтуге арналған жабдық сатып алу"</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кезіндегі өтеу нормативі 30%, бірақ мынадан көп емес (теңге)</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сүзгі</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пресс-сүзгі</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қантқа арналған кептіру-суыту кешені</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Бункерлік таразы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қазаны</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 қалағыш машина</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Шәрбатты кристалдау жөніндегі вакуум-қондырғы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Әк-газ пешін автоматтандыруға арналған жабдық</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Дефекосатурацияны автоматтандыруға арналған жабдық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Клерлеуді автоматтандыруға арналған жабдық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Булаушы станцияны автоматтандыруға арналған жабдық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Шәрбатты кристалдау жөніндегі вакуум-қондырғысын автоматтандыруға арналған жабдық</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тұтқыш</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Сатурация шырынын сүзгілеуге арналған жабдық</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bl>
    <w:p>
      <w:pPr>
        <w:spacing w:after="0"/>
        <w:ind w:left="0"/>
        <w:jc w:val="left"/>
      </w:pPr>
      <w:r>
        <w:rPr>
          <w:rFonts w:ascii="Times New Roman"/>
          <w:b/>
          <w:i w:val="false"/>
          <w:color w:val="000000"/>
        </w:rPr>
        <w:t xml:space="preserve"> 18-бөлім. Май-тоң май өнімдерін өндіруге арналған жабдық пен машиналар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4663"/>
        <w:gridCol w:w="59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тәулігіне 50 мың тонна майлы тұқымнан басталатын майлы дақылдарды қайта өңдеу жөніндегі кәсіпорындарды құру мен кеңейтуге арналған жабдық және машиналар сатып алу"*</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кептіру жабдығы (қуаты кемінде 15 тонна/сағ)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 (қуаты кемінде 200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 аршығыш (қуаты кемінде 5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Тұтқалы таба (қуаты кемінде 6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Шнекті май пресі (қуаты кемінде 60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майды сүзу қондырғысы (қуаты кемінде 1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 тазалауға арналған жабдық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үрлеуге арналған жабдық (ПЭТ шөлмектер)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машина (қуаты кемінде 10 тонна/сағ)</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 компрессор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кәсіпорынның қуатына қарай жабдық пен машиналар бірлігінің саны субсидияланады  </w:t>
            </w:r>
          </w:p>
        </w:tc>
      </w:tr>
    </w:tbl>
    <w:p>
      <w:pPr>
        <w:spacing w:after="0"/>
        <w:ind w:left="0"/>
        <w:jc w:val="left"/>
      </w:pPr>
      <w:r>
        <w:rPr>
          <w:rFonts w:ascii="Times New Roman"/>
          <w:b/>
          <w:i w:val="false"/>
          <w:color w:val="000000"/>
        </w:rPr>
        <w:t xml:space="preserve"> 19-бөлім. Дәнді дақылдарды тереңдете қайта өңдеуге арналған жабдық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3634"/>
        <w:gridCol w:w="7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5 тоннадан басталатын жарма өндіру жөніндегі кәсіпорынды салу бойынша жабдықты сатып алу"</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өндеу мен жарма шығару жөніндегі желі:</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 аршығыш</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ажарлағыш машина</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3634"/>
        <w:gridCol w:w="7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2 тоннадан басталатын жарма өндіру жөніндегі кәсіпорынды кеңейту бойынша жабдық сатып алу"</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қайта өндеу мен жарма шығару жөніндегі желі: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 аршығыш</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қауыздан ажыраған өнімді бөлуге арналған сепаратор</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855"/>
        <w:gridCol w:w="80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сағатына 1 тоннадан басталатын макарон өнімдерін өндіру жөніндегі кәсіпорынды салу мен кеңейту бойынша жабдық сатып алу"</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өнімдердін өндіру жөніндегі желі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макарон өнімдерін жинауға арналған жабдық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өнімдеріне арналған өлшеп-салу желісі</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3128"/>
        <w:gridCol w:w="7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"Қайта өңдеу қуаты тәулігіне 170 тонна шикізаттан басталатын дәнді дақылдарды тереңдете қайта өңдеу жөніндегі кәсіпорынды кеңейтуге арналған жабдық сатып алу"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тереңдете қайта өңдеу өнімдерін өндіру жөніндегі жабдық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маңызын ажырату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тазарту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қалпына келтіру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маңызын кептіру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кептіру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кептіру жөніндегі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мен басқару жүйесін автоматтандыру</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өңдеудің сарқынды суларын тазарту жүйесі</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крахмал цехінің өнімділігін арттыруға арналған жабдық</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224 000 000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шәрбатын өндіруге арналған кешен</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138 000 000</w:t>
            </w:r>
          </w:p>
        </w:tc>
      </w:tr>
    </w:tbl>
    <w:p>
      <w:pPr>
        <w:spacing w:after="0"/>
        <w:ind w:left="0"/>
        <w:jc w:val="left"/>
      </w:pPr>
      <w:r>
        <w:rPr>
          <w:rFonts w:ascii="Times New Roman"/>
          <w:b/>
          <w:i w:val="false"/>
          <w:color w:val="000000"/>
        </w:rPr>
        <w:t xml:space="preserve"> 20-бөлім: Кондитерлік өнімдерді өндіру жөніндегі объектілерді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3133"/>
        <w:gridCol w:w="78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"Қуаты жылына 2 мың тонна өнімнен басталатын кондитерлік өнімдерді өндіру жөніндегі кәсіпорынды кеңейтуге арналған жабдық сатып алу"</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және құрғақ таңғы ас өндіруге арналған желі</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213 000 000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өндіруге арналған желі</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216 000 000</w:t>
            </w:r>
          </w:p>
        </w:tc>
      </w:tr>
    </w:tbl>
    <w:p>
      <w:pPr>
        <w:spacing w:after="0"/>
        <w:ind w:left="0"/>
        <w:jc w:val="left"/>
      </w:pPr>
      <w:r>
        <w:rPr>
          <w:rFonts w:ascii="Times New Roman"/>
          <w:b/>
          <w:i w:val="false"/>
          <w:color w:val="000000"/>
        </w:rPr>
        <w:t xml:space="preserve"> 21-бөлім: Сауда-логистикалық объектілерді құру мен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6186"/>
        <w:gridCol w:w="50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"Сақтау ауданы 5 000 шаршы метрден басталатын АӨК өнімдерінің көтерме саудасы стационарлық объектілерін (көтерме-тарату орталықтарын) құру және кеңейту"</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және модулді конструкцияның атауы және техникалық сипаттамасы (монтаждау, орнату және іске қосу-баптау жұмыстарына жұмсалатын шығыстарды қоса алғанда)</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мынадан көп емес (теңге):</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сэндвич-панельдерден жасалған модульді конструкция</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метріне 6 000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245"/>
        <w:gridCol w:w="41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паспорты: "Ауыл шаруашылығы өнімдерінің бөлшек саудасын жүзеге асыруға арналған объектілерді құру"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және модулді конструкцияның атауы және техникалық сипаттамасы (монтаждау, орнату және іске қосу-баптау жұмыстарына жұмсалатын шығыстарды қоса алғанда)</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нормативі 30%,  бірақ одан көп емес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павильоны түрінде жабдықталған 10 шаршы метрге дейінгі контейнер типіндегі модульді ғимарат (қымталған, терезелері мен есіктері, еден жабыны бар, электрмен жабдықталған, іші және сырты әрленген)</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павильоны түрінде жабдықталған 10 шаршы метрден басталатын контейнер типіндегі модульді ғимарат (қымталған, терезелері мен есіктері, еден жабыны бар, электрмен жабдықталған, іші және сырты әрленген)</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429" w:id="107"/>
    <w:p>
      <w:pPr>
        <w:spacing w:after="0"/>
        <w:ind w:left="0"/>
        <w:jc w:val="left"/>
      </w:pPr>
      <w:r>
        <w:rPr>
          <w:rFonts w:ascii="Times New Roman"/>
          <w:b/>
          <w:i w:val="false"/>
          <w:color w:val="000000"/>
        </w:rPr>
        <w:t xml:space="preserve"> Ауыл шаруашылығы жануарларының басын ірі қара малдың шартты басына ауыстыру коэффициенті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r>
              <w:br/>
            </w:r>
            <w:r>
              <w:rPr>
                <w:rFonts w:ascii="Times New Roman"/>
                <w:b w:val="false"/>
                <w:i w:val="false"/>
                <w:color w:val="000000"/>
                <w:sz w:val="20"/>
              </w:rPr>
              <w:t>
Жылқылар</w:t>
            </w:r>
            <w:r>
              <w:br/>
            </w:r>
            <w:r>
              <w:rPr>
                <w:rFonts w:ascii="Times New Roman"/>
                <w:b w:val="false"/>
                <w:i w:val="false"/>
                <w:color w:val="000000"/>
                <w:sz w:val="20"/>
              </w:rPr>
              <w:t>
Түйелер</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1</w:t>
            </w:r>
            <w:r>
              <w:br/>
            </w: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2" w:id="108"/>
    <w:p>
      <w:pPr>
        <w:spacing w:after="0"/>
        <w:ind w:left="0"/>
        <w:jc w:val="left"/>
      </w:pPr>
      <w:r>
        <w:rPr>
          <w:rFonts w:ascii="Times New Roman"/>
          <w:b/>
          <w:i w:val="false"/>
          <w:color w:val="000000"/>
        </w:rPr>
        <w:t xml:space="preserve"> 20__ жылғы "___" __________ № ___ инвестордың объектісін қарап-тексеру және өндірістік қуаттылықтардың жүктелгендігіне көз жеткізу актісі</w:t>
      </w:r>
    </w:p>
    <w:bookmarkEnd w:id="10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Инвестордың атауы: ______________________________________________________________</w:t>
      </w:r>
    </w:p>
    <w:p>
      <w:pPr>
        <w:spacing w:after="0"/>
        <w:ind w:left="0"/>
        <w:jc w:val="both"/>
      </w:pPr>
      <w:r>
        <w:rPr>
          <w:rFonts w:ascii="Times New Roman"/>
          <w:b w:val="false"/>
          <w:i w:val="false"/>
          <w:color w:val="000000"/>
          <w:sz w:val="28"/>
        </w:rPr>
        <w:t>
      Жоба паспортының атауы: _________________________________________________________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_______________________________________________________</w:t>
      </w:r>
    </w:p>
    <w:p>
      <w:pPr>
        <w:spacing w:after="0"/>
        <w:ind w:left="0"/>
        <w:jc w:val="both"/>
      </w:pPr>
      <w:r>
        <w:rPr>
          <w:rFonts w:ascii="Times New Roman"/>
          <w:b w:val="false"/>
          <w:i w:val="false"/>
          <w:color w:val="000000"/>
          <w:sz w:val="28"/>
        </w:rPr>
        <w:t>
      Мынадай құрамдағы мамандар тобы:</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инвестициялық субсидиялау мәселелері жөніндегі комиссияның 20__ жылғы _______№ ____</w:t>
      </w:r>
    </w:p>
    <w:p>
      <w:pPr>
        <w:spacing w:after="0"/>
        <w:ind w:left="0"/>
        <w:jc w:val="both"/>
      </w:pPr>
      <w:r>
        <w:rPr>
          <w:rFonts w:ascii="Times New Roman"/>
          <w:b w:val="false"/>
          <w:i w:val="false"/>
          <w:color w:val="000000"/>
          <w:sz w:val="28"/>
        </w:rPr>
        <w:t>
      шешімі негізінде объектіні қарап-тексеру барысында мыналар анықталды: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Қарап-тексерудің қорытындылары:__________________________________________________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Қарап тексеруді жүзеге асырған адамдардың қолтаңбалары:_____________________________</w:t>
      </w:r>
    </w:p>
    <w:p>
      <w:pPr>
        <w:spacing w:after="0"/>
        <w:ind w:left="0"/>
        <w:jc w:val="both"/>
      </w:pPr>
      <w:r>
        <w:rPr>
          <w:rFonts w:ascii="Times New Roman"/>
          <w:b w:val="false"/>
          <w:i w:val="false"/>
          <w:color w:val="000000"/>
          <w:sz w:val="28"/>
        </w:rPr>
        <w:t>
      Инвестордың (инвестордың өкілінің) қолтаңбасы: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109"/>
    <w:p>
      <w:pPr>
        <w:spacing w:after="0"/>
        <w:ind w:left="0"/>
        <w:jc w:val="left"/>
      </w:pPr>
      <w:r>
        <w:rPr>
          <w:rFonts w:ascii="Times New Roman"/>
          <w:b/>
          <w:i w:val="false"/>
          <w:color w:val="000000"/>
        </w:rPr>
        <w:t xml:space="preserve"> Инвестициялық субсидиялауға арналған өтінім</w:t>
      </w:r>
    </w:p>
    <w:bookmarkEnd w:id="109"/>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ҚР Ауыл шаруашылығы министрінің 28.11.2017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left"/>
      </w:pPr>
      <w:r>
        <w:rPr>
          <w:rFonts w:ascii="Times New Roman"/>
          <w:b/>
          <w:i w:val="false"/>
          <w:color w:val="000000"/>
        </w:rPr>
        <w:t xml:space="preserve"> Қатысушы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0545"/>
        <w:gridCol w:w="258"/>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 көшірмесі – заңды тұлға үшін немесе жеке басты куәландыратын құжат – жеке тұлға үшін;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Инвестициялық жобаның қысқаша сипаттамасы және ол іске асырылатын/іске асырылған</w:t>
      </w:r>
    </w:p>
    <w:p>
      <w:pPr>
        <w:spacing w:after="0"/>
        <w:ind w:left="0"/>
        <w:jc w:val="both"/>
      </w:pPr>
      <w:r>
        <w:rPr>
          <w:rFonts w:ascii="Times New Roman"/>
          <w:b w:val="false"/>
          <w:i w:val="false"/>
          <w:color w:val="000000"/>
          <w:sz w:val="28"/>
        </w:rPr>
        <w:t>
      қаражат көзі, инвестиция сомасы және субсидия сомасы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Мен/біз ұсынып отырған ақпараттың дұрыстығын растаймын.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туралы</w:t>
      </w:r>
    </w:p>
    <w:p>
      <w:pPr>
        <w:spacing w:after="0"/>
        <w:ind w:left="0"/>
        <w:jc w:val="both"/>
      </w:pPr>
      <w:r>
        <w:rPr>
          <w:rFonts w:ascii="Times New Roman"/>
          <w:b w:val="false"/>
          <w:i w:val="false"/>
          <w:color w:val="000000"/>
          <w:sz w:val="28"/>
        </w:rPr>
        <w:t xml:space="preserve">
      хабардармыз. </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w:t>
      </w:r>
    </w:p>
    <w:p>
      <w:pPr>
        <w:spacing w:after="0"/>
        <w:ind w:left="0"/>
        <w:jc w:val="both"/>
      </w:pPr>
      <w:r>
        <w:rPr>
          <w:rFonts w:ascii="Times New Roman"/>
          <w:b w:val="false"/>
          <w:i w:val="false"/>
          <w:color w:val="000000"/>
          <w:sz w:val="28"/>
        </w:rPr>
        <w:t>
      сондай-ақ менің/біздің қызметім(-із) Қазақстан Республикасы заңнамасына сәйкес уақытша</w:t>
      </w:r>
    </w:p>
    <w:p>
      <w:pPr>
        <w:spacing w:after="0"/>
        <w:ind w:left="0"/>
        <w:jc w:val="both"/>
      </w:pPr>
      <w:r>
        <w:rPr>
          <w:rFonts w:ascii="Times New Roman"/>
          <w:b w:val="false"/>
          <w:i w:val="false"/>
          <w:color w:val="000000"/>
          <w:sz w:val="28"/>
        </w:rPr>
        <w:t xml:space="preserve">
      тоқтатылмағандығын растаймыз. </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w:t>
      </w:r>
    </w:p>
    <w:p>
      <w:pPr>
        <w:spacing w:after="0"/>
        <w:ind w:left="0"/>
        <w:jc w:val="both"/>
      </w:pPr>
      <w:r>
        <w:rPr>
          <w:rFonts w:ascii="Times New Roman"/>
          <w:b w:val="false"/>
          <w:i w:val="false"/>
          <w:color w:val="000000"/>
          <w:sz w:val="28"/>
        </w:rPr>
        <w:t>
      жұмыс күні ішінде заңсыз түрде алынған ақшаны қайтаруды жүргізуге</w:t>
      </w:r>
    </w:p>
    <w:p>
      <w:pPr>
        <w:spacing w:after="0"/>
        <w:ind w:left="0"/>
        <w:jc w:val="both"/>
      </w:pPr>
      <w:r>
        <w:rPr>
          <w:rFonts w:ascii="Times New Roman"/>
          <w:b w:val="false"/>
          <w:i w:val="false"/>
          <w:color w:val="000000"/>
          <w:sz w:val="28"/>
        </w:rPr>
        <w:t xml:space="preserve">
      міндеттенемін/міндеттенеміз.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
      пайдалануға келісеміз.  </w:t>
      </w:r>
    </w:p>
    <w:p>
      <w:pPr>
        <w:spacing w:after="0"/>
        <w:ind w:left="0"/>
        <w:jc w:val="both"/>
      </w:pPr>
      <w:r>
        <w:rPr>
          <w:rFonts w:ascii="Times New Roman"/>
          <w:b w:val="false"/>
          <w:i w:val="false"/>
          <w:color w:val="000000"/>
          <w:sz w:val="28"/>
        </w:rPr>
        <w:t>
      Т.А.Ә. (бар болған жағдайда) және инвестордың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Оператордың өтінімді қабылдаған күні 20__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қабылдаған адамның Т.А.Ә. (бар болған жағдайда) және телефон нөмірі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9" w:id="110"/>
    <w:p>
      <w:pPr>
        <w:spacing w:after="0"/>
        <w:ind w:left="0"/>
        <w:jc w:val="left"/>
      </w:pPr>
      <w:r>
        <w:rPr>
          <w:rFonts w:ascii="Times New Roman"/>
          <w:b/>
          <w:i w:val="false"/>
          <w:color w:val="000000"/>
        </w:rPr>
        <w:t xml:space="preserve"> Жобаның инвестициялық субсидиялауға сәйкестігі/сәйкессіздігі туралы оператордың ұсынымы №___</w:t>
      </w:r>
    </w:p>
    <w:bookmarkEnd w:id="110"/>
    <w:p>
      <w:pPr>
        <w:spacing w:after="0"/>
        <w:ind w:left="0"/>
        <w:jc w:val="both"/>
      </w:pPr>
      <w:r>
        <w:rPr>
          <w:rFonts w:ascii="Times New Roman"/>
          <w:b w:val="false"/>
          <w:i w:val="false"/>
          <w:color w:val="000000"/>
          <w:sz w:val="28"/>
        </w:rPr>
        <w:t>
      _________________                                          20__жылғы "___" 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Инвестициялық жоба және оның Инвестициялық салымдар кезінде агроөнеркәсіптік</w:t>
      </w:r>
    </w:p>
    <w:p>
      <w:pPr>
        <w:spacing w:after="0"/>
        <w:ind w:left="0"/>
        <w:jc w:val="both"/>
      </w:pPr>
      <w:r>
        <w:rPr>
          <w:rFonts w:ascii="Times New Roman"/>
          <w:b w:val="false"/>
          <w:i w:val="false"/>
          <w:color w:val="000000"/>
          <w:sz w:val="28"/>
        </w:rPr>
        <w:t>
      кешен субъектісі шеккен шығыстардың бір бөлігін өтеу бойынша субсидиялау қағидаларына</w:t>
      </w:r>
    </w:p>
    <w:p>
      <w:pPr>
        <w:spacing w:after="0"/>
        <w:ind w:left="0"/>
        <w:jc w:val="both"/>
      </w:pPr>
      <w:r>
        <w:rPr>
          <w:rFonts w:ascii="Times New Roman"/>
          <w:b w:val="false"/>
          <w:i w:val="false"/>
          <w:color w:val="000000"/>
          <w:sz w:val="28"/>
        </w:rPr>
        <w:t>
      (бұдан әрі – Субсидиялау қағидалары)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84"/>
        <w:gridCol w:w="1225"/>
        <w:gridCol w:w="2247"/>
        <w:gridCol w:w="1907"/>
        <w:gridCol w:w="1225"/>
        <w:gridCol w:w="2360"/>
        <w:gridCol w:w="1908"/>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өтінімін тіркеу нөмірі және күні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деректері бойынша инвестиция сомасы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субсидия сомасы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құжаттардың бар-жоғы туралы белгі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қағидаларына сәйкестігі туралы белгі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Оператордың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499"/>
        <w:gridCol w:w="2077"/>
        <w:gridCol w:w="2077"/>
        <w:gridCol w:w="2077"/>
        <w:gridCol w:w="2725"/>
        <w:gridCol w:w="923"/>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инвестиция сомасы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субсидия сомасы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Субсидиялау/субсидияламау туралы қорытынды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974"/>
        <w:gridCol w:w="2734"/>
        <w:gridCol w:w="1974"/>
        <w:gridCol w:w="1214"/>
        <w:gridCol w:w="1975"/>
        <w:gridCol w:w="1215"/>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пікір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тұлғаның Т.А.Ә. және қолтаңбасы</w:t>
      </w:r>
    </w:p>
    <w:p>
      <w:pPr>
        <w:spacing w:after="0"/>
        <w:ind w:left="0"/>
        <w:jc w:val="both"/>
      </w:pPr>
      <w:r>
        <w:rPr>
          <w:rFonts w:ascii="Times New Roman"/>
          <w:b w:val="false"/>
          <w:i w:val="false"/>
          <w:color w:val="000000"/>
          <w:sz w:val="28"/>
        </w:rPr>
        <w:t>
      _______________________________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111"/>
    <w:p>
      <w:pPr>
        <w:spacing w:after="0"/>
        <w:ind w:left="0"/>
        <w:jc w:val="left"/>
      </w:pPr>
      <w:r>
        <w:rPr>
          <w:rFonts w:ascii="Times New Roman"/>
          <w:b/>
          <w:i w:val="false"/>
          <w:color w:val="000000"/>
        </w:rPr>
        <w:t xml:space="preserve"> Әкімшілік деректер жинауға арналған нысан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bookmarkEnd w:id="111"/>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ҚР Ауыл шаруашылығы министрінің 28.11.2017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20___ жылғы ___________</w:t>
      </w:r>
    </w:p>
    <w:p>
      <w:pPr>
        <w:spacing w:after="0"/>
        <w:ind w:left="0"/>
        <w:jc w:val="both"/>
      </w:pPr>
      <w:r>
        <w:rPr>
          <w:rFonts w:ascii="Times New Roman"/>
          <w:b w:val="false"/>
          <w:i w:val="false"/>
          <w:color w:val="000000"/>
          <w:sz w:val="28"/>
        </w:rPr>
        <w:t>
      (ай)</w:t>
      </w:r>
    </w:p>
    <w:p>
      <w:pPr>
        <w:spacing w:after="0"/>
        <w:ind w:left="0"/>
        <w:jc w:val="both"/>
      </w:pPr>
      <w:r>
        <w:rPr>
          <w:rFonts w:ascii="Times New Roman"/>
          <w:b w:val="false"/>
          <w:i w:val="false"/>
          <w:color w:val="000000"/>
          <w:sz w:val="28"/>
        </w:rPr>
        <w:t>
      Индекс: № 1-ИС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шеңбері: облыстардың, Астана мен Алматы қалаларының ауыл шаруашылығы басқармалары</w:t>
      </w:r>
    </w:p>
    <w:p>
      <w:pPr>
        <w:spacing w:after="0"/>
        <w:ind w:left="0"/>
        <w:jc w:val="both"/>
      </w:pPr>
      <w:r>
        <w:rPr>
          <w:rFonts w:ascii="Times New Roman"/>
          <w:b w:val="false"/>
          <w:i w:val="false"/>
          <w:color w:val="000000"/>
          <w:sz w:val="28"/>
        </w:rPr>
        <w:t>
      Қайда ұсынады: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 есепті кезеңнен кейінгі айдың 5-інен кешіктірмей</w:t>
      </w:r>
    </w:p>
    <w:p>
      <w:pPr>
        <w:spacing w:after="0"/>
        <w:ind w:left="0"/>
        <w:jc w:val="both"/>
      </w:pPr>
      <w:r>
        <w:rPr>
          <w:rFonts w:ascii="Times New Roman"/>
          <w:b w:val="false"/>
          <w:i w:val="false"/>
          <w:color w:val="000000"/>
          <w:sz w:val="28"/>
        </w:rPr>
        <w:t>
      20__ жылғы "___"_________________</w:t>
      </w:r>
    </w:p>
    <w:p>
      <w:pPr>
        <w:spacing w:after="0"/>
        <w:ind w:left="0"/>
        <w:jc w:val="both"/>
      </w:pPr>
      <w:r>
        <w:rPr>
          <w:rFonts w:ascii="Times New Roman"/>
          <w:b w:val="false"/>
          <w:i w:val="false"/>
          <w:color w:val="000000"/>
          <w:sz w:val="28"/>
        </w:rPr>
        <w:t>
      Мемлекеттік органның атауы _______________________________________________________</w:t>
      </w:r>
    </w:p>
    <w:p>
      <w:pPr>
        <w:spacing w:after="0"/>
        <w:ind w:left="0"/>
        <w:jc w:val="both"/>
      </w:pPr>
      <w:r>
        <w:rPr>
          <w:rFonts w:ascii="Times New Roman"/>
          <w:b w:val="false"/>
          <w:i w:val="false"/>
          <w:color w:val="000000"/>
          <w:sz w:val="28"/>
        </w:rPr>
        <w:t>
      Субсидиялар атауы  _______________________________________________________________</w:t>
      </w:r>
    </w:p>
    <w:p>
      <w:pPr>
        <w:spacing w:after="0"/>
        <w:ind w:left="0"/>
        <w:jc w:val="both"/>
      </w:pPr>
      <w:r>
        <w:rPr>
          <w:rFonts w:ascii="Times New Roman"/>
          <w:b w:val="false"/>
          <w:i w:val="false"/>
          <w:color w:val="000000"/>
          <w:sz w:val="28"/>
        </w:rPr>
        <w:t>
      Есеп кезеңі ______________________________________________________________________</w:t>
      </w:r>
    </w:p>
    <w:p>
      <w:pPr>
        <w:spacing w:after="0"/>
        <w:ind w:left="0"/>
        <w:jc w:val="both"/>
      </w:pPr>
      <w:r>
        <w:rPr>
          <w:rFonts w:ascii="Times New Roman"/>
          <w:b w:val="false"/>
          <w:i w:val="false"/>
          <w:color w:val="000000"/>
          <w:sz w:val="28"/>
        </w:rPr>
        <w:t>
      Жоғарыда тұрған бюджеттен алынған қаражат сомасы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06"/>
        <w:gridCol w:w="523"/>
        <w:gridCol w:w="506"/>
        <w:gridCol w:w="646"/>
        <w:gridCol w:w="787"/>
        <w:gridCol w:w="647"/>
        <w:gridCol w:w="787"/>
        <w:gridCol w:w="785"/>
        <w:gridCol w:w="786"/>
        <w:gridCol w:w="786"/>
        <w:gridCol w:w="1115"/>
        <w:gridCol w:w="929"/>
        <w:gridCol w:w="1101"/>
        <w:gridCol w:w="1384"/>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ЖСН/БСН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 ___________________________________________      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Төмен тұрған бюджеттің</w:t>
      </w:r>
    </w:p>
    <w:p>
      <w:pPr>
        <w:spacing w:after="0"/>
        <w:ind w:left="0"/>
        <w:jc w:val="both"/>
      </w:pPr>
      <w:r>
        <w:rPr>
          <w:rFonts w:ascii="Times New Roman"/>
          <w:b w:val="false"/>
          <w:i w:val="false"/>
          <w:color w:val="000000"/>
          <w:sz w:val="28"/>
        </w:rPr>
        <w:t>
      бюджеттік бағдарламасы</w:t>
      </w:r>
    </w:p>
    <w:p>
      <w:pPr>
        <w:spacing w:after="0"/>
        <w:ind w:left="0"/>
        <w:jc w:val="both"/>
      </w:pPr>
      <w:r>
        <w:rPr>
          <w:rFonts w:ascii="Times New Roman"/>
          <w:b w:val="false"/>
          <w:i w:val="false"/>
          <w:color w:val="000000"/>
          <w:sz w:val="28"/>
        </w:rPr>
        <w:t>
      әкімшісінің бірінші басшысы</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Мөр (бар болса) орны</w:t>
      </w:r>
    </w:p>
    <w:bookmarkStart w:name="z472" w:id="112"/>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айлық нысанын толтыру жөніндегі түсіндірме</w:t>
      </w:r>
    </w:p>
    <w:bookmarkEnd w:id="112"/>
    <w:p>
      <w:pPr>
        <w:spacing w:after="0"/>
        <w:ind w:left="0"/>
        <w:jc w:val="both"/>
      </w:pPr>
      <w:r>
        <w:rPr>
          <w:rFonts w:ascii="Times New Roman"/>
          <w:b w:val="false"/>
          <w:i w:val="false"/>
          <w:color w:val="000000"/>
          <w:sz w:val="28"/>
        </w:rPr>
        <w:t xml:space="preserve">
      1. Осы түсіндірме "Мемлекеттік статистика туралы" 2010 жылғы 19 наурыздағы Қазақстан Республикасы Заңының 1-бабы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жөніндегі айлық нысанының толтырылуын нақтылайды.</w:t>
      </w:r>
    </w:p>
    <w:p>
      <w:pPr>
        <w:spacing w:after="0"/>
        <w:ind w:left="0"/>
        <w:jc w:val="both"/>
      </w:pPr>
      <w:r>
        <w:rPr>
          <w:rFonts w:ascii="Times New Roman"/>
          <w:b w:val="false"/>
          <w:i w:val="false"/>
          <w:color w:val="000000"/>
          <w:sz w:val="28"/>
        </w:rPr>
        <w:t>
      2. Есептің 1-бағанында реттік нөмірі көрсетіледі;</w:t>
      </w:r>
    </w:p>
    <w:p>
      <w:pPr>
        <w:spacing w:after="0"/>
        <w:ind w:left="0"/>
        <w:jc w:val="both"/>
      </w:pPr>
      <w:r>
        <w:rPr>
          <w:rFonts w:ascii="Times New Roman"/>
          <w:b w:val="false"/>
          <w:i w:val="false"/>
          <w:color w:val="000000"/>
          <w:sz w:val="28"/>
        </w:rPr>
        <w:t>
      3. 2, 5-бағандарда деректер Инвестициялық салымдар кезінде агроөнеркәсіптік кешен субъектісі шеккен шығыстардың бір бөлігін өтеу бойынша субсидиялау қағидаларына 1, 2-қосымшаларға сәйкес толтырылады;</w:t>
      </w:r>
    </w:p>
    <w:p>
      <w:pPr>
        <w:spacing w:after="0"/>
        <w:ind w:left="0"/>
        <w:jc w:val="both"/>
      </w:pPr>
      <w:r>
        <w:rPr>
          <w:rFonts w:ascii="Times New Roman"/>
          <w:b w:val="false"/>
          <w:i w:val="false"/>
          <w:color w:val="000000"/>
          <w:sz w:val="28"/>
        </w:rPr>
        <w:t>
      4. 3-бағанда инвестордың атауы көрсетіледі;</w:t>
      </w:r>
    </w:p>
    <w:p>
      <w:pPr>
        <w:spacing w:after="0"/>
        <w:ind w:left="0"/>
        <w:jc w:val="both"/>
      </w:pPr>
      <w:r>
        <w:rPr>
          <w:rFonts w:ascii="Times New Roman"/>
          <w:b w:val="false"/>
          <w:i w:val="false"/>
          <w:color w:val="000000"/>
          <w:sz w:val="28"/>
        </w:rPr>
        <w:t>
      5. 4-бағанда инвестордың ЖСН/БСН көрсетіледі;</w:t>
      </w:r>
    </w:p>
    <w:p>
      <w:pPr>
        <w:spacing w:after="0"/>
        <w:ind w:left="0"/>
        <w:jc w:val="both"/>
      </w:pPr>
      <w:r>
        <w:rPr>
          <w:rFonts w:ascii="Times New Roman"/>
          <w:b w:val="false"/>
          <w:i w:val="false"/>
          <w:color w:val="000000"/>
          <w:sz w:val="28"/>
        </w:rPr>
        <w:t>
      6. 6, 7, 8, 9-бағандарда инвестордың статистикалық есептілігі және өндірілген өнімдерді заттай және құндық бейнелеу түрлері бойынша өткізуді растайтын бастапқы құжаттар негізіндегі кәсіпорынның өндірістік қуаты көрсетіледі;</w:t>
      </w:r>
    </w:p>
    <w:p>
      <w:pPr>
        <w:spacing w:after="0"/>
        <w:ind w:left="0"/>
        <w:jc w:val="both"/>
      </w:pPr>
      <w:r>
        <w:rPr>
          <w:rFonts w:ascii="Times New Roman"/>
          <w:b w:val="false"/>
          <w:i w:val="false"/>
          <w:color w:val="000000"/>
          <w:sz w:val="28"/>
        </w:rPr>
        <w:t xml:space="preserve">
      7. 10-бағанда тұрақты жұмыс орындарының саны көрсетіледі; </w:t>
      </w:r>
    </w:p>
    <w:p>
      <w:pPr>
        <w:spacing w:after="0"/>
        <w:ind w:left="0"/>
        <w:jc w:val="both"/>
      </w:pPr>
      <w:r>
        <w:rPr>
          <w:rFonts w:ascii="Times New Roman"/>
          <w:b w:val="false"/>
          <w:i w:val="false"/>
          <w:color w:val="000000"/>
          <w:sz w:val="28"/>
        </w:rPr>
        <w:t>
      8. 11, 12 бағандарда жобаның барлық жалпы құны, оның ішінде субсидиялауға жататыны көрсетіледі;</w:t>
      </w:r>
    </w:p>
    <w:p>
      <w:pPr>
        <w:spacing w:after="0"/>
        <w:ind w:left="0"/>
        <w:jc w:val="both"/>
      </w:pPr>
      <w:r>
        <w:rPr>
          <w:rFonts w:ascii="Times New Roman"/>
          <w:b w:val="false"/>
          <w:i w:val="false"/>
          <w:color w:val="000000"/>
          <w:sz w:val="28"/>
        </w:rPr>
        <w:t>
      9. 13-бағанда инвестициялық жобаның паспортына сәйкес өтеу үлесі көрсетіледі;</w:t>
      </w:r>
    </w:p>
    <w:p>
      <w:pPr>
        <w:spacing w:after="0"/>
        <w:ind w:left="0"/>
        <w:jc w:val="both"/>
      </w:pPr>
      <w:r>
        <w:rPr>
          <w:rFonts w:ascii="Times New Roman"/>
          <w:b w:val="false"/>
          <w:i w:val="false"/>
          <w:color w:val="000000"/>
          <w:sz w:val="28"/>
        </w:rPr>
        <w:t>
      10. 14-бағанда төленген субсидиялар сомасы көрсетіледі;</w:t>
      </w:r>
    </w:p>
    <w:p>
      <w:pPr>
        <w:spacing w:after="0"/>
        <w:ind w:left="0"/>
        <w:jc w:val="both"/>
      </w:pPr>
      <w:r>
        <w:rPr>
          <w:rFonts w:ascii="Times New Roman"/>
          <w:b w:val="false"/>
          <w:i w:val="false"/>
          <w:color w:val="000000"/>
          <w:sz w:val="28"/>
        </w:rPr>
        <w:t>
      11. 15-бағанда инвестициялық жобаны пайдалануға енгізу күні көрсетіледі;</w:t>
      </w:r>
    </w:p>
    <w:p>
      <w:pPr>
        <w:spacing w:after="0"/>
        <w:ind w:left="0"/>
        <w:jc w:val="left"/>
      </w:pPr>
      <w:r>
        <w:rPr>
          <w:rFonts w:ascii="Times New Roman"/>
          <w:b w:val="false"/>
          <w:i w:val="false"/>
          <w:color w:val="000000"/>
          <w:sz w:val="28"/>
        </w:rPr>
        <w:t>
      12. 16-бағанда комиссия шешімінің күні және нөмірі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5" w:id="113"/>
    <w:p>
      <w:pPr>
        <w:spacing w:after="0"/>
        <w:ind w:left="0"/>
        <w:jc w:val="left"/>
      </w:pPr>
      <w:r>
        <w:rPr>
          <w:rFonts w:ascii="Times New Roman"/>
          <w:b/>
          <w:i w:val="false"/>
          <w:color w:val="000000"/>
        </w:rPr>
        <w:t xml:space="preserve"> Әкімшілік деректер жинауға арналған нысан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Есептік кезең: 20______ жыл</w:t>
      </w:r>
    </w:p>
    <w:bookmarkEnd w:id="113"/>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ҚР Ауыл шаруашылығы министрінің 28.11.2017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2-ИС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шеңбері: облыстардың, Астана мен Алматы қалаларының ауыл шаруашылығы басқармалары</w:t>
      </w:r>
    </w:p>
    <w:p>
      <w:pPr>
        <w:spacing w:after="0"/>
        <w:ind w:left="0"/>
        <w:jc w:val="both"/>
      </w:pPr>
      <w:r>
        <w:rPr>
          <w:rFonts w:ascii="Times New Roman"/>
          <w:b w:val="false"/>
          <w:i w:val="false"/>
          <w:color w:val="000000"/>
          <w:sz w:val="28"/>
        </w:rPr>
        <w:t>
      Қайда ұсынады: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 есепті кезеңнен кейінгі айдың 5-інен кешіктірмей</w:t>
      </w:r>
    </w:p>
    <w:p>
      <w:pPr>
        <w:spacing w:after="0"/>
        <w:ind w:left="0"/>
        <w:jc w:val="both"/>
      </w:pPr>
      <w:r>
        <w:rPr>
          <w:rFonts w:ascii="Times New Roman"/>
          <w:b w:val="false"/>
          <w:i w:val="false"/>
          <w:color w:val="000000"/>
          <w:sz w:val="28"/>
        </w:rPr>
        <w:t>
      20__ жылғы "___"_________________</w:t>
      </w:r>
    </w:p>
    <w:p>
      <w:pPr>
        <w:spacing w:after="0"/>
        <w:ind w:left="0"/>
        <w:jc w:val="both"/>
      </w:pPr>
      <w:r>
        <w:rPr>
          <w:rFonts w:ascii="Times New Roman"/>
          <w:b w:val="false"/>
          <w:i w:val="false"/>
          <w:color w:val="000000"/>
          <w:sz w:val="28"/>
        </w:rPr>
        <w:t>
      Мемлекеттік органның атауы _______________________________________________________</w:t>
      </w:r>
    </w:p>
    <w:p>
      <w:pPr>
        <w:spacing w:after="0"/>
        <w:ind w:left="0"/>
        <w:jc w:val="both"/>
      </w:pPr>
      <w:r>
        <w:rPr>
          <w:rFonts w:ascii="Times New Roman"/>
          <w:b w:val="false"/>
          <w:i w:val="false"/>
          <w:color w:val="000000"/>
          <w:sz w:val="28"/>
        </w:rPr>
        <w:t>
      Субсидиялар атауы  _______________________________________________________________</w:t>
      </w:r>
    </w:p>
    <w:p>
      <w:pPr>
        <w:spacing w:after="0"/>
        <w:ind w:left="0"/>
        <w:jc w:val="both"/>
      </w:pPr>
      <w:r>
        <w:rPr>
          <w:rFonts w:ascii="Times New Roman"/>
          <w:b w:val="false"/>
          <w:i w:val="false"/>
          <w:color w:val="000000"/>
          <w:sz w:val="28"/>
        </w:rPr>
        <w:t>
      Есеп кезеңі ______________________________________________________________________</w:t>
      </w:r>
    </w:p>
    <w:p>
      <w:pPr>
        <w:spacing w:after="0"/>
        <w:ind w:left="0"/>
        <w:jc w:val="both"/>
      </w:pPr>
      <w:r>
        <w:rPr>
          <w:rFonts w:ascii="Times New Roman"/>
          <w:b w:val="false"/>
          <w:i w:val="false"/>
          <w:color w:val="000000"/>
          <w:sz w:val="28"/>
        </w:rPr>
        <w:t>
      Жоғарыда тұрған бюджеттен алынған қаражат сомасы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06"/>
        <w:gridCol w:w="523"/>
        <w:gridCol w:w="506"/>
        <w:gridCol w:w="646"/>
        <w:gridCol w:w="787"/>
        <w:gridCol w:w="647"/>
        <w:gridCol w:w="787"/>
        <w:gridCol w:w="785"/>
        <w:gridCol w:w="786"/>
        <w:gridCol w:w="786"/>
        <w:gridCol w:w="1115"/>
        <w:gridCol w:w="929"/>
        <w:gridCol w:w="1101"/>
        <w:gridCol w:w="1384"/>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ЖСН/БСН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 ___________________________________________      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Төмен тұрған бюджеттің</w:t>
      </w:r>
    </w:p>
    <w:p>
      <w:pPr>
        <w:spacing w:after="0"/>
        <w:ind w:left="0"/>
        <w:jc w:val="both"/>
      </w:pPr>
      <w:r>
        <w:rPr>
          <w:rFonts w:ascii="Times New Roman"/>
          <w:b w:val="false"/>
          <w:i w:val="false"/>
          <w:color w:val="000000"/>
          <w:sz w:val="28"/>
        </w:rPr>
        <w:t>
      бюджеттік бағдарламасы</w:t>
      </w:r>
    </w:p>
    <w:p>
      <w:pPr>
        <w:spacing w:after="0"/>
        <w:ind w:left="0"/>
        <w:jc w:val="both"/>
      </w:pPr>
      <w:r>
        <w:rPr>
          <w:rFonts w:ascii="Times New Roman"/>
          <w:b w:val="false"/>
          <w:i w:val="false"/>
          <w:color w:val="000000"/>
          <w:sz w:val="28"/>
        </w:rPr>
        <w:t>
      әкімшісінің бірінші басшысы</w:t>
      </w:r>
    </w:p>
    <w:p>
      <w:pPr>
        <w:spacing w:after="0"/>
        <w:ind w:left="0"/>
        <w:jc w:val="both"/>
      </w:pPr>
      <w:r>
        <w:rPr>
          <w:rFonts w:ascii="Times New Roman"/>
          <w:b w:val="false"/>
          <w:i w:val="false"/>
          <w:color w:val="000000"/>
          <w:sz w:val="28"/>
        </w:rPr>
        <w:t>
      _______________________________________________            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Мөр (бар болса) орны</w:t>
      </w:r>
    </w:p>
    <w:bookmarkStart w:name="z471" w:id="114"/>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жылдық нысанын толтыру жөніндегі түсіндірме </w:t>
      </w:r>
    </w:p>
    <w:bookmarkEnd w:id="114"/>
    <w:p>
      <w:pPr>
        <w:spacing w:after="0"/>
        <w:ind w:left="0"/>
        <w:jc w:val="both"/>
      </w:pPr>
      <w:r>
        <w:rPr>
          <w:rFonts w:ascii="Times New Roman"/>
          <w:b w:val="false"/>
          <w:i w:val="false"/>
          <w:color w:val="000000"/>
          <w:sz w:val="28"/>
        </w:rPr>
        <w:t xml:space="preserve">
      1. Осы түсіндірме "Мемлекеттік статистика туралы" 2010 жылғы 19 наурыздағы Қазақстан Республикасы Заңының 1-бабы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жөніндегі жылдық нысанның толтырылуын нақтылайды.</w:t>
      </w:r>
    </w:p>
    <w:p>
      <w:pPr>
        <w:spacing w:after="0"/>
        <w:ind w:left="0"/>
        <w:jc w:val="both"/>
      </w:pPr>
      <w:r>
        <w:rPr>
          <w:rFonts w:ascii="Times New Roman"/>
          <w:b w:val="false"/>
          <w:i w:val="false"/>
          <w:color w:val="000000"/>
          <w:sz w:val="28"/>
        </w:rPr>
        <w:t>
      2. Есептің 1-бағанында реттік нөмірі көрсетіледі;</w:t>
      </w:r>
    </w:p>
    <w:p>
      <w:pPr>
        <w:spacing w:after="0"/>
        <w:ind w:left="0"/>
        <w:jc w:val="both"/>
      </w:pPr>
      <w:r>
        <w:rPr>
          <w:rFonts w:ascii="Times New Roman"/>
          <w:b w:val="false"/>
          <w:i w:val="false"/>
          <w:color w:val="000000"/>
          <w:sz w:val="28"/>
        </w:rPr>
        <w:t>
      3. 2, 5-бағандарда деректер Инвестициялық салымдар кезінде агроөнеркәсіптік кешен субъектісі шеккен шығыстардың бір бөлігін өтеу бойынша субсидиялау қағидаларына 1, 2-қосымшаларға сәйкес толтырылады;</w:t>
      </w:r>
    </w:p>
    <w:p>
      <w:pPr>
        <w:spacing w:after="0"/>
        <w:ind w:left="0"/>
        <w:jc w:val="both"/>
      </w:pPr>
      <w:r>
        <w:rPr>
          <w:rFonts w:ascii="Times New Roman"/>
          <w:b w:val="false"/>
          <w:i w:val="false"/>
          <w:color w:val="000000"/>
          <w:sz w:val="28"/>
        </w:rPr>
        <w:t>
      4. 3-бағанда инвестордың атауы көрсетіледі;</w:t>
      </w:r>
    </w:p>
    <w:p>
      <w:pPr>
        <w:spacing w:after="0"/>
        <w:ind w:left="0"/>
        <w:jc w:val="both"/>
      </w:pPr>
      <w:r>
        <w:rPr>
          <w:rFonts w:ascii="Times New Roman"/>
          <w:b w:val="false"/>
          <w:i w:val="false"/>
          <w:color w:val="000000"/>
          <w:sz w:val="28"/>
        </w:rPr>
        <w:t>
      5. 4-бағанда инвестордың  ЖСН/БСН көрсетіледі;</w:t>
      </w:r>
    </w:p>
    <w:p>
      <w:pPr>
        <w:spacing w:after="0"/>
        <w:ind w:left="0"/>
        <w:jc w:val="both"/>
      </w:pPr>
      <w:r>
        <w:rPr>
          <w:rFonts w:ascii="Times New Roman"/>
          <w:b w:val="false"/>
          <w:i w:val="false"/>
          <w:color w:val="000000"/>
          <w:sz w:val="28"/>
        </w:rPr>
        <w:t>
      6. 6, 7, 8, 9-бағандарда инвестордың статистикалық есептілігі және өндірілген өнімдерді заттай және құндық бейнелеу түрлері бойынша өткізуді растайтын бастапқы құжаттар негізіндегі кәсіпорынның өндірістік қуаты көрсетіледі;</w:t>
      </w:r>
    </w:p>
    <w:p>
      <w:pPr>
        <w:spacing w:after="0"/>
        <w:ind w:left="0"/>
        <w:jc w:val="both"/>
      </w:pPr>
      <w:r>
        <w:rPr>
          <w:rFonts w:ascii="Times New Roman"/>
          <w:b w:val="false"/>
          <w:i w:val="false"/>
          <w:color w:val="000000"/>
          <w:sz w:val="28"/>
        </w:rPr>
        <w:t xml:space="preserve">
      7. 10-бағанда тұрақты жұмыс орындарының саны көрсетіледі; </w:t>
      </w:r>
    </w:p>
    <w:p>
      <w:pPr>
        <w:spacing w:after="0"/>
        <w:ind w:left="0"/>
        <w:jc w:val="both"/>
      </w:pPr>
      <w:r>
        <w:rPr>
          <w:rFonts w:ascii="Times New Roman"/>
          <w:b w:val="false"/>
          <w:i w:val="false"/>
          <w:color w:val="000000"/>
          <w:sz w:val="28"/>
        </w:rPr>
        <w:t>
      8. 11, 12 бағандарда жобаның барлық жалпы құны, оның ішінде субсидиялауға жататындар көрсетіледі;</w:t>
      </w:r>
    </w:p>
    <w:p>
      <w:pPr>
        <w:spacing w:after="0"/>
        <w:ind w:left="0"/>
        <w:jc w:val="both"/>
      </w:pPr>
      <w:r>
        <w:rPr>
          <w:rFonts w:ascii="Times New Roman"/>
          <w:b w:val="false"/>
          <w:i w:val="false"/>
          <w:color w:val="000000"/>
          <w:sz w:val="28"/>
        </w:rPr>
        <w:t>
      9. 13-бағанда инвестициялық жобаның паспортына сәйкес өтеу үлесі көрсетіледі;</w:t>
      </w:r>
    </w:p>
    <w:p>
      <w:pPr>
        <w:spacing w:after="0"/>
        <w:ind w:left="0"/>
        <w:jc w:val="both"/>
      </w:pPr>
      <w:r>
        <w:rPr>
          <w:rFonts w:ascii="Times New Roman"/>
          <w:b w:val="false"/>
          <w:i w:val="false"/>
          <w:color w:val="000000"/>
          <w:sz w:val="28"/>
        </w:rPr>
        <w:t>
      10. 14-бағанда төленген субсидиялар сомасы көрсетіледі;</w:t>
      </w:r>
    </w:p>
    <w:p>
      <w:pPr>
        <w:spacing w:after="0"/>
        <w:ind w:left="0"/>
        <w:jc w:val="both"/>
      </w:pPr>
      <w:r>
        <w:rPr>
          <w:rFonts w:ascii="Times New Roman"/>
          <w:b w:val="false"/>
          <w:i w:val="false"/>
          <w:color w:val="000000"/>
          <w:sz w:val="28"/>
        </w:rPr>
        <w:t>
      11. 15-бағанда инвестициялық жобаны пайдалануға енгізу күні көрсетіледі;</w:t>
      </w:r>
    </w:p>
    <w:p>
      <w:pPr>
        <w:spacing w:after="0"/>
        <w:ind w:left="0"/>
        <w:jc w:val="both"/>
      </w:pPr>
      <w:r>
        <w:rPr>
          <w:rFonts w:ascii="Times New Roman"/>
          <w:b w:val="false"/>
          <w:i w:val="false"/>
          <w:color w:val="000000"/>
          <w:sz w:val="28"/>
        </w:rPr>
        <w:t>
      12. 16-бағанда комиссия шешімінің күні және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8" w:id="115"/>
    <w:p>
      <w:pPr>
        <w:spacing w:after="0"/>
        <w:ind w:left="0"/>
        <w:jc w:val="left"/>
      </w:pPr>
      <w:r>
        <w:rPr>
          <w:rFonts w:ascii="Times New Roman"/>
          <w:b/>
          <w:i w:val="false"/>
          <w:color w:val="000000"/>
        </w:rPr>
        <w:t xml:space="preserve"> Әкімшілік деректерді жинауға арналған нысан</w:t>
      </w:r>
    </w:p>
    <w:bookmarkEnd w:id="115"/>
    <w:bookmarkStart w:name="z449" w:id="116"/>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 алуға арналған өтінімдерді оператордың қарауы туралы есеп</w:t>
      </w:r>
    </w:p>
    <w:bookmarkEnd w:id="116"/>
    <w:p>
      <w:pPr>
        <w:spacing w:after="0"/>
        <w:ind w:left="0"/>
        <w:jc w:val="both"/>
      </w:pPr>
      <w:r>
        <w:rPr>
          <w:rFonts w:ascii="Times New Roman"/>
          <w:b w:val="false"/>
          <w:i w:val="false"/>
          <w:color w:val="000000"/>
          <w:sz w:val="28"/>
        </w:rPr>
        <w:t>
      Есепті кезең 20___ жылғы _________</w:t>
      </w:r>
    </w:p>
    <w:p>
      <w:pPr>
        <w:spacing w:after="0"/>
        <w:ind w:left="0"/>
        <w:jc w:val="both"/>
      </w:pPr>
      <w:r>
        <w:rPr>
          <w:rFonts w:ascii="Times New Roman"/>
          <w:b w:val="false"/>
          <w:i w:val="false"/>
          <w:color w:val="000000"/>
          <w:sz w:val="28"/>
        </w:rPr>
        <w:t>
      Индексі: № 1-МС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оператор атауы</w:t>
      </w:r>
    </w:p>
    <w:p>
      <w:pPr>
        <w:spacing w:after="0"/>
        <w:ind w:left="0"/>
        <w:jc w:val="both"/>
      </w:pPr>
      <w:r>
        <w:rPr>
          <w:rFonts w:ascii="Times New Roman"/>
          <w:b w:val="false"/>
          <w:i w:val="false"/>
          <w:color w:val="000000"/>
          <w:sz w:val="28"/>
        </w:rPr>
        <w:t xml:space="preserve">
      Қайда ұсынылады: Қазақстан Республикасы Ауыл шаруашылығы министрлігі (бұдан әрі – әкімші) </w:t>
      </w:r>
    </w:p>
    <w:p>
      <w:pPr>
        <w:spacing w:after="0"/>
        <w:ind w:left="0"/>
        <w:jc w:val="both"/>
      </w:pPr>
      <w:r>
        <w:rPr>
          <w:rFonts w:ascii="Times New Roman"/>
          <w:b w:val="false"/>
          <w:i w:val="false"/>
          <w:color w:val="000000"/>
          <w:sz w:val="28"/>
        </w:rPr>
        <w:t>
      Тапсыру мерзімі: оператор ай сайын есепті айдан кейінгі айдың соңғы күнінен кешіктірмей, әкімшіге инвестициялық салымдар кезінде агроөнеркәсіптік кешен субъектісі шеккен шығыстардың бір бөлігін өтеу бойынша субсидия алуға арналған өтінімдерді оператордың қарауы туралы есепті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15"/>
        <w:gridCol w:w="815"/>
        <w:gridCol w:w="1644"/>
        <w:gridCol w:w="815"/>
        <w:gridCol w:w="1645"/>
        <w:gridCol w:w="1645"/>
        <w:gridCol w:w="1645"/>
        <w:gridCol w:w="815"/>
        <w:gridCol w:w="1646"/>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паспорттың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қарауына жіберілген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жұмысындағы өтінімдер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жиыны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 (Т.А.Ә. (бар жағдайда), қолы) ______________________</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 үшін</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 алуға арналған</w:t>
            </w:r>
            <w:r>
              <w:br/>
            </w:r>
            <w:r>
              <w:rPr>
                <w:rFonts w:ascii="Times New Roman"/>
                <w:b w:val="false"/>
                <w:i w:val="false"/>
                <w:color w:val="000000"/>
                <w:sz w:val="20"/>
              </w:rPr>
              <w:t>өтінімдерді оператордың қарауы</w:t>
            </w:r>
            <w:r>
              <w:br/>
            </w:r>
            <w:r>
              <w:rPr>
                <w:rFonts w:ascii="Times New Roman"/>
                <w:b w:val="false"/>
                <w:i w:val="false"/>
                <w:color w:val="000000"/>
                <w:sz w:val="20"/>
              </w:rPr>
              <w:t>туралы есеп нысанына қосымша</w:t>
            </w:r>
          </w:p>
        </w:tc>
      </w:tr>
    </w:tbl>
    <w:bookmarkStart w:name="z451" w:id="117"/>
    <w:p>
      <w:pPr>
        <w:spacing w:after="0"/>
        <w:ind w:left="0"/>
        <w:jc w:val="left"/>
      </w:pPr>
      <w:r>
        <w:rPr>
          <w:rFonts w:ascii="Times New Roman"/>
          <w:b/>
          <w:i w:val="false"/>
          <w:color w:val="000000"/>
        </w:rPr>
        <w:t xml:space="preserve"> "20__ жылғы _________ үшін инвестициялық салымдар кезінде агроөнеркәсіптік кешен субъектісі шеккен шығыстардың бір бөлігін өтеу бойынша субсидия алуға арналған өтінімдерді оператордың қарауы туралы есеп" нысанын толтыру жөніндегі түсіндірме</w:t>
      </w:r>
    </w:p>
    <w:bookmarkEnd w:id="117"/>
    <w:bookmarkStart w:name="z359" w:id="118"/>
    <w:p>
      <w:pPr>
        <w:spacing w:after="0"/>
        <w:ind w:left="0"/>
        <w:jc w:val="both"/>
      </w:pPr>
      <w:r>
        <w:rPr>
          <w:rFonts w:ascii="Times New Roman"/>
          <w:b w:val="false"/>
          <w:i w:val="false"/>
          <w:color w:val="000000"/>
          <w:sz w:val="28"/>
        </w:rPr>
        <w:t>
      1. "20__ жылғы _________ үшін инвестициялық салымдар кезінде агроөнеркәсіптік кешен субъектісі шеккен шығыстардың бір бөлігін өтеу бойынша субсидия алуға арналған өтінімдерді оператордың қарауы туралы есеп" нысаны Инвестициялық салымдар кезінде агроөнеркәсіптік кешен субъектісі шеккен шығыстардың бір бөлігін өтеу бойынша субсидиялау қағидаларының (бұдан әрі  Қағидалар) 47-тармағына сәйкес әзірленді.</w:t>
      </w:r>
    </w:p>
    <w:bookmarkEnd w:id="118"/>
    <w:bookmarkStart w:name="z360" w:id="119"/>
    <w:p>
      <w:pPr>
        <w:spacing w:after="0"/>
        <w:ind w:left="0"/>
        <w:jc w:val="both"/>
      </w:pPr>
      <w:r>
        <w:rPr>
          <w:rFonts w:ascii="Times New Roman"/>
          <w:b w:val="false"/>
          <w:i w:val="false"/>
          <w:color w:val="000000"/>
          <w:sz w:val="28"/>
        </w:rPr>
        <w:t xml:space="preserve">
      2. "20__ жылғы _________ үшін инвестициялық салымдар кезінде агроөнеркәсіптік кешен субъектісі шеккен шығыстардың бір бөлігін өтеу бойынша субсидия алуға арналған өтінімдерді оператордың қарауы туралы есеп" нысанын оператор әкімшіге ай сайын есепті айдан кейінгі айдың соңғы күнінен кешіктірмей ұсынады. </w:t>
      </w:r>
    </w:p>
    <w:bookmarkEnd w:id="119"/>
    <w:bookmarkStart w:name="z361" w:id="120"/>
    <w:p>
      <w:pPr>
        <w:spacing w:after="0"/>
        <w:ind w:left="0"/>
        <w:jc w:val="both"/>
      </w:pPr>
      <w:r>
        <w:rPr>
          <w:rFonts w:ascii="Times New Roman"/>
          <w:b w:val="false"/>
          <w:i w:val="false"/>
          <w:color w:val="000000"/>
          <w:sz w:val="28"/>
        </w:rPr>
        <w:t>
      3. Нысан былайша толтырылады:</w:t>
      </w:r>
    </w:p>
    <w:bookmarkEnd w:id="120"/>
    <w:p>
      <w:pPr>
        <w:spacing w:after="0"/>
        <w:ind w:left="0"/>
        <w:jc w:val="both"/>
      </w:pPr>
      <w:r>
        <w:rPr>
          <w:rFonts w:ascii="Times New Roman"/>
          <w:b w:val="false"/>
          <w:i w:val="false"/>
          <w:color w:val="000000"/>
          <w:sz w:val="28"/>
        </w:rPr>
        <w:t xml:space="preserve">
      "№" деген 1-бағанда реттік саны көрсетіледі; </w:t>
      </w:r>
    </w:p>
    <w:p>
      <w:pPr>
        <w:spacing w:after="0"/>
        <w:ind w:left="0"/>
        <w:jc w:val="both"/>
      </w:pPr>
      <w:r>
        <w:rPr>
          <w:rFonts w:ascii="Times New Roman"/>
          <w:b w:val="false"/>
          <w:i w:val="false"/>
          <w:color w:val="000000"/>
          <w:sz w:val="28"/>
        </w:rPr>
        <w:t>
      "Инвестициялық паспорттың атауы" деген 2-бағанда Қағидаларға 2-қосымшаға сәйкес инвестициялық паспорттың атауы көрсетіледі;</w:t>
      </w:r>
    </w:p>
    <w:p>
      <w:pPr>
        <w:spacing w:after="0"/>
        <w:ind w:left="0"/>
        <w:jc w:val="both"/>
      </w:pPr>
      <w:r>
        <w:rPr>
          <w:rFonts w:ascii="Times New Roman"/>
          <w:b w:val="false"/>
          <w:i w:val="false"/>
          <w:color w:val="000000"/>
          <w:sz w:val="28"/>
        </w:rPr>
        <w:t xml:space="preserve">
      "Түскен өтінімдер" деген 3, 4-бағандарда операторға келіп түскен өтінімдердің саны мен мың теңгемен есептелетін жалпы инвестициялар сомасы көрсетіледі; </w:t>
      </w:r>
    </w:p>
    <w:p>
      <w:pPr>
        <w:spacing w:after="0"/>
        <w:ind w:left="0"/>
        <w:jc w:val="both"/>
      </w:pPr>
      <w:r>
        <w:rPr>
          <w:rFonts w:ascii="Times New Roman"/>
          <w:b w:val="false"/>
          <w:i w:val="false"/>
          <w:color w:val="000000"/>
          <w:sz w:val="28"/>
        </w:rPr>
        <w:t>
      "Комиссияның қарауына жіберілген өтінімдер" деген 5, 6, 7 және 8-бағандарда комиссияның қарауына жіберілген өтінімдер саны, оның ішінде инвестициялар сомасы мың теңгеде, өтеу үлесі пайызбен және субсидия сомасы мың теңгемен көрсетіледі;</w:t>
      </w:r>
    </w:p>
    <w:p>
      <w:pPr>
        <w:spacing w:after="0"/>
        <w:ind w:left="0"/>
        <w:jc w:val="both"/>
      </w:pPr>
      <w:r>
        <w:rPr>
          <w:rFonts w:ascii="Times New Roman"/>
          <w:b w:val="false"/>
          <w:i w:val="false"/>
          <w:color w:val="000000"/>
          <w:sz w:val="28"/>
        </w:rPr>
        <w:t>
      "Оператор жұмысындағы өтінімдер саны" деген 9, 10-бағандарда оператор жұмысындағы өтінімдер саны, атап айтқанда инвестициялар сомасы мың теңгемен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