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dbb59" w14:textId="4adb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06 ақпандағы № 51 бұйрығы. Қазақстан Республикасының Әділет министрлігінде 2017 жылғы 03 наурызда № 14866 болып тіркелді. Күші жойылды - Қазақстан Республикасы Білім және ғылым министрінің 2020 жылғы 14 мамырдағы № 206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14.05.2020 </w:t>
      </w:r>
      <w:r>
        <w:rPr>
          <w:rFonts w:ascii="Times New Roman"/>
          <w:b w:val="false"/>
          <w:i w:val="false"/>
          <w:color w:val="ff0000"/>
          <w:sz w:val="28"/>
        </w:rPr>
        <w:t>№ 206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"Білім және ғылым саласындағы мемлекеттік көрсетілетін қызметтер регламенттерін бекіту туралы" Қазақстан Республикасы Білім және ғылым министрінің 2015 жылғы 13 тамыздағы № 528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 12066 болып тіркелген, 2015 жылғы 22 қазанда "Әділет" нормативтік құқықтық актілерінің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"Білім туралы құжаттарды тану және нострификациялау"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"4. Мемлекеттік қызметті көрсету мерзімдері Орталыққа және Мемлекеттік корпорацияға жүгінген кезде: </w:t>
      </w:r>
    </w:p>
    <w:bookmarkEnd w:id="3"/>
    <w:bookmarkStart w:name="z8" w:id="4"/>
    <w:p>
      <w:pPr>
        <w:spacing w:after="0"/>
        <w:ind w:left="0"/>
        <w:jc w:val="both"/>
      </w:pPr>
      <w:r>
        <w:rPr>
          <w:rFonts w:ascii="Times New Roman"/>
          <w:b w:val="false"/>
          <w:i w:val="false"/>
          <w:color w:val="000000"/>
          <w:sz w:val="28"/>
        </w:rPr>
        <w:t>
      1) білім туралы құжаттарды тану рәсімі бойынша - көрсетілетін қызметті алушы құжаттар топтамасын тапсырған сәттен бастап – 2 (екі) ай (Мемлекеттік корпорацияға жүгінген кезде құжаттарды қабылдау күні мемлекеттік қызметті көрсету мерзіміне кірмейді);</w:t>
      </w:r>
    </w:p>
    <w:bookmarkEnd w:id="4"/>
    <w:bookmarkStart w:name="z9" w:id="5"/>
    <w:p>
      <w:pPr>
        <w:spacing w:after="0"/>
        <w:ind w:left="0"/>
        <w:jc w:val="both"/>
      </w:pPr>
      <w:r>
        <w:rPr>
          <w:rFonts w:ascii="Times New Roman"/>
          <w:b w:val="false"/>
          <w:i w:val="false"/>
          <w:color w:val="000000"/>
          <w:sz w:val="28"/>
        </w:rPr>
        <w:t>
      2) білім туралы құжаттарды нострификациялау рәсімі бойынша - көрсетілетін қызметті алушы құжаттар топтамасын тапсырған сәттен бастап – 3 (үш) ай (Мемлекеттік корпорацияға жүгінген кезде құжаттарды қабылдау күні мемлекеттік қызметті көрсету мерзіміне кірмейді).</w:t>
      </w:r>
    </w:p>
    <w:bookmarkEnd w:id="5"/>
    <w:bookmarkStart w:name="z10" w:id="6"/>
    <w:p>
      <w:pPr>
        <w:spacing w:after="0"/>
        <w:ind w:left="0"/>
        <w:jc w:val="both"/>
      </w:pPr>
      <w:r>
        <w:rPr>
          <w:rFonts w:ascii="Times New Roman"/>
          <w:b w:val="false"/>
          <w:i w:val="false"/>
          <w:color w:val="000000"/>
          <w:sz w:val="28"/>
        </w:rPr>
        <w:t>
      Егер білім туралы құжатты берген білім беру ұйымына және (немесе) көрсетілген білім беру ұйымы қарамағына жататын білім беру саласындағы басқару органына тануға/нострификациялауға ұсынылған білім туралы құжаттың білім мазмұнын, білім алу нысанын сипаттайтын мәліметерді ұсыну және құжатты берген ұйым орналасқан мемлекетте білім туралы құжаттың танылуы туралы тиісті сұраныс жолданған жағдайда білім туралы құжаттарды тану/нострификациялау туралы өтініштерді қарау мерзімі күнтізбелік 30 (отыз) күнге ұзартылады.</w:t>
      </w:r>
    </w:p>
    <w:bookmarkEnd w:id="6"/>
    <w:bookmarkStart w:name="z11" w:id="7"/>
    <w:p>
      <w:pPr>
        <w:spacing w:after="0"/>
        <w:ind w:left="0"/>
        <w:jc w:val="both"/>
      </w:pPr>
      <w:r>
        <w:rPr>
          <w:rFonts w:ascii="Times New Roman"/>
          <w:b w:val="false"/>
          <w:i w:val="false"/>
          <w:color w:val="000000"/>
          <w:sz w:val="28"/>
        </w:rPr>
        <w:t>
      Құжаттар топтамасын тапсыру үшін кезек күтудің рұқсат етілген ең ұзақ уақыты – 15 (он бес) минут;</w:t>
      </w:r>
    </w:p>
    <w:bookmarkEnd w:id="7"/>
    <w:bookmarkStart w:name="z12" w:id="8"/>
    <w:p>
      <w:pPr>
        <w:spacing w:after="0"/>
        <w:ind w:left="0"/>
        <w:jc w:val="both"/>
      </w:pPr>
      <w:r>
        <w:rPr>
          <w:rFonts w:ascii="Times New Roman"/>
          <w:b w:val="false"/>
          <w:i w:val="false"/>
          <w:color w:val="000000"/>
          <w:sz w:val="28"/>
        </w:rPr>
        <w:t xml:space="preserve">
      Көрсетілетін қызметті алушыға қызмет көрсетудің рұқсат етілген ең ұзақ уақыты – 20 (жиырма) минут.";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w:t>
      </w:r>
    </w:p>
    <w:bookmarkEnd w:id="9"/>
    <w:bookmarkStart w:name="z15" w:id="10"/>
    <w:p>
      <w:pPr>
        <w:spacing w:after="0"/>
        <w:ind w:left="0"/>
        <w:jc w:val="both"/>
      </w:pPr>
      <w:r>
        <w:rPr>
          <w:rFonts w:ascii="Times New Roman"/>
          <w:b w:val="false"/>
          <w:i w:val="false"/>
          <w:color w:val="000000"/>
          <w:sz w:val="28"/>
        </w:rPr>
        <w:t>
      Білім туралы құжаттарды тану бойынша:</w:t>
      </w:r>
    </w:p>
    <w:bookmarkEnd w:id="10"/>
    <w:bookmarkStart w:name="z16" w:id="11"/>
    <w:p>
      <w:pPr>
        <w:spacing w:after="0"/>
        <w:ind w:left="0"/>
        <w:jc w:val="both"/>
      </w:pPr>
      <w:r>
        <w:rPr>
          <w:rFonts w:ascii="Times New Roman"/>
          <w:b w:val="false"/>
          <w:i w:val="false"/>
          <w:color w:val="000000"/>
          <w:sz w:val="28"/>
        </w:rPr>
        <w:t>
      1) күнтізбелік 7 (жеті) күн ішінде мемлекеттік қызметті алушының оқығанын растау мақсатында шетелдік білім беру ұйымына сұрау жолдауы. Егер білім туралы құжатты берген білім беру ұйымы Орталықтың жолданған ресми өтінішіне жауап бермеген жағдайда, қарау мерзімі күнтізбелік 30 (отыз) күнге ұзартылады;</w:t>
      </w:r>
    </w:p>
    <w:bookmarkEnd w:id="11"/>
    <w:bookmarkStart w:name="z17" w:id="12"/>
    <w:p>
      <w:pPr>
        <w:spacing w:after="0"/>
        <w:ind w:left="0"/>
        <w:jc w:val="both"/>
      </w:pPr>
      <w:r>
        <w:rPr>
          <w:rFonts w:ascii="Times New Roman"/>
          <w:b w:val="false"/>
          <w:i w:val="false"/>
          <w:color w:val="000000"/>
          <w:sz w:val="28"/>
        </w:rPr>
        <w:t>
      2) күнтізбелік 20 (жиырма) күн ішінде білім туралы құжатқа сараптамалық бағалау жүргізу;</w:t>
      </w:r>
    </w:p>
    <w:bookmarkEnd w:id="12"/>
    <w:bookmarkStart w:name="z18" w:id="13"/>
    <w:p>
      <w:pPr>
        <w:spacing w:after="0"/>
        <w:ind w:left="0"/>
        <w:jc w:val="both"/>
      </w:pPr>
      <w:r>
        <w:rPr>
          <w:rFonts w:ascii="Times New Roman"/>
          <w:b w:val="false"/>
          <w:i w:val="false"/>
          <w:color w:val="000000"/>
          <w:sz w:val="28"/>
        </w:rPr>
        <w:t>
      3) Орталықтың сараптамалық бағалау хаттамасынан үзінді және оқығанын растайтын ақпараты бар құжаттарды қарастыру үшін үшін көрсетілетін қызмет берушіге күнтізбелік 1 (бір) күн ішінде жолдауы;</w:t>
      </w:r>
    </w:p>
    <w:bookmarkEnd w:id="13"/>
    <w:bookmarkStart w:name="z19" w:id="14"/>
    <w:p>
      <w:pPr>
        <w:spacing w:after="0"/>
        <w:ind w:left="0"/>
        <w:jc w:val="both"/>
      </w:pPr>
      <w:r>
        <w:rPr>
          <w:rFonts w:ascii="Times New Roman"/>
          <w:b w:val="false"/>
          <w:i w:val="false"/>
          <w:color w:val="000000"/>
          <w:sz w:val="28"/>
        </w:rPr>
        <w:t>
      4) көрсетілетін қызметті берушінің сараптамалық бағалау қорытындысын күнтізбелік 20 (жиырма) күн ішінде қарауы және бұйрық дайындауы;</w:t>
      </w:r>
    </w:p>
    <w:bookmarkEnd w:id="14"/>
    <w:bookmarkStart w:name="z20" w:id="15"/>
    <w:p>
      <w:pPr>
        <w:spacing w:after="0"/>
        <w:ind w:left="0"/>
        <w:jc w:val="both"/>
      </w:pPr>
      <w:r>
        <w:rPr>
          <w:rFonts w:ascii="Times New Roman"/>
          <w:b w:val="false"/>
          <w:i w:val="false"/>
          <w:color w:val="000000"/>
          <w:sz w:val="28"/>
        </w:rPr>
        <w:t xml:space="preserve">
      5) көрсетілетін қызметті берушінің күнтізбелік 1 (бір) күн ішінде бұйрықты Орталыққа жолдауы; </w:t>
      </w:r>
    </w:p>
    <w:bookmarkEnd w:id="15"/>
    <w:bookmarkStart w:name="z21" w:id="16"/>
    <w:p>
      <w:pPr>
        <w:spacing w:after="0"/>
        <w:ind w:left="0"/>
        <w:jc w:val="both"/>
      </w:pPr>
      <w:r>
        <w:rPr>
          <w:rFonts w:ascii="Times New Roman"/>
          <w:b w:val="false"/>
          <w:i w:val="false"/>
          <w:color w:val="000000"/>
          <w:sz w:val="28"/>
        </w:rPr>
        <w:t>
      6) Орталықтың күнтізбелік 5 (бес) күн ішінде бұйрық негізінде куәлік толтыруы;</w:t>
      </w:r>
    </w:p>
    <w:bookmarkEnd w:id="16"/>
    <w:bookmarkStart w:name="z22" w:id="17"/>
    <w:p>
      <w:pPr>
        <w:spacing w:after="0"/>
        <w:ind w:left="0"/>
        <w:jc w:val="both"/>
      </w:pPr>
      <w:r>
        <w:rPr>
          <w:rFonts w:ascii="Times New Roman"/>
          <w:b w:val="false"/>
          <w:i w:val="false"/>
          <w:color w:val="000000"/>
          <w:sz w:val="28"/>
        </w:rPr>
        <w:t>
      7) Орталықтың күнтізбелік 1 (бір) күн ішінде куәлікті бекіту үшін көрсетілетін қызметі берушіге жіберуі;</w:t>
      </w:r>
    </w:p>
    <w:bookmarkEnd w:id="17"/>
    <w:bookmarkStart w:name="z23" w:id="18"/>
    <w:p>
      <w:pPr>
        <w:spacing w:after="0"/>
        <w:ind w:left="0"/>
        <w:jc w:val="both"/>
      </w:pPr>
      <w:r>
        <w:rPr>
          <w:rFonts w:ascii="Times New Roman"/>
          <w:b w:val="false"/>
          <w:i w:val="false"/>
          <w:color w:val="000000"/>
          <w:sz w:val="28"/>
        </w:rPr>
        <w:t>
      8) көрсетілетін қызметті берушінің күнтізбелік 5 (бес) күн ішінде куәлікті бекітуі, базаға енгізуі және Орталыққа жіберуі;</w:t>
      </w:r>
    </w:p>
    <w:bookmarkEnd w:id="18"/>
    <w:bookmarkStart w:name="z24" w:id="19"/>
    <w:p>
      <w:pPr>
        <w:spacing w:after="0"/>
        <w:ind w:left="0"/>
        <w:jc w:val="both"/>
      </w:pPr>
      <w:r>
        <w:rPr>
          <w:rFonts w:ascii="Times New Roman"/>
          <w:b w:val="false"/>
          <w:i w:val="false"/>
          <w:color w:val="000000"/>
          <w:sz w:val="28"/>
        </w:rPr>
        <w:t xml:space="preserve">
      9) Орталықтың мемлекеттік қызметті алушыға куәлікті беруі. </w:t>
      </w:r>
    </w:p>
    <w:bookmarkEnd w:id="19"/>
    <w:bookmarkStart w:name="z25" w:id="20"/>
    <w:p>
      <w:pPr>
        <w:spacing w:after="0"/>
        <w:ind w:left="0"/>
        <w:jc w:val="both"/>
      </w:pPr>
      <w:r>
        <w:rPr>
          <w:rFonts w:ascii="Times New Roman"/>
          <w:b w:val="false"/>
          <w:i w:val="false"/>
          <w:color w:val="000000"/>
          <w:sz w:val="28"/>
        </w:rPr>
        <w:t>
      Білім туралы құжаттарды нострификациялау бойынша:</w:t>
      </w:r>
    </w:p>
    <w:bookmarkEnd w:id="20"/>
    <w:bookmarkStart w:name="z26" w:id="21"/>
    <w:p>
      <w:pPr>
        <w:spacing w:after="0"/>
        <w:ind w:left="0"/>
        <w:jc w:val="both"/>
      </w:pPr>
      <w:r>
        <w:rPr>
          <w:rFonts w:ascii="Times New Roman"/>
          <w:b w:val="false"/>
          <w:i w:val="false"/>
          <w:color w:val="000000"/>
          <w:sz w:val="28"/>
        </w:rPr>
        <w:t>
      1) күнтізбелік 10 (он) күн ішінде мемлекеттік қызметті алушының оқығанын растау мақсатында шетелдік білім беру ұйымына сұрау жолдауы және білім туралы құжаттарды сыртқы сарапшыларға жіберуі. Егер білім туралы құжатты берген білім беру ұйымы Орталықтың жолданған ресми өтінішіне жауап бермеген жағдайда, қарау мерзімі күнтізбелік 30 (отыз) күнге ұзартылады;</w:t>
      </w:r>
    </w:p>
    <w:bookmarkEnd w:id="21"/>
    <w:bookmarkStart w:name="z27" w:id="22"/>
    <w:p>
      <w:pPr>
        <w:spacing w:after="0"/>
        <w:ind w:left="0"/>
        <w:jc w:val="both"/>
      </w:pPr>
      <w:r>
        <w:rPr>
          <w:rFonts w:ascii="Times New Roman"/>
          <w:b w:val="false"/>
          <w:i w:val="false"/>
          <w:color w:val="000000"/>
          <w:sz w:val="28"/>
        </w:rPr>
        <w:t>
      2) күнтізбелік 43 (қырық үш) күн ішінде сыртқы сарапшылардың білім туралы құжаттарды сараптаудан өткізуі және сараптама қортындыларын сараптамалық комиссия отырысында қарауы;</w:t>
      </w:r>
    </w:p>
    <w:bookmarkEnd w:id="22"/>
    <w:bookmarkStart w:name="z28" w:id="23"/>
    <w:p>
      <w:pPr>
        <w:spacing w:after="0"/>
        <w:ind w:left="0"/>
        <w:jc w:val="both"/>
      </w:pPr>
      <w:r>
        <w:rPr>
          <w:rFonts w:ascii="Times New Roman"/>
          <w:b w:val="false"/>
          <w:i w:val="false"/>
          <w:color w:val="000000"/>
          <w:sz w:val="28"/>
        </w:rPr>
        <w:t>
      3) Орталықтың сараптамалық комиссия отырысы хаттамасынан үзінді және оқығанын растайтын ақпараты бар құжаттарды қарастыру үшін күнтізбелік 1 (бір) күн ішінде көрсетілетін қызмет берушіге жолдауы;</w:t>
      </w:r>
    </w:p>
    <w:bookmarkEnd w:id="23"/>
    <w:bookmarkStart w:name="z29" w:id="24"/>
    <w:p>
      <w:pPr>
        <w:spacing w:after="0"/>
        <w:ind w:left="0"/>
        <w:jc w:val="both"/>
      </w:pPr>
      <w:r>
        <w:rPr>
          <w:rFonts w:ascii="Times New Roman"/>
          <w:b w:val="false"/>
          <w:i w:val="false"/>
          <w:color w:val="000000"/>
          <w:sz w:val="28"/>
        </w:rPr>
        <w:t>
      4) көрсетілетін қызметті берушінің сараптау комиссиясының қорытындысын Қазақстан Республикасы мемлекеттік жалпыға міндетті білім беру стандарттарына (бұдан әрі - ҚР МЖБС) сәйкестігін күнтізбелік 20 (жиырма) күн ішінде қарауы және бұйрық дайындауы;</w:t>
      </w:r>
    </w:p>
    <w:bookmarkEnd w:id="24"/>
    <w:bookmarkStart w:name="z30" w:id="25"/>
    <w:p>
      <w:pPr>
        <w:spacing w:after="0"/>
        <w:ind w:left="0"/>
        <w:jc w:val="both"/>
      </w:pPr>
      <w:r>
        <w:rPr>
          <w:rFonts w:ascii="Times New Roman"/>
          <w:b w:val="false"/>
          <w:i w:val="false"/>
          <w:color w:val="000000"/>
          <w:sz w:val="28"/>
        </w:rPr>
        <w:t xml:space="preserve">
      5) көрсетілетін қызметті берушінің күнтізбелік 1 (бір) күн ішінде бұйрықты Орталыққа жолдауы; </w:t>
      </w:r>
    </w:p>
    <w:bookmarkEnd w:id="25"/>
    <w:bookmarkStart w:name="z31" w:id="26"/>
    <w:p>
      <w:pPr>
        <w:spacing w:after="0"/>
        <w:ind w:left="0"/>
        <w:jc w:val="both"/>
      </w:pPr>
      <w:r>
        <w:rPr>
          <w:rFonts w:ascii="Times New Roman"/>
          <w:b w:val="false"/>
          <w:i w:val="false"/>
          <w:color w:val="000000"/>
          <w:sz w:val="28"/>
        </w:rPr>
        <w:t>
      6) Орталықтың күнтізбелік 7 (жеті) күн ішінде бұйрық негізінде куәлік толтыруы;</w:t>
      </w:r>
    </w:p>
    <w:bookmarkEnd w:id="26"/>
    <w:bookmarkStart w:name="z32" w:id="27"/>
    <w:p>
      <w:pPr>
        <w:spacing w:after="0"/>
        <w:ind w:left="0"/>
        <w:jc w:val="both"/>
      </w:pPr>
      <w:r>
        <w:rPr>
          <w:rFonts w:ascii="Times New Roman"/>
          <w:b w:val="false"/>
          <w:i w:val="false"/>
          <w:color w:val="000000"/>
          <w:sz w:val="28"/>
        </w:rPr>
        <w:t>
      7) Орталықтың күнтізбелік 1 (бір) күн ішінде ішінде куәлікті бекіту үшін көрсетілетін қызметі берушіге жіберуі;</w:t>
      </w:r>
    </w:p>
    <w:bookmarkEnd w:id="27"/>
    <w:bookmarkStart w:name="z33" w:id="28"/>
    <w:p>
      <w:pPr>
        <w:spacing w:after="0"/>
        <w:ind w:left="0"/>
        <w:jc w:val="both"/>
      </w:pPr>
      <w:r>
        <w:rPr>
          <w:rFonts w:ascii="Times New Roman"/>
          <w:b w:val="false"/>
          <w:i w:val="false"/>
          <w:color w:val="000000"/>
          <w:sz w:val="28"/>
        </w:rPr>
        <w:t>
      8) көрсетілетін қызметті берушінің күнтізбелік 7 (жеті) күн ішінде куәлікті бекітуі, базаға енгізуі және Орталыққа жіберуі;</w:t>
      </w:r>
    </w:p>
    <w:bookmarkEnd w:id="28"/>
    <w:bookmarkStart w:name="z34" w:id="29"/>
    <w:p>
      <w:pPr>
        <w:spacing w:after="0"/>
        <w:ind w:left="0"/>
        <w:jc w:val="both"/>
      </w:pPr>
      <w:r>
        <w:rPr>
          <w:rFonts w:ascii="Times New Roman"/>
          <w:b w:val="false"/>
          <w:i w:val="false"/>
          <w:color w:val="000000"/>
          <w:sz w:val="28"/>
        </w:rPr>
        <w:t xml:space="preserve">
      9) Орталықтың мемлекеттік қызметті алушыға куәлікті беруі.";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"9. Мемлекеттік қызмет көрсету процесі құрылымдық бөлімшелер арасындағы мынадай рәсімдерден тұрады:</w:t>
      </w:r>
    </w:p>
    <w:bookmarkEnd w:id="30"/>
    <w:bookmarkStart w:name="z37" w:id="31"/>
    <w:p>
      <w:pPr>
        <w:spacing w:after="0"/>
        <w:ind w:left="0"/>
        <w:jc w:val="both"/>
      </w:pPr>
      <w:r>
        <w:rPr>
          <w:rFonts w:ascii="Times New Roman"/>
          <w:b w:val="false"/>
          <w:i w:val="false"/>
          <w:color w:val="000000"/>
          <w:sz w:val="28"/>
        </w:rPr>
        <w:t>
      1) 1-рәсім - көрсетілетін қызметті берушінің кеңсе қызметкері күнтізбелік 1 (бір) күн ішінде құжатты тіркейді және көрсетілетін қызметті берушінің басшысына жолдайды;</w:t>
      </w:r>
    </w:p>
    <w:bookmarkEnd w:id="31"/>
    <w:bookmarkStart w:name="z38" w:id="32"/>
    <w:p>
      <w:pPr>
        <w:spacing w:after="0"/>
        <w:ind w:left="0"/>
        <w:jc w:val="both"/>
      </w:pPr>
      <w:r>
        <w:rPr>
          <w:rFonts w:ascii="Times New Roman"/>
          <w:b w:val="false"/>
          <w:i w:val="false"/>
          <w:color w:val="000000"/>
          <w:sz w:val="28"/>
        </w:rPr>
        <w:t>
      2) 2-рәсім - көрсетілетін қызметті берушінің басшысы құжатты күнтізбелік 1 (бір) күн ішінде көрсетілетін қызметті берушінің басшысының орынбасарына жолдайды;</w:t>
      </w:r>
    </w:p>
    <w:bookmarkEnd w:id="32"/>
    <w:bookmarkStart w:name="z39" w:id="33"/>
    <w:p>
      <w:pPr>
        <w:spacing w:after="0"/>
        <w:ind w:left="0"/>
        <w:jc w:val="both"/>
      </w:pPr>
      <w:r>
        <w:rPr>
          <w:rFonts w:ascii="Times New Roman"/>
          <w:b w:val="false"/>
          <w:i w:val="false"/>
          <w:color w:val="000000"/>
          <w:sz w:val="28"/>
        </w:rPr>
        <w:t>
      3) 3-рәсім - көрсетілетін қызметті берушінің басшысының орынбасары құжатты күнтізбелік 1 (бір) күн ішінде жауапты құрылымдық бөлімшенің басшысына жолдайды;</w:t>
      </w:r>
    </w:p>
    <w:bookmarkEnd w:id="33"/>
    <w:bookmarkStart w:name="z40" w:id="34"/>
    <w:p>
      <w:pPr>
        <w:spacing w:after="0"/>
        <w:ind w:left="0"/>
        <w:jc w:val="both"/>
      </w:pPr>
      <w:r>
        <w:rPr>
          <w:rFonts w:ascii="Times New Roman"/>
          <w:b w:val="false"/>
          <w:i w:val="false"/>
          <w:color w:val="000000"/>
          <w:sz w:val="28"/>
        </w:rPr>
        <w:t>
      4) 4-рәсім - жауапты құрылымдық бөлімшенің басшысы күнтізбелік күнтізбелік 1 (бір) күн ішінде бөлімше қызметкерлерінің қатарынан жауапты орындаушыны тағайындайды;</w:t>
      </w:r>
    </w:p>
    <w:bookmarkEnd w:id="34"/>
    <w:bookmarkStart w:name="z41" w:id="35"/>
    <w:p>
      <w:pPr>
        <w:spacing w:after="0"/>
        <w:ind w:left="0"/>
        <w:jc w:val="both"/>
      </w:pPr>
      <w:r>
        <w:rPr>
          <w:rFonts w:ascii="Times New Roman"/>
          <w:b w:val="false"/>
          <w:i w:val="false"/>
          <w:color w:val="000000"/>
          <w:sz w:val="28"/>
        </w:rPr>
        <w:t>
      5) 5-рәсім - күнтізбелік 17 (он жеті) күн ішінде жауапты орындаушы құжаттардың ҚР МЖБС сәйкестігін тексереді және шешім (бұйрық) қалыптастырады және шешімді тексеру үшін жауапты құрылымдық бөлімшенің басшысы жолдайды;</w:t>
      </w:r>
    </w:p>
    <w:bookmarkEnd w:id="35"/>
    <w:bookmarkStart w:name="z42" w:id="36"/>
    <w:p>
      <w:pPr>
        <w:spacing w:after="0"/>
        <w:ind w:left="0"/>
        <w:jc w:val="both"/>
      </w:pPr>
      <w:r>
        <w:rPr>
          <w:rFonts w:ascii="Times New Roman"/>
          <w:b w:val="false"/>
          <w:i w:val="false"/>
          <w:color w:val="000000"/>
          <w:sz w:val="28"/>
        </w:rPr>
        <w:t>
      6) 6-рәсім - күнтізбелік 1 (бір) күн ішінде жауапты құрылымдық бөлімшенің басшысы шешімді (бұйрықты) тексереді және қол қою үшін көрсетілетін қызметті берушінің басшысының орынбасарына жолдайды;</w:t>
      </w:r>
    </w:p>
    <w:bookmarkEnd w:id="36"/>
    <w:bookmarkStart w:name="z43" w:id="37"/>
    <w:p>
      <w:pPr>
        <w:spacing w:after="0"/>
        <w:ind w:left="0"/>
        <w:jc w:val="both"/>
      </w:pPr>
      <w:r>
        <w:rPr>
          <w:rFonts w:ascii="Times New Roman"/>
          <w:b w:val="false"/>
          <w:i w:val="false"/>
          <w:color w:val="000000"/>
          <w:sz w:val="28"/>
        </w:rPr>
        <w:t>
      7) 7-рәсім - күнтізбелік 1 (бір) күн ішінде көрсетілетін қызметті берушінің басшысының орынбасары шешімді тексереді және қол қояды;</w:t>
      </w:r>
    </w:p>
    <w:bookmarkEnd w:id="37"/>
    <w:bookmarkStart w:name="z44" w:id="38"/>
    <w:p>
      <w:pPr>
        <w:spacing w:after="0"/>
        <w:ind w:left="0"/>
        <w:jc w:val="both"/>
      </w:pPr>
      <w:r>
        <w:rPr>
          <w:rFonts w:ascii="Times New Roman"/>
          <w:b w:val="false"/>
          <w:i w:val="false"/>
          <w:color w:val="000000"/>
          <w:sz w:val="28"/>
        </w:rPr>
        <w:t>
      8) 8-рәсім - қол қойылған шешім күнтізбелік 1 (бір) күн ішінде куәлік толтыру үшін Орталыққа жолданады.";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"10. Мемлекеттік корпорацияға жүгіну тәртібінің сипаттамасы, көрсетілетін қызметті алушыға қызмет көрсетудің рұқсат етілген ең ұзақ уақыты – 20 минут:</w:t>
      </w:r>
    </w:p>
    <w:bookmarkEnd w:id="39"/>
    <w:bookmarkStart w:name="z47" w:id="40"/>
    <w:p>
      <w:pPr>
        <w:spacing w:after="0"/>
        <w:ind w:left="0"/>
        <w:jc w:val="both"/>
      </w:pPr>
      <w:r>
        <w:rPr>
          <w:rFonts w:ascii="Times New Roman"/>
          <w:b w:val="false"/>
          <w:i w:val="false"/>
          <w:color w:val="000000"/>
          <w:sz w:val="28"/>
        </w:rPr>
        <w:t>
      1) 1-процесс - көрсетілетін қызметті алу үшін көрсетілетін қызметті алушы тұрғылықты жері бойынша мемлекеттік корпорацияға өтініш білдіреді;</w:t>
      </w:r>
    </w:p>
    <w:bookmarkEnd w:id="40"/>
    <w:bookmarkStart w:name="z48" w:id="41"/>
    <w:p>
      <w:pPr>
        <w:spacing w:after="0"/>
        <w:ind w:left="0"/>
        <w:jc w:val="both"/>
      </w:pPr>
      <w:r>
        <w:rPr>
          <w:rFonts w:ascii="Times New Roman"/>
          <w:b w:val="false"/>
          <w:i w:val="false"/>
          <w:color w:val="000000"/>
          <w:sz w:val="28"/>
        </w:rPr>
        <w:t>
      2) 2-процесс - көрсетілетін қызметті алушы мемлекеттік корпорация операторына дайын құжаттар топтамасын тапсырады;</w:t>
      </w:r>
    </w:p>
    <w:bookmarkEnd w:id="41"/>
    <w:bookmarkStart w:name="z49" w:id="42"/>
    <w:p>
      <w:pPr>
        <w:spacing w:after="0"/>
        <w:ind w:left="0"/>
        <w:jc w:val="both"/>
      </w:pPr>
      <w:r>
        <w:rPr>
          <w:rFonts w:ascii="Times New Roman"/>
          <w:b w:val="false"/>
          <w:i w:val="false"/>
          <w:color w:val="000000"/>
          <w:sz w:val="28"/>
        </w:rPr>
        <w:t>
      3) 3-процесс - мемлекеттік корпорация операторының мемлекеттік көрсетілетін қызмет түрін анықтауы;</w:t>
      </w:r>
    </w:p>
    <w:bookmarkEnd w:id="42"/>
    <w:bookmarkStart w:name="z50" w:id="43"/>
    <w:p>
      <w:pPr>
        <w:spacing w:after="0"/>
        <w:ind w:left="0"/>
        <w:jc w:val="both"/>
      </w:pPr>
      <w:r>
        <w:rPr>
          <w:rFonts w:ascii="Times New Roman"/>
          <w:b w:val="false"/>
          <w:i w:val="false"/>
          <w:color w:val="000000"/>
          <w:sz w:val="28"/>
        </w:rPr>
        <w:t>
      4) 4-процесс - мемлекеттік корпорация операторының мемлекеттік көрсетілетін қызметті алушы ұсынған құжаттарды қабылдайды;</w:t>
      </w:r>
    </w:p>
    <w:bookmarkEnd w:id="43"/>
    <w:bookmarkStart w:name="z51" w:id="44"/>
    <w:p>
      <w:pPr>
        <w:spacing w:after="0"/>
        <w:ind w:left="0"/>
        <w:jc w:val="both"/>
      </w:pPr>
      <w:r>
        <w:rPr>
          <w:rFonts w:ascii="Times New Roman"/>
          <w:b w:val="false"/>
          <w:i w:val="false"/>
          <w:color w:val="000000"/>
          <w:sz w:val="28"/>
        </w:rPr>
        <w:t>
      5) 5-процесс - мемлекеттік корпорация операторының құжаттарды қабылдағаны туралы қол-хат беруі;</w:t>
      </w:r>
    </w:p>
    <w:bookmarkEnd w:id="44"/>
    <w:bookmarkStart w:name="z52" w:id="45"/>
    <w:p>
      <w:pPr>
        <w:spacing w:after="0"/>
        <w:ind w:left="0"/>
        <w:jc w:val="both"/>
      </w:pPr>
      <w:r>
        <w:rPr>
          <w:rFonts w:ascii="Times New Roman"/>
          <w:b w:val="false"/>
          <w:i w:val="false"/>
          <w:color w:val="000000"/>
          <w:sz w:val="28"/>
        </w:rPr>
        <w:t>
      6) 6-процесс - мемлекеттік корпорация операторының құжаттар топтамасын Орталыққа күнтізбелік 1 (бір) күн ішінде жолдауы;</w:t>
      </w:r>
    </w:p>
    <w:bookmarkEnd w:id="45"/>
    <w:bookmarkStart w:name="z53" w:id="46"/>
    <w:p>
      <w:pPr>
        <w:spacing w:after="0"/>
        <w:ind w:left="0"/>
        <w:jc w:val="both"/>
      </w:pPr>
      <w:r>
        <w:rPr>
          <w:rFonts w:ascii="Times New Roman"/>
          <w:b w:val="false"/>
          <w:i w:val="false"/>
          <w:color w:val="000000"/>
          <w:sz w:val="28"/>
        </w:rPr>
        <w:t>
      7) 7-процесс - 2 (екі) ай ішінде білім туралы құжаттарды тану туралы және 3 (үш) ай ішінде білім туралы құжаттарды нострификациялау туралы шешім шығарылады және дайын куәліктер мемлекеттік корпорацияға жібереді;</w:t>
      </w:r>
    </w:p>
    <w:bookmarkEnd w:id="46"/>
    <w:bookmarkStart w:name="z54" w:id="47"/>
    <w:p>
      <w:pPr>
        <w:spacing w:after="0"/>
        <w:ind w:left="0"/>
        <w:jc w:val="both"/>
      </w:pPr>
      <w:r>
        <w:rPr>
          <w:rFonts w:ascii="Times New Roman"/>
          <w:b w:val="false"/>
          <w:i w:val="false"/>
          <w:color w:val="000000"/>
          <w:sz w:val="28"/>
        </w:rPr>
        <w:t xml:space="preserve">
      8) 8-процесс - мемлекеттік корпорация операторы дайын куәлікті береді.". </w:t>
      </w:r>
    </w:p>
    <w:bookmarkEnd w:id="47"/>
    <w:bookmarkStart w:name="z55" w:id="48"/>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саласындағы бақылау комитеті (А.Ә. Пірімқұлов) заңнамада белгіленген тәртіппен:</w:t>
      </w:r>
    </w:p>
    <w:bookmarkEnd w:id="48"/>
    <w:bookmarkStart w:name="z56" w:id="4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9"/>
    <w:bookmarkStart w:name="z57" w:id="50"/>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0"/>
    <w:bookmarkStart w:name="z58" w:id="51"/>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w:t>
      </w:r>
    </w:p>
    <w:bookmarkEnd w:id="51"/>
    <w:bookmarkStart w:name="z59" w:id="52"/>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осы тармақтың 1), 2) және 3) тармақшаларында көзделген іс-шаралардың орындалуы туралы мәліметтерді Қазақстан Республикасы Білім және ғылым министрлігінің Заң қызметі және халықаралық ынтымақтастық департаментіне ұсынуды қамтамасыз етсін.</w:t>
      </w:r>
    </w:p>
    <w:bookmarkEnd w:id="52"/>
    <w:bookmarkStart w:name="z60" w:id="53"/>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министрлігінің Білім және ғылым саласындағы бақылау комитетінің төрағасы А.Ә. Пірімқұловқа жүктелсін.</w:t>
      </w:r>
    </w:p>
    <w:bookmarkEnd w:id="53"/>
    <w:bookmarkStart w:name="z61" w:id="5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