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6953" w14:textId="0656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есірткіні, психотроптық заттар мен прекурсорларды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 ақпандағы № 7 бұйрығы. Қазақстан Республикасының Әділет министрлігінде 2017 жылғы 11 наурызда № 14885 болып тіркелді.</w:t>
      </w:r>
    </w:p>
    <w:p>
      <w:pPr>
        <w:spacing w:after="0"/>
        <w:ind w:left="0"/>
        <w:jc w:val="both"/>
      </w:pPr>
      <w:bookmarkStart w:name="z1" w:id="0"/>
      <w:r>
        <w:rPr>
          <w:rFonts w:ascii="Times New Roman"/>
          <w:b w:val="false"/>
          <w:i w:val="false"/>
          <w:color w:val="000000"/>
          <w:sz w:val="28"/>
        </w:rPr>
        <w:t xml:space="preserve">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Заңы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бақылауға жататын есірткі, психотроптық заттар мен прекурсорларды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10404 болып тіркелген, "Әділет" ақпараттық-құқықтық жүйесінде 2015 жылғы 31 наурызда жарияланған)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 бекiтiлсiн.";</w:t>
      </w:r>
    </w:p>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бақылауға жататын есірткі құралдарын, психотроптық заттар мен олардың прекурсорларын медициналық мақсатта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тақырыбы және барлық мәтін бойынша "мен прекурсорларды", "мен прекурсорлар", "мен прекурсор", "мен прекурсорлармен" деген сөздер тиісінше "мен олардың прекурсорларының", "мен олардың прекурсорлары" "мен олардың прекурсоры"; "мен олардың прекурсорларымен"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Денсаулық сақтау ұйымдарында амбулаториялық және стационарлық емдеу кезінде құрамында есірткіні құралдары, психотроптық заттар мен олардың прекурсорлары бар дәрілік заттарды тағайындау Қазақстан Республикасы Ішкі істер министрінің 2014 жылғы 26 желтоқсандағы № 943 бұйрығымен бекітілген Есірткі құралдар, психотроптық заттар мен прекурсорлардың айналымына байланысты қызмет үшін біліктілік талаптарын және оларға сәйкестікті растайтын құжаттардың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10293 болып тіркелген) денсаулық сақтау ұйымының есірткі құралдарымен және (немесе), психотроптық заттар мен прекурсорлармен жұмыс істеуге рұқсаты бар дәрігер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"11. Тізімнің II, ІІІ, IV кестелеріндегі құрамында есірткі құралдары, психотроптық заттар мен олардың прекурсорлары бар дәрілік заттарды тағайындау бір реттік дозасы, қабылдау (енгізу) тәсілі мен жиілігі, емдеу курсының ұзақтығы, сондай-ақ дәрілік заттарды тағайындаудың негіздемесі көрсетілген оның нысандары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науқастың медициналық құжаттарында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Науқастарға Тізімнің II, ІІІ, IV кестелеріндегі құрамында есірткі құралдар, психотроптық заттар мен олардың прекурсорлары бар дәрілік заттарға рецептілер тиісті медициналық көрсетілімдер болған жағдайда пациенттің жағдайын стандартты бағалау негізінде денсаулық сақтау ұйымының дәрігерлері, фельдшерлер, акушерлер немесе дербес қабылдау жүргізетін дәрігерлер жазып береді және қолымен, жеке мөрмен (бар болған жағдайда) денсаулық сақтау ұйымының мөртабанымен және мөрімен (бар болған жағдайда)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 Арнайы рецептілік бланкілердегі рецептілер дәрігердің өз қолымен жазылады, денсаулық сақтау ұйымының мөртабанымен, мөрімен (бар болған жағдайда), дәрігердің жеке мөрімен (бар болған жағдайда), дәрігердің қолымен куәландырылады. Рецептіде учаскенің нөмірі, медициналық құжаттаманың нөмірі, рецептіні жазып берген дәрігердің тегі, аты, әкесінің аты (бар болса), сондай-ақ науқастың тегі, аты, әкесінің аты (бар болса), жеке сәйкестендіру нөмірі (бұдан әрі – ЖСН), жасы мен тұрғылықты мекенжайы көрсетіледі.</w:t>
      </w:r>
    </w:p>
    <w:p>
      <w:pPr>
        <w:spacing w:after="0"/>
        <w:ind w:left="0"/>
        <w:jc w:val="both"/>
      </w:pPr>
      <w:r>
        <w:rPr>
          <w:rFonts w:ascii="Times New Roman"/>
          <w:b w:val="false"/>
          <w:i w:val="false"/>
          <w:color w:val="000000"/>
          <w:sz w:val="28"/>
        </w:rPr>
        <w:t>
      Арнайы рецептілік бланкілердің түбіртектері рецептпен бірдей толтырылады және денсаулық сақтау ұйымдарында олардың сақталуына жауапты тұлғада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"23. Тегін медициналық көмектің кепілдік берілген көлемі шеңберінде амбулаториялық деңгейде Тізімнің II, ІІІ, IV кестелеріндегі құрамында есірткі құралдары, психотроптық заттар мен олардың прекурсорлары бар дәрілік заттарды алуға рецептілерді жазып беру кезінде рецептілік бланкіге қосымша тегін босатуға рецепті жазып беріледі. Жазып берілген рецептілер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дәрілік заттарды тегін алуға жазып берілген рецептілерді тіркеу журналында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"27.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бір рецептіде құрамында есірткі құралдары, психотроптық заттар мен прекурсорлар бар дәрілік заттарды жазып беру және босатудың рұқсат етілген шекті нормаларынан (бұдан әрі - Нормалар) аспайтын мөлшерде бір рецептуралық бланкіде Тізімнің II, III, IV кестелеріндегі құрамында есірткі құралдары, психотроптық заттар мен олардың прекурсорларының бір атауы жазылады. </w:t>
      </w:r>
    </w:p>
    <w:bookmarkStart w:name="z13" w:id="3"/>
    <w:p>
      <w:pPr>
        <w:spacing w:after="0"/>
        <w:ind w:left="0"/>
        <w:jc w:val="both"/>
      </w:pPr>
      <w:r>
        <w:rPr>
          <w:rFonts w:ascii="Times New Roman"/>
          <w:b w:val="false"/>
          <w:i w:val="false"/>
          <w:color w:val="000000"/>
          <w:sz w:val="28"/>
        </w:rPr>
        <w:t>
      28. Инкурабельді онкологиялық (гематологиялық) науқастарды емдеу үшін Тізімнің II, III, IV кестелеріндегі құрамында есірткі құралдары, психотроптық заттар мен олардың прекурсорлары бар дәрілік заттардың бір рецептіде жазылып берілетін мөлшері 2 есеге ұлғаяды. Дәрілік заттың мөлшері жазумен жазылады және леп белгісі қойылады.</w:t>
      </w:r>
    </w:p>
    <w:bookmarkEnd w:id="3"/>
    <w:p>
      <w:pPr>
        <w:spacing w:after="0"/>
        <w:ind w:left="0"/>
        <w:jc w:val="both"/>
      </w:pPr>
      <w:r>
        <w:rPr>
          <w:rFonts w:ascii="Times New Roman"/>
          <w:b w:val="false"/>
          <w:i w:val="false"/>
          <w:color w:val="000000"/>
          <w:sz w:val="28"/>
        </w:rPr>
        <w:t>
      Медициналық көрсетілімдер бойынша инкурабельді науқасқа арналған дәрілік зат терапияның 10-15 күнтізбелік күніне қажетті мөлшерде, аудан орталығынан шалғайдағы елді мекендерде тұратын инкурабельді науқасқа арналған дәрілік зат терапияның 25-30 күнтізбелік күніне қажетті мөлшерде бірнеше рецептілерде, бірақ осы Қағидаларға 8-қосымшада көзделген рұқсат етілген Нормадан аспайтын мөлшерде жазып беріледі.</w:t>
      </w:r>
    </w:p>
    <w:p>
      <w:pPr>
        <w:spacing w:after="0"/>
        <w:ind w:left="0"/>
        <w:jc w:val="both"/>
      </w:pPr>
      <w:r>
        <w:rPr>
          <w:rFonts w:ascii="Times New Roman"/>
          <w:b w:val="false"/>
          <w:i w:val="false"/>
          <w:color w:val="000000"/>
          <w:sz w:val="28"/>
        </w:rPr>
        <w:t xml:space="preserve">
      Көзге арналған дәрілік нысандарда созылмалы науқастарға бір рецептіде жазып берілген этилморфин гидрохлоридінің мөлшерін босату нормасынан бес есеге дейін ұлғайтуға рұқсат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"36. Дәріхана ұйымдарынан Тізімнің II, ІІІ, IV кестeлеріндегі құрамында есірткі құралдары, психотроптық заттар мен олардың прекурсорлары бар дәрілік заттар:</w:t>
      </w:r>
    </w:p>
    <w:bookmarkStart w:name="z15"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есірткі құралдары, психотроптық заттарға және олардың прекурсорларына қойылатын талаптар бойынша денсаулық сақтау жүйесінде есірткі құралдары, психотроптық заттар мен олардың прекурсорлары айналымы саласында жұмыс істеу құқығына лицензиясы бар заңды тұлғаларға;</w:t>
      </w:r>
    </w:p>
    <w:bookmarkEnd w:id="4"/>
    <w:bookmarkStart w:name="z16" w:id="5"/>
    <w:p>
      <w:pPr>
        <w:spacing w:after="0"/>
        <w:ind w:left="0"/>
        <w:jc w:val="both"/>
      </w:pPr>
      <w:r>
        <w:rPr>
          <w:rFonts w:ascii="Times New Roman"/>
          <w:b w:val="false"/>
          <w:i w:val="false"/>
          <w:color w:val="000000"/>
          <w:sz w:val="28"/>
        </w:rPr>
        <w:t>
      2) өлшеп-оралған 3,0 және 5,0 граммда калий перманганатын қоспағанда, дәрігердің рецептісі бойынша халыққа беріледі.</w:t>
      </w:r>
    </w:p>
    <w:bookmarkEnd w:id="5"/>
    <w:p>
      <w:pPr>
        <w:spacing w:after="0"/>
        <w:ind w:left="0"/>
        <w:jc w:val="both"/>
      </w:pPr>
      <w:r>
        <w:rPr>
          <w:rFonts w:ascii="Times New Roman"/>
          <w:b w:val="false"/>
          <w:i w:val="false"/>
          <w:color w:val="000000"/>
          <w:sz w:val="28"/>
        </w:rPr>
        <w:t>
      Елді мекенде есірткі құралдарның, психотроптық заттардың және олардың прекурсорларының айналымымен байланысты қызметті жүзеге асыруға лицензиясы бар дәріхана пункттері болмаған жағдайда, қамтамасыз ету есірткі құралдарының, психотроптық заттардың және олардың прекурсорларының айналымымен байланысты қызметке лицензиясы бар медициналық ұйымдар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"38. Денсаулық сақтау ұйымы дәріхана ұйымына Тізімнің II кестесіндегі дәрілік заттарға рецепт жазып беретін дәрігерлердің тізімін денсаулық сақтау ұйымының бірінші басшысының қолымен және мөрімен (бар болған жағдайда) куәландырылған олардың қолдары мен жеке мөрлерінің (бар болған жағдайда) үлгілерін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"41. Денсаулық сақтау ұйымдарына Тізімнің II, ІІІ, IV кестелеріндегі құрамында есірткі құралдары, психотроптық заттар мен олардың прекурсорлары бар дәрілік заттарды беру алынатын заттардың атауы, дозалары, концентрациясы, дәрілік нысаны мен саны (жазбаша) көрсетілген сенімхат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"49. Дәріханалардың ассистенттік бөлмесінде, денсаулық сақтау ұйымдарының бөлімшелерінде (кабинеттерінде) Тізімнің II кестесіндегі есірткі құралдары, психотроптық заттардың қоры қажеттіліктің күнтізбелік бес күнінен дәріханалардың сақтау үй-жайларында - қажеттіліктің күнтізбелік отыз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"66. Денсаулық сақтау ұйымдарындағы арнайы рецептілік бланкілердің қоры жартыжылдық қажеттіліктен аспайды. Қажеттілікті бекітілген халықты ескере отырып, денсаулық сақтау ұйымы айқындайды. </w:t>
      </w:r>
    </w:p>
    <w:bookmarkStart w:name="z22" w:id="6"/>
    <w:p>
      <w:pPr>
        <w:spacing w:after="0"/>
        <w:ind w:left="0"/>
        <w:jc w:val="both"/>
      </w:pPr>
      <w:r>
        <w:rPr>
          <w:rFonts w:ascii="Times New Roman"/>
          <w:b w:val="false"/>
          <w:i w:val="false"/>
          <w:color w:val="000000"/>
          <w:sz w:val="28"/>
        </w:rPr>
        <w:t xml:space="preserve">
      67. Емдеуші дәрігерге арнайы рецептілік бланкілер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жауапты адаммен нақты бір науқас үшін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"84. Қайтыс болған науқастардың туыстары тапсырған Тізімнің II кестесіндегі құрамында есірткі құралдары мен психотроптық заттар бар дәрілік заттарды жою фактісі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жою актілерімен ресімделеді.";</w:t>
      </w:r>
    </w:p>
    <w:bookmarkStart w:name="z24" w:id="7"/>
    <w:p>
      <w:pPr>
        <w:spacing w:after="0"/>
        <w:ind w:left="0"/>
        <w:jc w:val="both"/>
      </w:pPr>
      <w:r>
        <w:rPr>
          <w:rFonts w:ascii="Times New Roman"/>
          <w:b w:val="false"/>
          <w:i w:val="false"/>
          <w:color w:val="000000"/>
          <w:sz w:val="28"/>
        </w:rPr>
        <w:t>
      мынадай мазмұндағы 84-1-тармақпен толықтырылсын:</w:t>
      </w:r>
    </w:p>
    <w:bookmarkEnd w:id="7"/>
    <w:p>
      <w:pPr>
        <w:spacing w:after="0"/>
        <w:ind w:left="0"/>
        <w:jc w:val="both"/>
      </w:pPr>
      <w:r>
        <w:rPr>
          <w:rFonts w:ascii="Times New Roman"/>
          <w:b w:val="false"/>
          <w:i w:val="false"/>
          <w:color w:val="000000"/>
          <w:sz w:val="28"/>
        </w:rPr>
        <w:t xml:space="preserve">
      "84-1. Тізімнің II, ІІІ, IV кестелеріндегі құрамында есірткі құралдары, психотроптық заттар мен олардың прекурсорлары бар жарамдылық мерзімі өткен, сондай-ақ сынған және ақауы бар дәрілік заттарды жою фактісі денсаулық сақтау ұйымдарында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жою актілерімен ресімделеді, дәрілік заттардың, медициналық мақсаттағы бұйымдардың және медициналық техниканың айналысы саласындағы объектілерде Тізімнің II, III, IV кестелеріндегі құрамында есірткі құралдары, психотроптық заттар мен олардың прекурсорлары бар дәрілік заттарды жою фактісі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дәрілік заттардың, медициналық мақсаттағы бұйымдардың және медициналық техниканың айналысы саласындағы объектілерде жою актілерімен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27-қосымша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bookmarkStart w:name="z29" w:id="8"/>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және фармацевтикалық қызметті бақылау комитеті: </w:t>
      </w:r>
    </w:p>
    <w:bookmarkEnd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күннен бастап күнтізбелік он күн ішінде бір данада оның көшірмелерін баспа және электрондық түрде мемлекеттік және орыс тілдерінде Қазақстан Республикасы нормативтік құқықтық актiлерiнiң эталондық бақылау банкiне қосу үшін "Республикалық құқықтық ақпарат орталығы" шаруашылық жүргізу құқығындағы республикалық мемлекеттік кәсіпорнына жариялау үшін жіберілуін;</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30"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А.В. Цойға жүктелсін </w:t>
      </w:r>
    </w:p>
    <w:bookmarkEnd w:id="9"/>
    <w:bookmarkStart w:name="z31"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xml:space="preserve">
      _____________ Қ. Қасымов </w:t>
      </w:r>
    </w:p>
    <w:p>
      <w:pPr>
        <w:spacing w:after="0"/>
        <w:ind w:left="0"/>
        <w:jc w:val="both"/>
      </w:pPr>
      <w:r>
        <w:rPr>
          <w:rFonts w:ascii="Times New Roman"/>
          <w:b w:val="false"/>
          <w:i w:val="false"/>
          <w:color w:val="000000"/>
          <w:sz w:val="28"/>
        </w:rPr>
        <w:t>
      2017 жылғы 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есірткіні құралдар,</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33" w:id="11"/>
    <w:p>
      <w:pPr>
        <w:spacing w:after="0"/>
        <w:ind w:left="0"/>
        <w:jc w:val="left"/>
      </w:pPr>
      <w:r>
        <w:rPr>
          <w:rFonts w:ascii="Times New Roman"/>
          <w:b/>
          <w:i w:val="false"/>
          <w:color w:val="000000"/>
        </w:rPr>
        <w:t xml:space="preserve"> Құрамында есірткі заттары бар дәрілік заттардың бір төсекке шаққандағы бір жылға арналған қажеттілігін есептеу нормативтері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41"/>
        <w:gridCol w:w="708"/>
        <w:gridCol w:w="886"/>
        <w:gridCol w:w="975"/>
        <w:gridCol w:w="886"/>
        <w:gridCol w:w="886"/>
        <w:gridCol w:w="708"/>
        <w:gridCol w:w="931"/>
        <w:gridCol w:w="708"/>
        <w:gridCol w:w="575"/>
        <w:gridCol w:w="575"/>
        <w:gridCol w:w="575"/>
        <w:gridCol w:w="582"/>
        <w:gridCol w:w="575"/>
        <w:gridCol w:w="374"/>
        <w:gridCol w:w="374"/>
        <w:gridCol w:w="508"/>
        <w:gridCol w:w="708"/>
        <w:gridCol w:w="575"/>
        <w:gridCol w:w="441"/>
        <w:gridCol w:w="575"/>
        <w:gridCol w:w="575"/>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және бөлімшесінің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дәрілік затының атауы &lt;**&gt;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 1% (амп)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 1%-1,0 (амп)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Омнопон-2%-1,0 (амп)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 1%-1,0 (амп)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 2%-1,0 (амп)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тәрізділер жиынтығы (амп)</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0,005% &lt;*&gt; амп)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(ТТС-пластырь) 12.5мкг/ч</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(ТТС-пластырь) 25мкг/ч</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(ТТС-пластырь) 50мкг/ч</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(ТТС-пластырь) 75мкг/ч</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(ТТС-пластырь) 100мкг/ч</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 (гр)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 (амп)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 (таб)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 табл. (қаптама)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Эстоцин табл. 0,015</w:t>
            </w:r>
            <w:r>
              <w:br/>
            </w:r>
            <w:r>
              <w:rPr>
                <w:rFonts w:ascii="Times New Roman"/>
                <w:b w:val="false"/>
                <w:i w:val="false"/>
                <w:color w:val="000000"/>
                <w:sz w:val="20"/>
              </w:rPr>
              <w:t>(қаптама)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 гидрохлориді (гр)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 және оның тұздары (гр)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құрамында Кодеин бар таблеткалар (қаптама)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гидрохлор (гр)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патология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әйелдерге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патологиясы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Радиорентгенология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қабылдауды қосқанда, ауылдық учаскелік аурухана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және амбулатория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0,85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жағдайға шаққандағы жедел мед.көмек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Ескертпе:&lt;**&gt; - Хирургиялық, травматологиялық, онкологиялық, стоматологиялық, гинекологиялық, емдеу-профилактикалық мекемелерінде медициналық практика үшін просидол нормативтері промедолға арналған есеп нормативтерінің аналогиясы бойынша бекітілген. </w:t>
      </w:r>
    </w:p>
    <w:p>
      <w:pPr>
        <w:spacing w:after="0"/>
        <w:ind w:left="0"/>
        <w:jc w:val="both"/>
      </w:pPr>
      <w:r>
        <w:rPr>
          <w:rFonts w:ascii="Times New Roman"/>
          <w:b w:val="false"/>
          <w:i w:val="false"/>
          <w:color w:val="000000"/>
          <w:sz w:val="28"/>
        </w:rPr>
        <w:t>
       &lt;*&gt; - Жалпы ауырсынуды басу арқылы операция жасалатын бір науқас үшін 0,005% фентанил шығысының нормасы - шамамен 18 ампула, ал наркологиялық бөлімше үшін бір науқас үшін 0,005% фентанил шығысының нормасы – 20 ампула.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А6 форматы</w:t>
      </w:r>
    </w:p>
    <w:bookmarkStart w:name="z35" w:id="12"/>
    <w:p>
      <w:pPr>
        <w:spacing w:after="0"/>
        <w:ind w:left="0"/>
        <w:jc w:val="left"/>
      </w:pPr>
      <w:r>
        <w:rPr>
          <w:rFonts w:ascii="Times New Roman"/>
          <w:b/>
          <w:i w:val="false"/>
          <w:color w:val="000000"/>
        </w:rPr>
        <w:t xml:space="preserve"> Арнайы рецептілік бланктің нысаны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9"/>
        <w:gridCol w:w="6221"/>
      </w:tblGrid>
      <w:tr>
        <w:trPr>
          <w:trHeight w:val="30" w:hRule="atLeast"/>
        </w:trPr>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РЕЦЕПТ</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РЕЦЕПТ</w:t>
            </w:r>
          </w:p>
        </w:tc>
      </w:tr>
      <w:tr>
        <w:trPr>
          <w:trHeight w:val="30" w:hRule="atLeast"/>
        </w:trPr>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___________</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___________</w:t>
            </w:r>
          </w:p>
        </w:tc>
      </w:tr>
      <w:tr>
        <w:trPr>
          <w:trHeight w:val="30" w:hRule="atLeast"/>
        </w:trPr>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мөртабаны (денсаулық сақтау ұйымның атауы көрсетілген)</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мөртабаны (денсаулық сақтау ұйымның атауы көрсетілген)</w:t>
            </w:r>
          </w:p>
        </w:tc>
      </w:tr>
      <w:tr>
        <w:trPr>
          <w:trHeight w:val="30" w:hRule="atLeast"/>
        </w:trPr>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 жазып берілген күн</w:t>
            </w:r>
            <w:r>
              <w:br/>
            </w:r>
            <w:r>
              <w:rPr>
                <w:rFonts w:ascii="Times New Roman"/>
                <w:b w:val="false"/>
                <w:i w:val="false"/>
                <w:color w:val="000000"/>
                <w:sz w:val="20"/>
              </w:rPr>
              <w:t>20 __ ж. "____" _______________________</w:t>
            </w:r>
            <w:r>
              <w:br/>
            </w:r>
            <w:r>
              <w:rPr>
                <w:rFonts w:ascii="Times New Roman"/>
                <w:b w:val="false"/>
                <w:i w:val="false"/>
                <w:color w:val="000000"/>
                <w:sz w:val="20"/>
              </w:rPr>
              <w:t>Науқастың Т.А.Ә. (бар болған жағдайда) _____________________________________</w:t>
            </w:r>
            <w:r>
              <w:br/>
            </w:r>
            <w:r>
              <w:rPr>
                <w:rFonts w:ascii="Times New Roman"/>
                <w:b w:val="false"/>
                <w:i w:val="false"/>
                <w:color w:val="000000"/>
                <w:sz w:val="20"/>
              </w:rPr>
              <w:t>ТБН _________________________________</w:t>
            </w:r>
            <w:r>
              <w:br/>
            </w:r>
            <w:r>
              <w:rPr>
                <w:rFonts w:ascii="Times New Roman"/>
                <w:b w:val="false"/>
                <w:i w:val="false"/>
                <w:color w:val="000000"/>
                <w:sz w:val="20"/>
              </w:rPr>
              <w:t>Жасы ________________________________</w:t>
            </w:r>
            <w:r>
              <w:br/>
            </w:r>
            <w:r>
              <w:rPr>
                <w:rFonts w:ascii="Times New Roman"/>
                <w:b w:val="false"/>
                <w:i w:val="false"/>
                <w:color w:val="000000"/>
                <w:sz w:val="20"/>
              </w:rPr>
              <w:t>Мекенжайы ___________________________</w:t>
            </w:r>
            <w:r>
              <w:br/>
            </w:r>
            <w:r>
              <w:rPr>
                <w:rFonts w:ascii="Times New Roman"/>
                <w:b w:val="false"/>
                <w:i w:val="false"/>
                <w:color w:val="000000"/>
                <w:sz w:val="20"/>
              </w:rPr>
              <w:t>Учаскенің № __________________________</w:t>
            </w:r>
            <w:r>
              <w:br/>
            </w:r>
            <w:r>
              <w:rPr>
                <w:rFonts w:ascii="Times New Roman"/>
                <w:b w:val="false"/>
                <w:i w:val="false"/>
                <w:color w:val="000000"/>
                <w:sz w:val="20"/>
              </w:rPr>
              <w:t>Науқастың медициналық құжаттамасының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Дәрігердің Т.А.Ә. (бар болған жағдайда) _____________________________________</w:t>
            </w:r>
            <w:r>
              <w:br/>
            </w:r>
            <w:r>
              <w:rPr>
                <w:rFonts w:ascii="Times New Roman"/>
                <w:b w:val="false"/>
                <w:i w:val="false"/>
                <w:color w:val="000000"/>
                <w:sz w:val="20"/>
              </w:rPr>
              <w:t>Rp:</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 жазып берілген күн</w:t>
            </w:r>
            <w:r>
              <w:br/>
            </w:r>
            <w:r>
              <w:rPr>
                <w:rFonts w:ascii="Times New Roman"/>
                <w:b w:val="false"/>
                <w:i w:val="false"/>
                <w:color w:val="000000"/>
                <w:sz w:val="20"/>
              </w:rPr>
              <w:t>20 __ ж. "____" ________________________</w:t>
            </w:r>
            <w:r>
              <w:br/>
            </w:r>
            <w:r>
              <w:rPr>
                <w:rFonts w:ascii="Times New Roman"/>
                <w:b w:val="false"/>
                <w:i w:val="false"/>
                <w:color w:val="000000"/>
                <w:sz w:val="20"/>
              </w:rPr>
              <w:t>Науқастың Т.А.Ә. (бар болған жағдайда) ______________________________________</w:t>
            </w:r>
            <w:r>
              <w:br/>
            </w:r>
            <w:r>
              <w:rPr>
                <w:rFonts w:ascii="Times New Roman"/>
                <w:b w:val="false"/>
                <w:i w:val="false"/>
                <w:color w:val="000000"/>
                <w:sz w:val="20"/>
              </w:rPr>
              <w:t xml:space="preserve">ТБН __________________________ </w:t>
            </w:r>
            <w:r>
              <w:br/>
            </w:r>
            <w:r>
              <w:rPr>
                <w:rFonts w:ascii="Times New Roman"/>
                <w:b w:val="false"/>
                <w:i w:val="false"/>
                <w:color w:val="000000"/>
                <w:sz w:val="20"/>
              </w:rPr>
              <w:t>Жасы _________________________________</w:t>
            </w:r>
            <w:r>
              <w:br/>
            </w:r>
            <w:r>
              <w:rPr>
                <w:rFonts w:ascii="Times New Roman"/>
                <w:b w:val="false"/>
                <w:i w:val="false"/>
                <w:color w:val="000000"/>
                <w:sz w:val="20"/>
              </w:rPr>
              <w:t>Мекенжайы ___________________________</w:t>
            </w:r>
            <w:r>
              <w:br/>
            </w:r>
            <w:r>
              <w:rPr>
                <w:rFonts w:ascii="Times New Roman"/>
                <w:b w:val="false"/>
                <w:i w:val="false"/>
                <w:color w:val="000000"/>
                <w:sz w:val="20"/>
              </w:rPr>
              <w:t>Учаскенің № __________________________</w:t>
            </w:r>
            <w:r>
              <w:br/>
            </w:r>
            <w:r>
              <w:rPr>
                <w:rFonts w:ascii="Times New Roman"/>
                <w:b w:val="false"/>
                <w:i w:val="false"/>
                <w:color w:val="000000"/>
                <w:sz w:val="20"/>
              </w:rPr>
              <w:t>Науқастың медициналық құжаттамасының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Дәрігердің Т.А.Ә. (бар болған жағдайда) _____________________________________</w:t>
            </w:r>
            <w:r>
              <w:br/>
            </w:r>
            <w:r>
              <w:rPr>
                <w:rFonts w:ascii="Times New Roman"/>
                <w:b w:val="false"/>
                <w:i w:val="false"/>
                <w:color w:val="000000"/>
                <w:sz w:val="20"/>
              </w:rPr>
              <w:t>Rp:</w:t>
            </w:r>
          </w:p>
        </w:tc>
      </w:tr>
      <w:tr>
        <w:trPr>
          <w:trHeight w:val="30" w:hRule="atLeast"/>
        </w:trPr>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және жеке мөрі (бар болған жағдайда) 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және жеке мөрі (бар болған жағдайда)_____________________________</w:t>
            </w:r>
            <w:r>
              <w:br/>
            </w:r>
            <w:r>
              <w:rPr>
                <w:rFonts w:ascii="Times New Roman"/>
                <w:b w:val="false"/>
                <w:i w:val="false"/>
                <w:color w:val="000000"/>
                <w:sz w:val="20"/>
              </w:rPr>
              <w:t>
О</w:t>
            </w:r>
          </w:p>
        </w:tc>
      </w:tr>
      <w:tr>
        <w:trPr>
          <w:trHeight w:val="30" w:hRule="atLeast"/>
        </w:trPr>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Түзетулерге жол берілмейді</w:t>
            </w:r>
            <w:r>
              <w:br/>
            </w:r>
            <w:r>
              <w:rPr>
                <w:rFonts w:ascii="Times New Roman"/>
                <w:b w:val="false"/>
                <w:i w:val="false"/>
                <w:color w:val="000000"/>
                <w:sz w:val="20"/>
              </w:rPr>
              <w:t>Түбіртек денсаулық сақтау ұйымында қалады</w:t>
            </w:r>
            <w:r>
              <w:br/>
            </w:r>
            <w:r>
              <w:rPr>
                <w:rFonts w:ascii="Times New Roman"/>
                <w:b w:val="false"/>
                <w:i w:val="false"/>
                <w:color w:val="000000"/>
                <w:sz w:val="20"/>
              </w:rPr>
              <w:t>Бланк нөмірі</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Түзетулерге жол берілмейді</w:t>
            </w:r>
            <w:r>
              <w:br/>
            </w:r>
            <w:r>
              <w:rPr>
                <w:rFonts w:ascii="Times New Roman"/>
                <w:b w:val="false"/>
                <w:i w:val="false"/>
                <w:color w:val="000000"/>
                <w:sz w:val="20"/>
              </w:rPr>
              <w:t>
 </w:t>
            </w:r>
            <w:r>
              <w:br/>
            </w:r>
            <w:r>
              <w:rPr>
                <w:rFonts w:ascii="Times New Roman"/>
                <w:b w:val="false"/>
                <w:i w:val="false"/>
                <w:color w:val="000000"/>
                <w:sz w:val="20"/>
              </w:rPr>
              <w:t>
Бланк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жасалуға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мақсаттарда</w:t>
            </w:r>
            <w:r>
              <w:br/>
            </w:r>
            <w:r>
              <w:rPr>
                <w:rFonts w:ascii="Times New Roman"/>
                <w:b w:val="false"/>
                <w:i w:val="false"/>
                <w:color w:val="000000"/>
                <w:sz w:val="20"/>
              </w:rPr>
              <w:t>пайдалану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13"/>
    <w:p>
      <w:pPr>
        <w:spacing w:after="0"/>
        <w:ind w:left="0"/>
        <w:jc w:val="left"/>
      </w:pPr>
      <w:r>
        <w:rPr>
          <w:rFonts w:ascii="Times New Roman"/>
          <w:b/>
          <w:i w:val="false"/>
          <w:color w:val="000000"/>
        </w:rPr>
        <w:t xml:space="preserve"> Қайтыс болған науқастардың туыстары тапсырған Тізімнің II кестесіндегі құрамында есірткі құралдары, психотроптық заттар бар дәрілік заттарды жою актісі</w:t>
      </w:r>
    </w:p>
    <w:bookmarkEnd w:id="13"/>
    <w:p>
      <w:pPr>
        <w:spacing w:after="0"/>
        <w:ind w:left="0"/>
        <w:jc w:val="both"/>
      </w:pPr>
      <w:r>
        <w:rPr>
          <w:rFonts w:ascii="Times New Roman"/>
          <w:b w:val="false"/>
          <w:i w:val="false"/>
          <w:color w:val="000000"/>
          <w:sz w:val="28"/>
        </w:rPr>
        <w:t>
      _____________________ қ.                               _______________________</w:t>
      </w:r>
    </w:p>
    <w:p>
      <w:pPr>
        <w:spacing w:after="0"/>
        <w:ind w:left="0"/>
        <w:jc w:val="both"/>
      </w:pPr>
      <w:r>
        <w:rPr>
          <w:rFonts w:ascii="Times New Roman"/>
          <w:b w:val="false"/>
          <w:i w:val="false"/>
          <w:color w:val="000000"/>
          <w:sz w:val="28"/>
        </w:rPr>
        <w:t>
      Комиссия мынадай құрамда (3 адамнан кем емес)</w:t>
      </w:r>
    </w:p>
    <w:p>
      <w:pPr>
        <w:spacing w:after="0"/>
        <w:ind w:left="0"/>
        <w:jc w:val="both"/>
      </w:pPr>
      <w:r>
        <w:rPr>
          <w:rFonts w:ascii="Times New Roman"/>
          <w:b w:val="false"/>
          <w:i w:val="false"/>
          <w:color w:val="000000"/>
          <w:sz w:val="28"/>
        </w:rPr>
        <w:t>
      1) Т.А.Ә. (бар болған жағдайда), денсаулық сақтау ұйымы өкілдерінің лауазымы;</w:t>
      </w:r>
    </w:p>
    <w:p>
      <w:pPr>
        <w:spacing w:after="0"/>
        <w:ind w:left="0"/>
        <w:jc w:val="both"/>
      </w:pPr>
      <w:r>
        <w:rPr>
          <w:rFonts w:ascii="Times New Roman"/>
          <w:b w:val="false"/>
          <w:i w:val="false"/>
          <w:color w:val="000000"/>
          <w:sz w:val="28"/>
        </w:rPr>
        <w:t>
      2) Т.А.Ә. (бар болған жағдайда), ішкі істер органдары өкілінің лауазымы;</w:t>
      </w:r>
    </w:p>
    <w:p>
      <w:pPr>
        <w:spacing w:after="0"/>
        <w:ind w:left="0"/>
        <w:jc w:val="both"/>
      </w:pPr>
      <w:r>
        <w:rPr>
          <w:rFonts w:ascii="Times New Roman"/>
          <w:b w:val="false"/>
          <w:i w:val="false"/>
          <w:color w:val="000000"/>
          <w:sz w:val="28"/>
        </w:rPr>
        <w:t>
      3) Т.А.Ә. (бар болған жағдайда), халықтың санитариялық-эпидемиологиялық</w:t>
      </w:r>
    </w:p>
    <w:p>
      <w:pPr>
        <w:spacing w:after="0"/>
        <w:ind w:left="0"/>
        <w:jc w:val="both"/>
      </w:pPr>
      <w:r>
        <w:rPr>
          <w:rFonts w:ascii="Times New Roman"/>
          <w:b w:val="false"/>
          <w:i w:val="false"/>
          <w:color w:val="000000"/>
          <w:sz w:val="28"/>
        </w:rPr>
        <w:t>
      саламаттылығы саласындағы мемлекеттік органның аумақтық бөлімшелерінің өкілінің</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20__ж. "____" _________ ден 20__ж. "____" _________ дейінгі кезеңге Тізімнің</w:t>
      </w:r>
    </w:p>
    <w:p>
      <w:pPr>
        <w:spacing w:after="0"/>
        <w:ind w:left="0"/>
        <w:jc w:val="both"/>
      </w:pPr>
      <w:r>
        <w:rPr>
          <w:rFonts w:ascii="Times New Roman"/>
          <w:b w:val="false"/>
          <w:i w:val="false"/>
          <w:color w:val="000000"/>
          <w:sz w:val="28"/>
        </w:rPr>
        <w:t>
      ІІ кестесіндегі құрамында есірткі, психотроптық заттар бар дәрілік заттарының, сондай-ақ</w:t>
      </w:r>
    </w:p>
    <w:p>
      <w:pPr>
        <w:spacing w:after="0"/>
        <w:ind w:left="0"/>
        <w:jc w:val="both"/>
      </w:pPr>
      <w:r>
        <w:rPr>
          <w:rFonts w:ascii="Times New Roman"/>
          <w:b w:val="false"/>
          <w:i w:val="false"/>
          <w:color w:val="000000"/>
          <w:sz w:val="28"/>
        </w:rPr>
        <w:t>
      Тізімнің ІІ кестесіндегі құрамында есірткі құралдары, психотроптық заттары бар дәрілік</w:t>
      </w:r>
    </w:p>
    <w:p>
      <w:pPr>
        <w:spacing w:after="0"/>
        <w:ind w:left="0"/>
        <w:jc w:val="both"/>
      </w:pPr>
      <w:r>
        <w:rPr>
          <w:rFonts w:ascii="Times New Roman"/>
          <w:b w:val="false"/>
          <w:i w:val="false"/>
          <w:color w:val="000000"/>
          <w:sz w:val="28"/>
        </w:rPr>
        <w:t>
      заттарының пайдаланылған ампулаларын үйде қайтыс болған науқастардың туыстары</w:t>
      </w:r>
    </w:p>
    <w:p>
      <w:pPr>
        <w:spacing w:after="0"/>
        <w:ind w:left="0"/>
        <w:jc w:val="both"/>
      </w:pPr>
      <w:r>
        <w:rPr>
          <w:rFonts w:ascii="Times New Roman"/>
          <w:b w:val="false"/>
          <w:i w:val="false"/>
          <w:color w:val="000000"/>
          <w:sz w:val="28"/>
        </w:rPr>
        <w:t>
      тапсырған атаулары бойынша: ____________ампулаларда, ұнтақтарда, таблеткаларда (атауын,</w:t>
      </w:r>
    </w:p>
    <w:p>
      <w:pPr>
        <w:spacing w:after="0"/>
        <w:ind w:left="0"/>
        <w:jc w:val="both"/>
      </w:pPr>
      <w:r>
        <w:rPr>
          <w:rFonts w:ascii="Times New Roman"/>
          <w:b w:val="false"/>
          <w:i w:val="false"/>
          <w:color w:val="000000"/>
          <w:sz w:val="28"/>
        </w:rPr>
        <w:t>
      мөлшерін, саның, кімнен алынғанын Т.А.Ә., науқастың сырқатнамасының № көрсету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жоюды жүргізді.</w:t>
      </w:r>
    </w:p>
    <w:p>
      <w:pPr>
        <w:spacing w:after="0"/>
        <w:ind w:left="0"/>
        <w:jc w:val="both"/>
      </w:pPr>
      <w:r>
        <w:rPr>
          <w:rFonts w:ascii="Times New Roman"/>
          <w:b w:val="false"/>
          <w:i w:val="false"/>
          <w:color w:val="000000"/>
          <w:sz w:val="28"/>
        </w:rPr>
        <w:t>
      Дәрілік заттар жойылды: ампулалар - жаншу арқылы; ұнтақтар,</w:t>
      </w:r>
    </w:p>
    <w:p>
      <w:pPr>
        <w:spacing w:after="0"/>
        <w:ind w:left="0"/>
        <w:jc w:val="both"/>
      </w:pPr>
      <w:r>
        <w:rPr>
          <w:rFonts w:ascii="Times New Roman"/>
          <w:b w:val="false"/>
          <w:i w:val="false"/>
          <w:color w:val="000000"/>
          <w:sz w:val="28"/>
        </w:rPr>
        <w:t>
      таблеткалар мен трансдермальді пластырлар - өртеу арқылы</w:t>
      </w:r>
    </w:p>
    <w:p>
      <w:pPr>
        <w:spacing w:after="0"/>
        <w:ind w:left="0"/>
        <w:jc w:val="both"/>
      </w:pPr>
      <w:r>
        <w:rPr>
          <w:rFonts w:ascii="Times New Roman"/>
          <w:b w:val="false"/>
          <w:i w:val="false"/>
          <w:color w:val="000000"/>
          <w:sz w:val="28"/>
        </w:rPr>
        <w:t>
                               (керектісін сызу).</w:t>
      </w:r>
    </w:p>
    <w:p>
      <w:pPr>
        <w:spacing w:after="0"/>
        <w:ind w:left="0"/>
        <w:jc w:val="both"/>
      </w:pPr>
      <w:r>
        <w:rPr>
          <w:rFonts w:ascii="Times New Roman"/>
          <w:b w:val="false"/>
          <w:i w:val="false"/>
          <w:color w:val="000000"/>
          <w:sz w:val="28"/>
        </w:rPr>
        <w:t>
      Төраға                  __________________________ (қолы)</w:t>
      </w:r>
    </w:p>
    <w:p>
      <w:pPr>
        <w:spacing w:after="0"/>
        <w:ind w:left="0"/>
        <w:jc w:val="both"/>
      </w:pPr>
      <w:r>
        <w:rPr>
          <w:rFonts w:ascii="Times New Roman"/>
          <w:b w:val="false"/>
          <w:i w:val="false"/>
          <w:color w:val="000000"/>
          <w:sz w:val="28"/>
        </w:rPr>
        <w:t>
      Комиссия мүшелері __________________________ (қолдары)</w:t>
      </w:r>
    </w:p>
    <w:p>
      <w:pPr>
        <w:spacing w:after="0"/>
        <w:ind w:left="0"/>
        <w:jc w:val="both"/>
      </w:pPr>
      <w:r>
        <w:rPr>
          <w:rFonts w:ascii="Times New Roman"/>
          <w:b w:val="false"/>
          <w:i w:val="false"/>
          <w:color w:val="000000"/>
          <w:sz w:val="28"/>
        </w:rPr>
        <w:t>
                        __________________________ (қолдары)</w:t>
      </w:r>
    </w:p>
    <w:p>
      <w:pPr>
        <w:spacing w:after="0"/>
        <w:ind w:left="0"/>
        <w:jc w:val="both"/>
      </w:pPr>
      <w:r>
        <w:rPr>
          <w:rFonts w:ascii="Times New Roman"/>
          <w:b w:val="false"/>
          <w:i w:val="false"/>
          <w:color w:val="000000"/>
          <w:sz w:val="28"/>
        </w:rPr>
        <w:t>
                        __________________________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жасалуға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мақсаттарда</w:t>
            </w:r>
            <w:r>
              <w:br/>
            </w:r>
            <w:r>
              <w:rPr>
                <w:rFonts w:ascii="Times New Roman"/>
                <w:b w:val="false"/>
                <w:i w:val="false"/>
                <w:color w:val="000000"/>
                <w:sz w:val="20"/>
              </w:rPr>
              <w:t>пайдалану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14"/>
    <w:p>
      <w:pPr>
        <w:spacing w:after="0"/>
        <w:ind w:left="0"/>
        <w:jc w:val="left"/>
      </w:pPr>
      <w:r>
        <w:rPr>
          <w:rFonts w:ascii="Times New Roman"/>
          <w:b/>
          <w:i w:val="false"/>
          <w:color w:val="000000"/>
        </w:rPr>
        <w:t xml:space="preserve"> Денсаулық сақтау ұйымдарында Тізімнің II, III, IV кестелеріндегі құрамында есірткі құралдары, психотроптық заттар мен олардың прекурсорлары бар дәрілік заттарды жою актісі</w:t>
      </w:r>
    </w:p>
    <w:bookmarkEnd w:id="14"/>
    <w:p>
      <w:pPr>
        <w:spacing w:after="0"/>
        <w:ind w:left="0"/>
        <w:jc w:val="both"/>
      </w:pPr>
      <w:r>
        <w:rPr>
          <w:rFonts w:ascii="Times New Roman"/>
          <w:b w:val="false"/>
          <w:i w:val="false"/>
          <w:color w:val="000000"/>
          <w:sz w:val="28"/>
        </w:rPr>
        <w:t>
      ____________________ қ.                               ___________________________</w:t>
      </w:r>
    </w:p>
    <w:p>
      <w:pPr>
        <w:spacing w:after="0"/>
        <w:ind w:left="0"/>
        <w:jc w:val="both"/>
      </w:pPr>
      <w:r>
        <w:rPr>
          <w:rFonts w:ascii="Times New Roman"/>
          <w:b w:val="false"/>
          <w:i w:val="false"/>
          <w:color w:val="000000"/>
          <w:sz w:val="28"/>
        </w:rPr>
        <w:t>
      Комиссия мынадай құрамда (кемінде 3 адамнан кем емес)</w:t>
      </w:r>
    </w:p>
    <w:p>
      <w:pPr>
        <w:spacing w:after="0"/>
        <w:ind w:left="0"/>
        <w:jc w:val="both"/>
      </w:pPr>
      <w:r>
        <w:rPr>
          <w:rFonts w:ascii="Times New Roman"/>
          <w:b w:val="false"/>
          <w:i w:val="false"/>
          <w:color w:val="000000"/>
          <w:sz w:val="28"/>
        </w:rPr>
        <w:t>
      1) Т.А.Ә. (бар болған жағдайда), денсаулық сақтау ұйымы өкілдерінің лауазымы;</w:t>
      </w:r>
    </w:p>
    <w:p>
      <w:pPr>
        <w:spacing w:after="0"/>
        <w:ind w:left="0"/>
        <w:jc w:val="both"/>
      </w:pPr>
      <w:r>
        <w:rPr>
          <w:rFonts w:ascii="Times New Roman"/>
          <w:b w:val="false"/>
          <w:i w:val="false"/>
          <w:color w:val="000000"/>
          <w:sz w:val="28"/>
        </w:rPr>
        <w:t>
      2) Т.А.Ә. (бар болған жағдайда), ішкі істер органдары өкілінің лауазымы;</w:t>
      </w:r>
    </w:p>
    <w:p>
      <w:pPr>
        <w:spacing w:after="0"/>
        <w:ind w:left="0"/>
        <w:jc w:val="both"/>
      </w:pPr>
      <w:r>
        <w:rPr>
          <w:rFonts w:ascii="Times New Roman"/>
          <w:b w:val="false"/>
          <w:i w:val="false"/>
          <w:color w:val="000000"/>
          <w:sz w:val="28"/>
        </w:rPr>
        <w:t>
      3) Т.А.Ә. (бар болған жағдайда), халықтың санитариялық-эпидемиологиялық</w:t>
      </w:r>
    </w:p>
    <w:p>
      <w:pPr>
        <w:spacing w:after="0"/>
        <w:ind w:left="0"/>
        <w:jc w:val="both"/>
      </w:pPr>
      <w:r>
        <w:rPr>
          <w:rFonts w:ascii="Times New Roman"/>
          <w:b w:val="false"/>
          <w:i w:val="false"/>
          <w:color w:val="000000"/>
          <w:sz w:val="28"/>
        </w:rPr>
        <w:t>
      саламаттылығы саласындағы мемлекеттік органның аумақтық бөлімшелерінің өкілінің</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20__ж. "____" _________ ден 20__ж. "____" _________ дейінгі кезеңге Тізімнің</w:t>
      </w:r>
    </w:p>
    <w:p>
      <w:pPr>
        <w:spacing w:after="0"/>
        <w:ind w:left="0"/>
        <w:jc w:val="both"/>
      </w:pPr>
      <w:r>
        <w:rPr>
          <w:rFonts w:ascii="Times New Roman"/>
          <w:b w:val="false"/>
          <w:i w:val="false"/>
          <w:color w:val="000000"/>
          <w:sz w:val="28"/>
        </w:rPr>
        <w:t>
      II, III, IV кестелеріндегі құрамында құралдары, психотроптық заттар мен олардың</w:t>
      </w:r>
    </w:p>
    <w:p>
      <w:pPr>
        <w:spacing w:after="0"/>
        <w:ind w:left="0"/>
        <w:jc w:val="both"/>
      </w:pPr>
      <w:r>
        <w:rPr>
          <w:rFonts w:ascii="Times New Roman"/>
          <w:b w:val="false"/>
          <w:i w:val="false"/>
          <w:color w:val="000000"/>
          <w:sz w:val="28"/>
        </w:rPr>
        <w:t>
      прекурсорлары бар қолдану мерзімі өткен, сынған және ақауы бар дәрілік заттарды,</w:t>
      </w:r>
    </w:p>
    <w:p>
      <w:pPr>
        <w:spacing w:after="0"/>
        <w:ind w:left="0"/>
        <w:jc w:val="both"/>
      </w:pPr>
      <w:r>
        <w:rPr>
          <w:rFonts w:ascii="Times New Roman"/>
          <w:b w:val="false"/>
          <w:i w:val="false"/>
          <w:color w:val="000000"/>
          <w:sz w:val="28"/>
        </w:rPr>
        <w:t>
      сондай-ақ Тізімнің ІІ кестесінің құрамында есірткі құралдары, психотроптық заттары бар</w:t>
      </w:r>
    </w:p>
    <w:p>
      <w:pPr>
        <w:spacing w:after="0"/>
        <w:ind w:left="0"/>
        <w:jc w:val="both"/>
      </w:pPr>
      <w:r>
        <w:rPr>
          <w:rFonts w:ascii="Times New Roman"/>
          <w:b w:val="false"/>
          <w:i w:val="false"/>
          <w:color w:val="000000"/>
          <w:sz w:val="28"/>
        </w:rPr>
        <w:t>
      дәрілік заттарының пайдаланылған және (немесе) ішінара пайдаланылған ампулаларын мына</w:t>
      </w:r>
    </w:p>
    <w:p>
      <w:pPr>
        <w:spacing w:after="0"/>
        <w:ind w:left="0"/>
        <w:jc w:val="both"/>
      </w:pPr>
      <w:r>
        <w:rPr>
          <w:rFonts w:ascii="Times New Roman"/>
          <w:b w:val="false"/>
          <w:i w:val="false"/>
          <w:color w:val="000000"/>
          <w:sz w:val="28"/>
        </w:rPr>
        <w:t>
      атаудағы:</w:t>
      </w:r>
    </w:p>
    <w:p>
      <w:pPr>
        <w:spacing w:after="0"/>
        <w:ind w:left="0"/>
        <w:jc w:val="both"/>
      </w:pPr>
      <w:r>
        <w:rPr>
          <w:rFonts w:ascii="Times New Roman"/>
          <w:b w:val="false"/>
          <w:i w:val="false"/>
          <w:color w:val="000000"/>
          <w:sz w:val="28"/>
        </w:rPr>
        <w:t>
      ________ ампулаларда, ұнтақтарда, таблеткаларда (атауын, мөлшері, санын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жоюды жүргізді.</w:t>
      </w:r>
    </w:p>
    <w:p>
      <w:pPr>
        <w:spacing w:after="0"/>
        <w:ind w:left="0"/>
        <w:jc w:val="both"/>
      </w:pPr>
      <w:r>
        <w:rPr>
          <w:rFonts w:ascii="Times New Roman"/>
          <w:b w:val="false"/>
          <w:i w:val="false"/>
          <w:color w:val="000000"/>
          <w:sz w:val="28"/>
        </w:rPr>
        <w:t>
      Дәрілік заттар жойылды: ампулалар - жаншу арқылы; ұнтақтар, таблеткалар мен</w:t>
      </w:r>
    </w:p>
    <w:p>
      <w:pPr>
        <w:spacing w:after="0"/>
        <w:ind w:left="0"/>
        <w:jc w:val="both"/>
      </w:pPr>
      <w:r>
        <w:rPr>
          <w:rFonts w:ascii="Times New Roman"/>
          <w:b w:val="false"/>
          <w:i w:val="false"/>
          <w:color w:val="000000"/>
          <w:sz w:val="28"/>
        </w:rPr>
        <w:t>
      трансдермальді пластырлар - өртеу арқылы (керектісін сызу).</w:t>
      </w:r>
    </w:p>
    <w:p>
      <w:pPr>
        <w:spacing w:after="0"/>
        <w:ind w:left="0"/>
        <w:jc w:val="both"/>
      </w:pPr>
      <w:r>
        <w:rPr>
          <w:rFonts w:ascii="Times New Roman"/>
          <w:b w:val="false"/>
          <w:i w:val="false"/>
          <w:color w:val="000000"/>
          <w:sz w:val="28"/>
        </w:rPr>
        <w:t>
      Төраға                  __________________________ (қолы)</w:t>
      </w:r>
    </w:p>
    <w:p>
      <w:pPr>
        <w:spacing w:after="0"/>
        <w:ind w:left="0"/>
        <w:jc w:val="both"/>
      </w:pPr>
      <w:r>
        <w:rPr>
          <w:rFonts w:ascii="Times New Roman"/>
          <w:b w:val="false"/>
          <w:i w:val="false"/>
          <w:color w:val="000000"/>
          <w:sz w:val="28"/>
        </w:rPr>
        <w:t>
      Комиссия мүшелері __________________________ (қолы)</w:t>
      </w:r>
    </w:p>
    <w:p>
      <w:pPr>
        <w:spacing w:after="0"/>
        <w:ind w:left="0"/>
        <w:jc w:val="both"/>
      </w:pPr>
      <w:r>
        <w:rPr>
          <w:rFonts w:ascii="Times New Roman"/>
          <w:b w:val="false"/>
          <w:i w:val="false"/>
          <w:color w:val="000000"/>
          <w:sz w:val="28"/>
        </w:rPr>
        <w:t>
                        __________________________ (қолы)</w:t>
      </w:r>
    </w:p>
    <w:p>
      <w:pPr>
        <w:spacing w:after="0"/>
        <w:ind w:left="0"/>
        <w:jc w:val="both"/>
      </w:pPr>
      <w:r>
        <w:rPr>
          <w:rFonts w:ascii="Times New Roman"/>
          <w:b w:val="false"/>
          <w:i w:val="false"/>
          <w:color w:val="000000"/>
          <w:sz w:val="28"/>
        </w:rPr>
        <w:t>
                        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жасалуға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 xml:space="preserve"> 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мақсаттарда</w:t>
            </w:r>
            <w:r>
              <w:br/>
            </w:r>
            <w:r>
              <w:rPr>
                <w:rFonts w:ascii="Times New Roman"/>
                <w:b w:val="false"/>
                <w:i w:val="false"/>
                <w:color w:val="000000"/>
                <w:sz w:val="20"/>
              </w:rPr>
              <w:t>пайдалану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15"/>
    <w:p>
      <w:pPr>
        <w:spacing w:after="0"/>
        <w:ind w:left="0"/>
        <w:jc w:val="left"/>
      </w:pPr>
      <w:r>
        <w:rPr>
          <w:rFonts w:ascii="Times New Roman"/>
          <w:b/>
          <w:i w:val="false"/>
          <w:color w:val="000000"/>
        </w:rPr>
        <w:t xml:space="preserve"> Дәрілік заттардың, медициналық мақсаттағы бұйымдардың және медициналық техниканың айналысы саласындағы объектілерде Тізімнің II, III, IV кестелеріндегі құрамында есірткі құралдары, психотроптық заттар мен олардың прекурсорлары бар дәрілік заттарды жою актісі</w:t>
      </w:r>
    </w:p>
    <w:bookmarkEnd w:id="15"/>
    <w:p>
      <w:pPr>
        <w:spacing w:after="0"/>
        <w:ind w:left="0"/>
        <w:jc w:val="both"/>
      </w:pPr>
      <w:r>
        <w:rPr>
          <w:rFonts w:ascii="Times New Roman"/>
          <w:b w:val="false"/>
          <w:i w:val="false"/>
          <w:color w:val="000000"/>
          <w:sz w:val="28"/>
        </w:rPr>
        <w:t>
      _____________________ қ.                               ______________________</w:t>
      </w:r>
    </w:p>
    <w:p>
      <w:pPr>
        <w:spacing w:after="0"/>
        <w:ind w:left="0"/>
        <w:jc w:val="both"/>
      </w:pPr>
      <w:r>
        <w:rPr>
          <w:rFonts w:ascii="Times New Roman"/>
          <w:b w:val="false"/>
          <w:i w:val="false"/>
          <w:color w:val="000000"/>
          <w:sz w:val="28"/>
        </w:rPr>
        <w:t xml:space="preserve">
      Комиссия мынадай құрамда: </w:t>
      </w:r>
    </w:p>
    <w:p>
      <w:pPr>
        <w:spacing w:after="0"/>
        <w:ind w:left="0"/>
        <w:jc w:val="both"/>
      </w:pPr>
      <w:r>
        <w:rPr>
          <w:rFonts w:ascii="Times New Roman"/>
          <w:b w:val="false"/>
          <w:i w:val="false"/>
          <w:color w:val="000000"/>
          <w:sz w:val="28"/>
        </w:rPr>
        <w:t>
      1) Т.А.Ә. (бар болған жағдайда), Дәрілік заттардың, медициналық мақсаттағы бұйымдардың және медициналық техниканың айналысы саласындағы объектінің басшысы;</w:t>
      </w:r>
    </w:p>
    <w:p>
      <w:pPr>
        <w:spacing w:after="0"/>
        <w:ind w:left="0"/>
        <w:jc w:val="both"/>
      </w:pPr>
      <w:r>
        <w:rPr>
          <w:rFonts w:ascii="Times New Roman"/>
          <w:b w:val="false"/>
          <w:i w:val="false"/>
          <w:color w:val="000000"/>
          <w:sz w:val="28"/>
        </w:rPr>
        <w:t>
      2) Дәрілік заттардың, медициналық мақсаттағы бұйымдардың және медициналық</w:t>
      </w:r>
    </w:p>
    <w:p>
      <w:pPr>
        <w:spacing w:after="0"/>
        <w:ind w:left="0"/>
        <w:jc w:val="both"/>
      </w:pPr>
      <w:r>
        <w:rPr>
          <w:rFonts w:ascii="Times New Roman"/>
          <w:b w:val="false"/>
          <w:i w:val="false"/>
          <w:color w:val="000000"/>
          <w:sz w:val="28"/>
        </w:rPr>
        <w:t>
      техниканың айналысы саласындағы жауапты адамның Т.А.Ә. (бар болған жағдайда);</w:t>
      </w:r>
    </w:p>
    <w:p>
      <w:pPr>
        <w:spacing w:after="0"/>
        <w:ind w:left="0"/>
        <w:jc w:val="both"/>
      </w:pPr>
      <w:r>
        <w:rPr>
          <w:rFonts w:ascii="Times New Roman"/>
          <w:b w:val="false"/>
          <w:i w:val="false"/>
          <w:color w:val="000000"/>
          <w:sz w:val="28"/>
        </w:rPr>
        <w:t>
      3) Ішкі істер органдары өкілінің Т.А.Ә. (бар болған жағдайда) лауазымы;</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
      мемлекеттік органның аумақтық бөлімшелерінің өкілінің Т.А.Ә. (бар болған жағдайда)</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20__ж. "____" _________ ден 20__ж. "____" _________ дейінгі кезеңге Тізімнің</w:t>
      </w:r>
    </w:p>
    <w:p>
      <w:pPr>
        <w:spacing w:after="0"/>
        <w:ind w:left="0"/>
        <w:jc w:val="both"/>
      </w:pPr>
      <w:r>
        <w:rPr>
          <w:rFonts w:ascii="Times New Roman"/>
          <w:b w:val="false"/>
          <w:i w:val="false"/>
          <w:color w:val="000000"/>
          <w:sz w:val="28"/>
        </w:rPr>
        <w:t>
      II, III, IV кестелеріндегі құрамында есірткі құралдары, психотроптық заттар мен олардың</w:t>
      </w:r>
    </w:p>
    <w:p>
      <w:pPr>
        <w:spacing w:after="0"/>
        <w:ind w:left="0"/>
        <w:jc w:val="both"/>
      </w:pPr>
      <w:r>
        <w:rPr>
          <w:rFonts w:ascii="Times New Roman"/>
          <w:b w:val="false"/>
          <w:i w:val="false"/>
          <w:color w:val="000000"/>
          <w:sz w:val="28"/>
        </w:rPr>
        <w:t>
      прекурсорлары бар қолдану мерзімі өткен, жалған, сондай-ақ сынған және ақауы бар мына</w:t>
      </w:r>
    </w:p>
    <w:p>
      <w:pPr>
        <w:spacing w:after="0"/>
        <w:ind w:left="0"/>
        <w:jc w:val="both"/>
      </w:pPr>
      <w:r>
        <w:rPr>
          <w:rFonts w:ascii="Times New Roman"/>
          <w:b w:val="false"/>
          <w:i w:val="false"/>
          <w:color w:val="000000"/>
          <w:sz w:val="28"/>
        </w:rPr>
        <w:t>
      атаудағы дәрілік заттарды:</w:t>
      </w:r>
    </w:p>
    <w:p>
      <w:pPr>
        <w:spacing w:after="0"/>
        <w:ind w:left="0"/>
        <w:jc w:val="both"/>
      </w:pPr>
      <w:r>
        <w:rPr>
          <w:rFonts w:ascii="Times New Roman"/>
          <w:b w:val="false"/>
          <w:i w:val="false"/>
          <w:color w:val="000000"/>
          <w:sz w:val="28"/>
        </w:rPr>
        <w:t>
      ___________________ ампулаларда, ұнтақтарда, таблеткаларда (атауы, мөлшері)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жоюды жүргізді.</w:t>
      </w:r>
    </w:p>
    <w:p>
      <w:pPr>
        <w:spacing w:after="0"/>
        <w:ind w:left="0"/>
        <w:jc w:val="both"/>
      </w:pPr>
      <w:r>
        <w:rPr>
          <w:rFonts w:ascii="Times New Roman"/>
          <w:b w:val="false"/>
          <w:i w:val="false"/>
          <w:color w:val="000000"/>
          <w:sz w:val="28"/>
        </w:rPr>
        <w:t>
      Дәрілік заттар жойылды: ампулалар - жаншу арқылы; ұнтақтар, таблеткалар мен</w:t>
      </w:r>
    </w:p>
    <w:p>
      <w:pPr>
        <w:spacing w:after="0"/>
        <w:ind w:left="0"/>
        <w:jc w:val="both"/>
      </w:pPr>
      <w:r>
        <w:rPr>
          <w:rFonts w:ascii="Times New Roman"/>
          <w:b w:val="false"/>
          <w:i w:val="false"/>
          <w:color w:val="000000"/>
          <w:sz w:val="28"/>
        </w:rPr>
        <w:t>
      трансдермальді пластырлар - өртеу арқылы (керектісін сызу).</w:t>
      </w:r>
    </w:p>
    <w:p>
      <w:pPr>
        <w:spacing w:after="0"/>
        <w:ind w:left="0"/>
        <w:jc w:val="both"/>
      </w:pPr>
      <w:r>
        <w:rPr>
          <w:rFonts w:ascii="Times New Roman"/>
          <w:b w:val="false"/>
          <w:i w:val="false"/>
          <w:color w:val="000000"/>
          <w:sz w:val="28"/>
        </w:rPr>
        <w:t>
      Төраға                  __________________________ (қолы)</w:t>
      </w:r>
    </w:p>
    <w:p>
      <w:pPr>
        <w:spacing w:after="0"/>
        <w:ind w:left="0"/>
        <w:jc w:val="both"/>
      </w:pPr>
      <w:r>
        <w:rPr>
          <w:rFonts w:ascii="Times New Roman"/>
          <w:b w:val="false"/>
          <w:i w:val="false"/>
          <w:color w:val="000000"/>
          <w:sz w:val="28"/>
        </w:rPr>
        <w:t>
      Комиссия мүшелері __________________________ (қолы)</w:t>
      </w:r>
    </w:p>
    <w:p>
      <w:pPr>
        <w:spacing w:after="0"/>
        <w:ind w:left="0"/>
        <w:jc w:val="both"/>
      </w:pPr>
      <w:r>
        <w:rPr>
          <w:rFonts w:ascii="Times New Roman"/>
          <w:b w:val="false"/>
          <w:i w:val="false"/>
          <w:color w:val="000000"/>
          <w:sz w:val="28"/>
        </w:rPr>
        <w:t>
                        __________________________ (қолы)</w:t>
      </w:r>
    </w:p>
    <w:p>
      <w:pPr>
        <w:spacing w:after="0"/>
        <w:ind w:left="0"/>
        <w:jc w:val="both"/>
      </w:pPr>
      <w:r>
        <w:rPr>
          <w:rFonts w:ascii="Times New Roman"/>
          <w:b w:val="false"/>
          <w:i w:val="false"/>
          <w:color w:val="000000"/>
          <w:sz w:val="28"/>
        </w:rPr>
        <w:t>
                        __________________________ (қолы)</w:t>
      </w:r>
    </w:p>
    <w:p>
      <w:pPr>
        <w:spacing w:after="0"/>
        <w:ind w:left="0"/>
        <w:jc w:val="both"/>
      </w:pPr>
      <w:r>
        <w:rPr>
          <w:rFonts w:ascii="Times New Roman"/>
          <w:b w:val="false"/>
          <w:i w:val="false"/>
          <w:color w:val="000000"/>
          <w:sz w:val="28"/>
        </w:rPr>
        <w:t>
                        __________________________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