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2aad" w14:textId="ece2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8 ақпандағы № 10 бұйрығы. Қазақстан Республикасының Әділет министрлігінде 2017 жылғы 14 наурызда № 14898 болып тіркелді. Күші жойылды - Қазақстан Республикасы Бас Прокурорының 2018 жылғы 27 ақпандағы № 29 бұйрығымен</w:t>
      </w:r>
    </w:p>
    <w:p>
      <w:pPr>
        <w:spacing w:after="0"/>
        <w:ind w:left="0"/>
        <w:jc w:val="both"/>
      </w:pPr>
      <w:bookmarkStart w:name="z6" w:id="0"/>
      <w:r>
        <w:rPr>
          <w:rFonts w:ascii="Times New Roman"/>
          <w:b w:val="false"/>
          <w:i w:val="false"/>
          <w:color w:val="ff0000"/>
          <w:sz w:val="28"/>
        </w:rPr>
        <w:t xml:space="preserve">
      Ескерту. Күші жойылды - ҚР Бас Прокурорының 27.02.2018 </w:t>
      </w:r>
      <w:r>
        <w:rPr>
          <w:rFonts w:ascii="Times New Roman"/>
          <w:b w:val="false"/>
          <w:i w:val="false"/>
          <w:color w:val="ff0000"/>
          <w:sz w:val="28"/>
        </w:rPr>
        <w:t>№ 29</w:t>
      </w:r>
      <w:r>
        <w:rPr>
          <w:rFonts w:ascii="Times New Roman"/>
          <w:b w:val="false"/>
          <w:i w:val="false"/>
          <w:color w:val="ff0000"/>
          <w:sz w:val="28"/>
        </w:rPr>
        <w:t xml:space="preserve"> (</w:t>
      </w:r>
      <w:r>
        <w:rPr>
          <w:rFonts w:ascii="Times New Roman"/>
          <w:b w:val="false"/>
          <w:i w:val="false"/>
          <w:color w:val="ff0000"/>
          <w:sz w:val="28"/>
        </w:rPr>
        <w:t>бірінші ресми жарияланған күнінен кейін күнтізбелік он күн өткен соң қолданысқа енгізіледі) бұйрығымен.</w:t>
      </w:r>
    </w:p>
    <w:bookmarkEnd w:id="0"/>
    <w:bookmarkStart w:name="z3" w:id="1"/>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w:t>
      </w:r>
      <w:r>
        <w:rPr>
          <w:rFonts w:ascii="Times New Roman"/>
          <w:b w:val="false"/>
          <w:i w:val="false"/>
          <w:color w:val="000000"/>
          <w:sz w:val="28"/>
        </w:rPr>
        <w:t>3-тармағының</w:t>
      </w:r>
      <w:r>
        <w:rPr>
          <w:rFonts w:ascii="Times New Roman"/>
          <w:b w:val="false"/>
          <w:i w:val="false"/>
          <w:color w:val="000000"/>
          <w:sz w:val="28"/>
        </w:rPr>
        <w:t xml:space="preserve"> 16-1)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26.09.2017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1. Осы бұйрыққа қоса беріліп отырған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xml:space="preserve">
      2.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және олар туралы мәліметтерді жариялау туралы" Қазақстан Республикасы Бас Прокурорының 2015 жылғы 31 желтоқсандағы № 169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нормативтік-құқықтық актілерін мемлекеттік тіркеу тізілімінде № 12987 болып тіркелген, "Әділет" ақпараттық-құқықтық жүйесінде 2016 жылдың 10 ақпанында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қамтамасыз етсін:</w:t>
      </w:r>
    </w:p>
    <w:bookmarkEnd w:id="4"/>
    <w:bookmarkStart w:name="z7"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8" w:id="6"/>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жариялауға жолдауды;</w:t>
      </w:r>
    </w:p>
    <w:bookmarkEnd w:id="6"/>
    <w:bookmarkStart w:name="z9" w:id="7"/>
    <w:p>
      <w:pPr>
        <w:spacing w:after="0"/>
        <w:ind w:left="0"/>
        <w:jc w:val="both"/>
      </w:pPr>
      <w:r>
        <w:rPr>
          <w:rFonts w:ascii="Times New Roman"/>
          <w:b w:val="false"/>
          <w:i w:val="false"/>
          <w:color w:val="000000"/>
          <w:sz w:val="28"/>
        </w:rPr>
        <w:t xml:space="preserve">
      3) осы бұйрықтың Қазақстан Республикасы Бас прокуратурасының интернет-ресурсында орналастырылуын қамтамасыз етсін. </w:t>
      </w:r>
    </w:p>
    <w:bookmarkEnd w:id="7"/>
    <w:bookmarkStart w:name="z10" w:id="8"/>
    <w:p>
      <w:pPr>
        <w:spacing w:after="0"/>
        <w:ind w:left="0"/>
        <w:jc w:val="both"/>
      </w:pPr>
      <w:r>
        <w:rPr>
          <w:rFonts w:ascii="Times New Roman"/>
          <w:b w:val="false"/>
          <w:i w:val="false"/>
          <w:color w:val="000000"/>
          <w:sz w:val="28"/>
        </w:rPr>
        <w:t>
      4) осы бұйрықты мүдделі құқықтық статистика және арнайы есепке алу субьектілеріне және Комитеттің аумақтық органдарына орындау үшін жіберілуін.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Комитет Төрағасы Б.Б.Мусинге жүктелсін.</w:t>
      </w:r>
    </w:p>
    <w:bookmarkEnd w:id="9"/>
    <w:bookmarkStart w:name="z12" w:id="10"/>
    <w:p>
      <w:pPr>
        <w:spacing w:after="0"/>
        <w:ind w:left="0"/>
        <w:jc w:val="both"/>
      </w:pPr>
      <w:r>
        <w:rPr>
          <w:rFonts w:ascii="Times New Roman"/>
          <w:b w:val="false"/>
          <w:i w:val="false"/>
          <w:color w:val="000000"/>
          <w:sz w:val="28"/>
        </w:rPr>
        <w:t>
      5. Осы бұйрық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2017 жылғы 10 ақпан</w:t>
      </w:r>
    </w:p>
    <w:p>
      <w:pPr>
        <w:spacing w:after="0"/>
        <w:ind w:left="0"/>
        <w:jc w:val="both"/>
      </w:pPr>
      <w:r>
        <w:rPr>
          <w:rFonts w:ascii="Times New Roman"/>
          <w:b w:val="false"/>
          <w:i w:val="false"/>
          <w:color w:val="000000"/>
          <w:sz w:val="28"/>
        </w:rPr>
        <w:t>
      _______  Қ. Қасымов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11"/>
    <w:p>
      <w:pPr>
        <w:spacing w:after="0"/>
        <w:ind w:left="0"/>
        <w:jc w:val="left"/>
      </w:pPr>
      <w:r>
        <w:rPr>
          <w:rFonts w:ascii="Times New Roman"/>
          <w:b/>
          <w:i w:val="false"/>
          <w:color w:val="000000"/>
        </w:rPr>
        <w:t xml:space="preserve">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қағидалары</w:t>
      </w:r>
    </w:p>
    <w:bookmarkEnd w:id="11"/>
    <w:bookmarkStart w:name="z26" w:id="12"/>
    <w:p>
      <w:pPr>
        <w:spacing w:after="0"/>
        <w:ind w:left="0"/>
        <w:jc w:val="left"/>
      </w:pPr>
      <w:r>
        <w:rPr>
          <w:rFonts w:ascii="Times New Roman"/>
          <w:b/>
          <w:i w:val="false"/>
          <w:color w:val="000000"/>
        </w:rPr>
        <w:t xml:space="preserve"> 1-тарау. Жалпы ережелер</w:t>
      </w:r>
    </w:p>
    <w:bookmarkEnd w:id="12"/>
    <w:bookmarkStart w:name="z27" w:id="13"/>
    <w:p>
      <w:pPr>
        <w:spacing w:after="0"/>
        <w:ind w:left="0"/>
        <w:jc w:val="both"/>
      </w:pPr>
      <w:r>
        <w:rPr>
          <w:rFonts w:ascii="Times New Roman"/>
          <w:b w:val="false"/>
          <w:i w:val="false"/>
          <w:color w:val="000000"/>
          <w:sz w:val="28"/>
        </w:rPr>
        <w:t>
      1. Осы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қағидалары (бұдан әрі - Қағидалар) кәмелетке толмағандарға жыныстық тиіспеушілікке қарсы қылмыстық құқық бұзушылықтар жасағаны үшін қылмыстық жауаптылыққа тартылған адамдарды арнайы есепке алуды (бұдан әрі – адамдарды есепке алу) жүргізудің тәртібін анықтайды.</w:t>
      </w:r>
    </w:p>
    <w:bookmarkEnd w:id="13"/>
    <w:bookmarkStart w:name="z28" w:id="14"/>
    <w:p>
      <w:pPr>
        <w:spacing w:after="0"/>
        <w:ind w:left="0"/>
        <w:jc w:val="both"/>
      </w:pPr>
      <w:r>
        <w:rPr>
          <w:rFonts w:ascii="Times New Roman"/>
          <w:b w:val="false"/>
          <w:i w:val="false"/>
          <w:color w:val="000000"/>
          <w:sz w:val="28"/>
        </w:rPr>
        <w:t>
       2. Адамдарды есепке алуды Қазақстан Республикасы Бас прокуратурасының Құқықтық статистика және арнайы есепке алу жөніндегі комитеті (бұдан әрі – Комитет) және Комитеттің облыс бойынша Басқармалары, Астана және Алматы қалаларының, Әскери және Аумақтық көлік Басқармалары (бұдан әрі – Комитеттің аумақтық органдары) жүзеге асырылады.</w:t>
      </w:r>
    </w:p>
    <w:bookmarkEnd w:id="14"/>
    <w:bookmarkStart w:name="z29" w:id="15"/>
    <w:p>
      <w:pPr>
        <w:spacing w:after="0"/>
        <w:ind w:left="0"/>
        <w:jc w:val="both"/>
      </w:pPr>
      <w:r>
        <w:rPr>
          <w:rFonts w:ascii="Times New Roman"/>
          <w:b w:val="false"/>
          <w:i w:val="false"/>
          <w:color w:val="000000"/>
          <w:sz w:val="28"/>
        </w:rPr>
        <w:t>
      Комитеттің аумақтық органдары өз құзыреті шегінде әскери сотпен сотталған және көліктегі ішкі істер органдармен қылмыстық жауаптылыққа тартылған адамдардың есебін жүргізуді жүзеге асырады.</w:t>
      </w:r>
    </w:p>
    <w:bookmarkEnd w:id="15"/>
    <w:bookmarkStart w:name="z30" w:id="16"/>
    <w:p>
      <w:pPr>
        <w:spacing w:after="0"/>
        <w:ind w:left="0"/>
        <w:jc w:val="both"/>
      </w:pPr>
      <w:r>
        <w:rPr>
          <w:rFonts w:ascii="Times New Roman"/>
          <w:b w:val="false"/>
          <w:i w:val="false"/>
          <w:color w:val="000000"/>
          <w:sz w:val="28"/>
        </w:rPr>
        <w:t>
      Кәмелетке толмағандарға жыныстық тиіспеушілікке қарсы қылмыстық құқық бұзушылықтар жасағаны үшін қылмыстық жауаптылыққа тартылған адамдар (бұдан әрі – есептегі адамдар) туралы мәліметтерді жариялауды Комитет жүзеге асырады.</w:t>
      </w:r>
    </w:p>
    <w:bookmarkEnd w:id="16"/>
    <w:bookmarkStart w:name="z31" w:id="17"/>
    <w:p>
      <w:pPr>
        <w:spacing w:after="0"/>
        <w:ind w:left="0"/>
        <w:jc w:val="both"/>
      </w:pPr>
      <w:r>
        <w:rPr>
          <w:rFonts w:ascii="Times New Roman"/>
          <w:b w:val="false"/>
          <w:i w:val="false"/>
          <w:color w:val="000000"/>
          <w:sz w:val="28"/>
        </w:rPr>
        <w:t>
      3. Адамдарды есепке алу әрбір есептегі адамға анықтама істерін және "Арнайы есепке алу" автоматтандырылған ақпараттар жүйесін (бұдан әрі – АЕА ААЖ) жүргізу жолымен жүзеге асырылады.</w:t>
      </w:r>
    </w:p>
    <w:bookmarkEnd w:id="17"/>
    <w:bookmarkStart w:name="z32" w:id="18"/>
    <w:p>
      <w:pPr>
        <w:spacing w:after="0"/>
        <w:ind w:left="0"/>
        <w:jc w:val="both"/>
      </w:pPr>
      <w:r>
        <w:rPr>
          <w:rFonts w:ascii="Times New Roman"/>
          <w:b w:val="false"/>
          <w:i w:val="false"/>
          <w:color w:val="000000"/>
          <w:sz w:val="28"/>
        </w:rPr>
        <w:t>
      4. Тергеу және анықтауды, жазаны орындауды жүзеге асыратын барлық мемлекеттік органдар, сонымен бірге Қазақстан Республикасының әкімшілік және көші-қон полицияларының бөлімшелері, Қазақстан Республикасының жергілікті полиция қызметі есепке алудың субъектілері болып табылады.</w:t>
      </w:r>
    </w:p>
    <w:bookmarkEnd w:id="18"/>
    <w:bookmarkStart w:name="z33" w:id="19"/>
    <w:p>
      <w:pPr>
        <w:spacing w:after="0"/>
        <w:ind w:left="0"/>
        <w:jc w:val="both"/>
      </w:pPr>
      <w:r>
        <w:rPr>
          <w:rFonts w:ascii="Times New Roman"/>
          <w:b w:val="false"/>
          <w:i w:val="false"/>
          <w:color w:val="000000"/>
          <w:sz w:val="28"/>
        </w:rPr>
        <w:t>
      5. Осы Қағидалардың орындалуын бақылауды Комитет және оның аумақтық органдары жүзеге асырады.</w:t>
      </w:r>
    </w:p>
    <w:bookmarkEnd w:id="19"/>
    <w:bookmarkStart w:name="z34" w:id="20"/>
    <w:p>
      <w:pPr>
        <w:spacing w:after="0"/>
        <w:ind w:left="0"/>
        <w:jc w:val="both"/>
      </w:pPr>
      <w:r>
        <w:rPr>
          <w:rFonts w:ascii="Times New Roman"/>
          <w:b w:val="false"/>
          <w:i w:val="false"/>
          <w:color w:val="000000"/>
          <w:sz w:val="28"/>
        </w:rPr>
        <w:t xml:space="preserve">
      6. Осы Қағидалар қарастырған ақпараттық есепке алу құжаттарының бланктерінің белгіленген нысаны және материалдың сапасы мемлекеттiк құқықтық статистика, арнайы есепке алу iсiн жүргiзу, қылмыстық-құқықтық, азаматтық-құқықтық, әкiмшiлiк-құқықтық салаларда қолданылатын құжатталған ақпаратты зерделеу және талдау мақсаттары үшiн уәкiлеттi органға Қазақстан Республикасының заңнамасына сәйкес құқықтық статистикалық ақпарат беретiн құқық қорғау, сот органдары және өзге де мемлекеттiк органдар мен ұйымдар, сондай-ақ адамдар (бұдан әрі - құқықтық статистика және арнайы есепке алу субъектілері) </w:t>
      </w:r>
      <w:r>
        <w:rPr>
          <w:rFonts w:ascii="Times New Roman"/>
          <w:b/>
          <w:i w:val="false"/>
          <w:color w:val="000000"/>
          <w:sz w:val="28"/>
        </w:rPr>
        <w:t>"</w:t>
      </w:r>
      <w:r>
        <w:rPr>
          <w:rFonts w:ascii="Times New Roman"/>
          <w:b w:val="false"/>
          <w:i w:val="false"/>
          <w:color w:val="000000"/>
          <w:sz w:val="28"/>
        </w:rPr>
        <w:t>Қылмыстық жауаптылыққа тартылатын, қылмыстық құқық бұзушылықтар жасаған адамдардың, қылмыстық құқық бұзушылық жасағаны үшін қылмыстық жауаптылыққа тартылған адамдардың арнайы есебін, және ұстап алынған, күзетпен ұсталатын және сотталған адамдардың дактилоскопиялық есебін жүргізу мен пайдалану қағидаларын бекіту туралы" (Нормативтік-құқықтық актілерін мемлекеттік тіркеу тізілімінде № 15516 болып тіркелген) Қазақстан Республикасы Бас Прокурорының 2017 жылғы 30 маусымдағы № 68 бұйрығына сәйкес (бұдан әрі – ҚР БП № 68 бұйрығы) дайындайды.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26.09.2017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7. Комитеттің және оның аумақтық органдарының қызметкерлері құқық бұзушылық салдарынан келтірілген моральдық және дене нұқсанының құрбаны болған жеке тұлғаның (бұдан әрі - жәбірленуші адам) жеке мәліметтердің құпиялығын қамтамасыз етеді.</w:t>
      </w:r>
    </w:p>
    <w:bookmarkEnd w:id="21"/>
    <w:bookmarkStart w:name="z36" w:id="22"/>
    <w:p>
      <w:pPr>
        <w:spacing w:after="0"/>
        <w:ind w:left="0"/>
        <w:jc w:val="left"/>
      </w:pPr>
      <w:r>
        <w:rPr>
          <w:rFonts w:ascii="Times New Roman"/>
          <w:b/>
          <w:i w:val="false"/>
          <w:color w:val="000000"/>
        </w:rPr>
        <w:t xml:space="preserve"> 2-тарау. Есепке алуға жататын адамдардың санаты</w:t>
      </w:r>
    </w:p>
    <w:bookmarkEnd w:id="22"/>
    <w:bookmarkStart w:name="z37" w:id="23"/>
    <w:p>
      <w:pPr>
        <w:spacing w:after="0"/>
        <w:ind w:left="0"/>
        <w:jc w:val="both"/>
      </w:pPr>
      <w:r>
        <w:rPr>
          <w:rFonts w:ascii="Times New Roman"/>
          <w:b w:val="false"/>
          <w:i w:val="false"/>
          <w:color w:val="000000"/>
          <w:sz w:val="28"/>
        </w:rPr>
        <w:t>
      8. Есепке алуға жататын адамдар:</w:t>
      </w:r>
    </w:p>
    <w:bookmarkEnd w:id="23"/>
    <w:bookmarkStart w:name="z38" w:id="24"/>
    <w:p>
      <w:pPr>
        <w:spacing w:after="0"/>
        <w:ind w:left="0"/>
        <w:jc w:val="both"/>
      </w:pPr>
      <w:r>
        <w:rPr>
          <w:rFonts w:ascii="Times New Roman"/>
          <w:b w:val="false"/>
          <w:i w:val="false"/>
          <w:color w:val="000000"/>
          <w:sz w:val="28"/>
        </w:rPr>
        <w:t>
      1) кәмелетке толмағандардың жыныстық тиіспеушілігіне қарсы құқық бұзушылықтар жасағаны үшін сотталғандар:</w:t>
      </w:r>
    </w:p>
    <w:bookmarkEnd w:id="24"/>
    <w:bookmarkStart w:name="z39" w:id="25"/>
    <w:p>
      <w:pPr>
        <w:spacing w:after="0"/>
        <w:ind w:left="0"/>
        <w:jc w:val="both"/>
      </w:pPr>
      <w:r>
        <w:rPr>
          <w:rFonts w:ascii="Times New Roman"/>
          <w:b w:val="false"/>
          <w:i w:val="false"/>
          <w:color w:val="000000"/>
          <w:sz w:val="28"/>
        </w:rPr>
        <w:t>
      1991 жылдың қаңтарынан 1997 жылдың желтоқсаны аралығында Қазақ ССР Қылмыстық Кодексінің 101, 102, 103, 104 - баптары бойынша;</w:t>
      </w:r>
    </w:p>
    <w:bookmarkEnd w:id="25"/>
    <w:bookmarkStart w:name="z40" w:id="26"/>
    <w:p>
      <w:pPr>
        <w:spacing w:after="0"/>
        <w:ind w:left="0"/>
        <w:jc w:val="both"/>
      </w:pPr>
      <w:r>
        <w:rPr>
          <w:rFonts w:ascii="Times New Roman"/>
          <w:b w:val="false"/>
          <w:i w:val="false"/>
          <w:color w:val="000000"/>
          <w:sz w:val="28"/>
        </w:rPr>
        <w:t>
      1998 жылдың 1 қаңтарынан 2010 жылдың желтоқсаны аралығында Қазақстан Республикасы Қылмыстық Кодексінің (бұдан әрі – ҚР ҚК) 120-бабының 3-бөлігінің "в" тармағы бойынша және 121-бабының 3-бөлігінің "в" тармағы және 2 бөлігінің "д" тармағы бойынша; 122, 123, және 124-баптары бойынша;</w:t>
      </w:r>
    </w:p>
    <w:bookmarkEnd w:id="26"/>
    <w:bookmarkStart w:name="z41" w:id="27"/>
    <w:p>
      <w:pPr>
        <w:spacing w:after="0"/>
        <w:ind w:left="0"/>
        <w:jc w:val="both"/>
      </w:pPr>
      <w:r>
        <w:rPr>
          <w:rFonts w:ascii="Times New Roman"/>
          <w:b w:val="false"/>
          <w:i w:val="false"/>
          <w:color w:val="000000"/>
          <w:sz w:val="28"/>
        </w:rPr>
        <w:t>
      2011 жылдың 1 қаңтарынан 2014 жылдың желтоқсаны аралығында ҚР ҚК 120-бабының 4-бөлігі , 3-бөлігінің "в, д" тармақтары бойынша; 121-бабының 4-бөлігі, 3-бөлігінің "в, г" тармақтары бойынша; 122, 123, және 124-баптары бойынша;</w:t>
      </w:r>
    </w:p>
    <w:bookmarkEnd w:id="27"/>
    <w:bookmarkStart w:name="z42" w:id="28"/>
    <w:p>
      <w:pPr>
        <w:spacing w:after="0"/>
        <w:ind w:left="0"/>
        <w:jc w:val="both"/>
      </w:pPr>
      <w:r>
        <w:rPr>
          <w:rFonts w:ascii="Times New Roman"/>
          <w:b w:val="false"/>
          <w:i w:val="false"/>
          <w:color w:val="000000"/>
          <w:sz w:val="28"/>
        </w:rPr>
        <w:t>
      2015 жылдың 1 қаңтарынан бастап ҚР ҚК 120-бабының 4-бөлігі, 3-бөлігінің 3 және және 5-тармақтары бойынша; 121-бабының 4-бөлігі, 3-бөлігінің 3 және 5-тармақтары бойынша; 122, 123, және 124-баптары бойынша.</w:t>
      </w:r>
    </w:p>
    <w:bookmarkEnd w:id="28"/>
    <w:bookmarkStart w:name="z43" w:id="29"/>
    <w:p>
      <w:pPr>
        <w:spacing w:after="0"/>
        <w:ind w:left="0"/>
        <w:jc w:val="both"/>
      </w:pPr>
      <w:r>
        <w:rPr>
          <w:rFonts w:ascii="Times New Roman"/>
          <w:b w:val="false"/>
          <w:i w:val="false"/>
          <w:color w:val="000000"/>
          <w:sz w:val="28"/>
        </w:rPr>
        <w:t>
      2) кәмелетке толмағандардың жыныстық тиіспеушілігіне қарсы қылмыс жасаған, оларға қатысты 1991 жылдан бастап медициналық сипаттағы мәжбүрлеу шарасын қолдануға байланысты қылмыстық істер қысқартылған адамдар (бұдан әрі – қылмыстық жауапкершілікке тартылғандар), сонымен бірге Қазақстан Республикасы Қылмыстық-процестік кодекстің (бұдан әрі – ҚР ҚПК) 35-бабының бірінші бөлігі 9-тармағы негізінде қылмыстық істі қысқарту туралы іс жүргізу шешімі қабылданған, оның ішінде ҚР ҚПК 37-бабының бірінші бөлігі 9-тармағы бойынша (1997 жылғы редакциядағы).</w:t>
      </w:r>
    </w:p>
    <w:bookmarkEnd w:id="29"/>
    <w:bookmarkStart w:name="z44" w:id="30"/>
    <w:p>
      <w:pPr>
        <w:spacing w:after="0"/>
        <w:ind w:left="0"/>
        <w:jc w:val="left"/>
      </w:pPr>
      <w:r>
        <w:rPr>
          <w:rFonts w:ascii="Times New Roman"/>
          <w:b/>
          <w:i w:val="false"/>
          <w:color w:val="000000"/>
        </w:rPr>
        <w:t xml:space="preserve"> 3-тарау. Адамдарды есепке алуды жүргізу, есепке қоюдың мерзімі және есептен шығару тәртібі</w:t>
      </w:r>
    </w:p>
    <w:bookmarkEnd w:id="30"/>
    <w:bookmarkStart w:name="z45" w:id="31"/>
    <w:p>
      <w:pPr>
        <w:spacing w:after="0"/>
        <w:ind w:left="0"/>
        <w:jc w:val="both"/>
      </w:pPr>
      <w:r>
        <w:rPr>
          <w:rFonts w:ascii="Times New Roman"/>
          <w:b w:val="false"/>
          <w:i w:val="false"/>
          <w:color w:val="000000"/>
          <w:sz w:val="28"/>
        </w:rPr>
        <w:t>
      9. Адамдарды есепке алу келесі ақпараттық-есеп құжаттарының негізінде жүзеге асырылады (бұдан әрі – АЕҚ):</w:t>
      </w:r>
    </w:p>
    <w:bookmarkEnd w:id="31"/>
    <w:bookmarkStart w:name="z46" w:id="32"/>
    <w:p>
      <w:pPr>
        <w:spacing w:after="0"/>
        <w:ind w:left="0"/>
        <w:jc w:val="both"/>
      </w:pPr>
      <w:r>
        <w:rPr>
          <w:rFonts w:ascii="Times New Roman"/>
          <w:b w:val="false"/>
          <w:i w:val="false"/>
          <w:color w:val="000000"/>
          <w:sz w:val="28"/>
        </w:rPr>
        <w:t>
      1) электрондық әліпбилік есеп карточкасы (бұдан әрі – ЭӘЕК);</w:t>
      </w:r>
    </w:p>
    <w:bookmarkEnd w:id="32"/>
    <w:bookmarkStart w:name="z47" w:id="33"/>
    <w:p>
      <w:pPr>
        <w:spacing w:after="0"/>
        <w:ind w:left="0"/>
        <w:jc w:val="both"/>
      </w:pPr>
      <w:r>
        <w:rPr>
          <w:rFonts w:ascii="Times New Roman"/>
          <w:b w:val="false"/>
          <w:i w:val="false"/>
          <w:color w:val="000000"/>
          <w:sz w:val="28"/>
        </w:rPr>
        <w:t>
      2) есептегі адамның электронды карточкасы (бұдан әрі – ЭК);</w:t>
      </w:r>
    </w:p>
    <w:bookmarkEnd w:id="33"/>
    <w:bookmarkStart w:name="z48" w:id="34"/>
    <w:p>
      <w:pPr>
        <w:spacing w:after="0"/>
        <w:ind w:left="0"/>
        <w:jc w:val="both"/>
      </w:pPr>
      <w:r>
        <w:rPr>
          <w:rFonts w:ascii="Times New Roman"/>
          <w:b w:val="false"/>
          <w:i w:val="false"/>
          <w:color w:val="000000"/>
          <w:sz w:val="28"/>
        </w:rPr>
        <w:t>
      3) сот үкімінің көшірмесі;</w:t>
      </w:r>
    </w:p>
    <w:bookmarkEnd w:id="34"/>
    <w:bookmarkStart w:name="z49" w:id="35"/>
    <w:p>
      <w:pPr>
        <w:spacing w:after="0"/>
        <w:ind w:left="0"/>
        <w:jc w:val="both"/>
      </w:pPr>
      <w:r>
        <w:rPr>
          <w:rFonts w:ascii="Times New Roman"/>
          <w:b w:val="false"/>
          <w:i w:val="false"/>
          <w:color w:val="000000"/>
          <w:sz w:val="28"/>
        </w:rPr>
        <w:t>
      4) осы Қағидалардың 1-қосымшасына сәйкес орнатылған нысанда сотталғандар (қамауға алынғандар) жөніндегі хабарлама;</w:t>
      </w:r>
    </w:p>
    <w:bookmarkEnd w:id="35"/>
    <w:bookmarkStart w:name="z50" w:id="36"/>
    <w:p>
      <w:pPr>
        <w:spacing w:after="0"/>
        <w:ind w:left="0"/>
        <w:jc w:val="both"/>
      </w:pPr>
      <w:r>
        <w:rPr>
          <w:rFonts w:ascii="Times New Roman"/>
          <w:b w:val="false"/>
          <w:i w:val="false"/>
          <w:color w:val="000000"/>
          <w:sz w:val="28"/>
        </w:rPr>
        <w:t>
      5) осы Қағидалардың 2-қосымшасына сәйкес есептегі адамның мекен-жайын өзгертуі және анықталуы жөніндегі хабарлама.</w:t>
      </w:r>
    </w:p>
    <w:bookmarkEnd w:id="36"/>
    <w:bookmarkStart w:name="z51" w:id="37"/>
    <w:p>
      <w:pPr>
        <w:spacing w:after="0"/>
        <w:ind w:left="0"/>
        <w:jc w:val="both"/>
      </w:pPr>
      <w:r>
        <w:rPr>
          <w:rFonts w:ascii="Times New Roman"/>
          <w:b w:val="false"/>
          <w:i w:val="false"/>
          <w:color w:val="000000"/>
          <w:sz w:val="28"/>
        </w:rPr>
        <w:t xml:space="preserve">
      10. Есепке алу Комитеттің аумақтық органдарымен ЭК есептегі адамдар жөнінде мәліметтерді АЕА ААЖ-не ЭӘЕК мәліметтерінің және заңды күшіне енген сот үкімдерінің негізінде енгізу жолымен жүзеге асырылады. </w:t>
      </w:r>
    </w:p>
    <w:bookmarkEnd w:id="37"/>
    <w:bookmarkStart w:name="z52" w:id="38"/>
    <w:p>
      <w:pPr>
        <w:spacing w:after="0"/>
        <w:ind w:left="0"/>
        <w:jc w:val="both"/>
      </w:pPr>
      <w:r>
        <w:rPr>
          <w:rFonts w:ascii="Times New Roman"/>
          <w:b w:val="false"/>
          <w:i w:val="false"/>
          <w:color w:val="000000"/>
          <w:sz w:val="28"/>
        </w:rPr>
        <w:t xml:space="preserve">
      11. "Қылмыстық құқық бұзушылықтар туралы арыздар мен хабарларды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(Нормативтік-құқықтық актілерін мемлекеттік тіркеу тізілімінде № 9744 болып тіркелген) бұйрығымен бекітілген Қылмыстық құқық бұзушылықтар туралы арыздар мен хабарларды қабылдау және тіркеу, сондай-ақ Сотқа дейінгі тергеп-тексерулердің бірыңғай тізілімін жүргізу қағидаларына </w:t>
      </w:r>
      <w:r>
        <w:rPr>
          <w:rFonts w:ascii="Times New Roman"/>
          <w:b w:val="false"/>
          <w:i w:val="false"/>
          <w:color w:val="000000"/>
          <w:sz w:val="28"/>
        </w:rPr>
        <w:t xml:space="preserve">13 қосымшасына </w:t>
      </w:r>
      <w:r>
        <w:rPr>
          <w:rFonts w:ascii="Times New Roman"/>
          <w:b w:val="false"/>
          <w:i w:val="false"/>
          <w:color w:val="000000"/>
          <w:sz w:val="28"/>
        </w:rPr>
        <w:t xml:space="preserve"> және </w:t>
      </w:r>
      <w:r>
        <w:rPr>
          <w:rFonts w:ascii="Times New Roman"/>
          <w:b w:val="false"/>
          <w:i w:val="false"/>
          <w:color w:val="000000"/>
          <w:sz w:val="28"/>
        </w:rPr>
        <w:t>18 қосымшасына</w:t>
      </w:r>
      <w:r>
        <w:rPr>
          <w:rFonts w:ascii="Times New Roman"/>
          <w:b w:val="false"/>
          <w:i w:val="false"/>
          <w:color w:val="000000"/>
          <w:sz w:val="28"/>
        </w:rPr>
        <w:t xml:space="preserve"> сәйкес комитеттің аумақтық органдары ай сайын АЕА ААЖ тегі бойынша есептің мәліметтері көрсетілген кезеңде Т-2 нысандағы статистикалық карточкалар бойынша қылмыстық құқық бұзушылық жасаған күдікті (айыпталушы) адамдарға (бұдан әрі - Т-2 нысанды карточка) және сот актілері шығарылған адамдарға қатысты Т-3 нысанына (бұдан әрі – Т-3 нысанды карточка) салыстыру жұмыстарын жүргізеді.</w:t>
      </w:r>
    </w:p>
    <w:bookmarkEnd w:id="38"/>
    <w:bookmarkStart w:name="z53" w:id="39"/>
    <w:p>
      <w:pPr>
        <w:spacing w:after="0"/>
        <w:ind w:left="0"/>
        <w:jc w:val="both"/>
      </w:pPr>
      <w:r>
        <w:rPr>
          <w:rFonts w:ascii="Times New Roman"/>
          <w:b w:val="false"/>
          <w:i w:val="false"/>
          <w:color w:val="000000"/>
          <w:sz w:val="28"/>
        </w:rPr>
        <w:t xml:space="preserve">
      Комитеттің аумақтық органдарының құқықтық статистиканы қалыптастыру бөлімшелері, Әскери және көлік басқармаларымен қоса алғанда, осы Қағидалардың 8-тармағында көрсетілген баптар бойынша Т-2 және Т-3 нысанды карточкалар анықталғанда, бір жұмыс күні ішінде жазбаша түрде тегі бойынша есепке алу бөлімшесіне хабарлайды. </w:t>
      </w:r>
    </w:p>
    <w:bookmarkEnd w:id="39"/>
    <w:bookmarkStart w:name="z54" w:id="40"/>
    <w:p>
      <w:pPr>
        <w:spacing w:after="0"/>
        <w:ind w:left="0"/>
        <w:jc w:val="both"/>
      </w:pPr>
      <w:r>
        <w:rPr>
          <w:rFonts w:ascii="Times New Roman"/>
          <w:b w:val="false"/>
          <w:i w:val="false"/>
          <w:color w:val="000000"/>
          <w:sz w:val="28"/>
        </w:rPr>
        <w:t>
       12. Осы Қағидалардың 8 тармағының 2) тармақшасына сәйкес қылмыстық істі қысқарту туралы процестік шешім қабылданған адамға қатысты Т-2 нысанды карточкасы СДТБТ енгізілгені анықталғанда, Комитеттің аумақтық органының жауапты қызметкері жиырма төрт сағаттың ішінде мәліметтің нақтылығын анықтайды, АЕА ААЖ енгізуді қамтамасыз етеді және мәліметтерді ЭК-на экспорт жасайды.</w:t>
      </w:r>
    </w:p>
    <w:bookmarkEnd w:id="40"/>
    <w:bookmarkStart w:name="z55" w:id="41"/>
    <w:p>
      <w:pPr>
        <w:spacing w:after="0"/>
        <w:ind w:left="0"/>
        <w:jc w:val="both"/>
      </w:pPr>
      <w:r>
        <w:rPr>
          <w:rFonts w:ascii="Times New Roman"/>
          <w:b w:val="false"/>
          <w:i w:val="false"/>
          <w:color w:val="000000"/>
          <w:sz w:val="28"/>
        </w:rPr>
        <w:t>
      Сот актілері шығарылған адамға қатысты Т-3 нысанды карточкасы СДТБТ енгізілгені анықталғанда, Комитеттің аумақтық органының қызметкері сот үкімін оқып зерделейді, ал ол болмаған жағдайда екі жұмыс күні ішінде сот органдарына үкімге сұрау салады.</w:t>
      </w:r>
    </w:p>
    <w:bookmarkEnd w:id="41"/>
    <w:bookmarkStart w:name="z56" w:id="42"/>
    <w:p>
      <w:pPr>
        <w:spacing w:after="0"/>
        <w:ind w:left="0"/>
        <w:jc w:val="both"/>
      </w:pPr>
      <w:r>
        <w:rPr>
          <w:rFonts w:ascii="Times New Roman"/>
          <w:b w:val="false"/>
          <w:i w:val="false"/>
          <w:color w:val="000000"/>
          <w:sz w:val="28"/>
        </w:rPr>
        <w:t>
      13. Комитеттің аумақтық органының аудандық (қалалық) бөлімшелерінің қызметкерлері Т-3 нысанды карточкасы СДТБТ енгізілгеннен кейін Қағидалардың 8 тармағымен қарастырылған адамдарға қатысты, есепті жүргізуге жауапты Комитеттің аумақтық органының аппараты қызметкеріне кешіктірмей жазбаша түрде хабарлайды.</w:t>
      </w:r>
    </w:p>
    <w:bookmarkEnd w:id="42"/>
    <w:bookmarkStart w:name="z57" w:id="43"/>
    <w:p>
      <w:pPr>
        <w:spacing w:after="0"/>
        <w:ind w:left="0"/>
        <w:jc w:val="both"/>
      </w:pPr>
      <w:r>
        <w:rPr>
          <w:rFonts w:ascii="Times New Roman"/>
          <w:b w:val="false"/>
          <w:i w:val="false"/>
          <w:color w:val="000000"/>
          <w:sz w:val="28"/>
        </w:rPr>
        <w:t>
      14. Комитеттің аумақтық органының қызметкерлері Қағидалардың 8 тармағында көрсетілген баптардың болуына және жәбірленуші адамның жасын (қылмыс жасаған сәтте 17 жасқа дейін қоса алғанда) анықтау үшін сот үкімін оқып зерделейді.</w:t>
      </w:r>
    </w:p>
    <w:bookmarkEnd w:id="43"/>
    <w:bookmarkStart w:name="z58" w:id="44"/>
    <w:p>
      <w:pPr>
        <w:spacing w:after="0"/>
        <w:ind w:left="0"/>
        <w:jc w:val="both"/>
      </w:pPr>
      <w:r>
        <w:rPr>
          <w:rFonts w:ascii="Times New Roman"/>
          <w:b w:val="false"/>
          <w:i w:val="false"/>
          <w:color w:val="000000"/>
          <w:sz w:val="28"/>
        </w:rPr>
        <w:t>
      15. Комитеттің аумақтық органының қызметкері сот үкімдерінің, қылмыстық іс материалдарының, Құқық қорғау және арнайы органдарымен ақпарат алмасу жүйесі (бұдан әрі - ҚАО ААЖ) мәліметтерінің негізінде ЭК-ын қалыптастырады және толтырады.</w:t>
      </w:r>
    </w:p>
    <w:bookmarkEnd w:id="44"/>
    <w:bookmarkStart w:name="z59" w:id="45"/>
    <w:p>
      <w:pPr>
        <w:spacing w:after="0"/>
        <w:ind w:left="0"/>
        <w:jc w:val="both"/>
      </w:pPr>
      <w:r>
        <w:rPr>
          <w:rFonts w:ascii="Times New Roman"/>
          <w:b w:val="false"/>
          <w:i w:val="false"/>
          <w:color w:val="000000"/>
          <w:sz w:val="28"/>
        </w:rPr>
        <w:t>
       Сот үкімі болған жағдайда, адам туралы мәлімет Т-2, Т-3 нысанды карточкалары СДТБТ енгізілген сәттен бастап үш жұмыс күнінен кешіктірілмей ЭК-на енгізіледі.</w:t>
      </w:r>
    </w:p>
    <w:bookmarkEnd w:id="45"/>
    <w:bookmarkStart w:name="z60" w:id="46"/>
    <w:p>
      <w:pPr>
        <w:spacing w:after="0"/>
        <w:ind w:left="0"/>
        <w:jc w:val="both"/>
      </w:pPr>
      <w:r>
        <w:rPr>
          <w:rFonts w:ascii="Times New Roman"/>
          <w:b w:val="false"/>
          <w:i w:val="false"/>
          <w:color w:val="000000"/>
          <w:sz w:val="28"/>
        </w:rPr>
        <w:t>
      16. Комитеттің аумақтық органының қызметкері электронды әліпбилік карточкаға деректемелер бойынша мәліметтерді енгізеді, содан кейін ЭӘЕК мәліметтерін ЭК-на экспорттайды және үкімнің, құжаттың және жеке куәліктің графикалық көшірмелерін тіркей отырып, ЭК-ның деректемелерін толтырады.</w:t>
      </w:r>
    </w:p>
    <w:bookmarkEnd w:id="46"/>
    <w:bookmarkStart w:name="z61" w:id="47"/>
    <w:p>
      <w:pPr>
        <w:spacing w:after="0"/>
        <w:ind w:left="0"/>
        <w:jc w:val="both"/>
      </w:pPr>
      <w:r>
        <w:rPr>
          <w:rFonts w:ascii="Times New Roman"/>
          <w:b w:val="false"/>
          <w:i w:val="false"/>
          <w:color w:val="000000"/>
          <w:sz w:val="28"/>
        </w:rPr>
        <w:t xml:space="preserve">
      17. Аумақтық орган жазбаша түрде адамды есепке алу туралы Комитетке есепке қойылған сәттен бастап екі жұмыс күні ішінде хабарлайды. </w:t>
      </w:r>
    </w:p>
    <w:bookmarkEnd w:id="47"/>
    <w:bookmarkStart w:name="z62" w:id="48"/>
    <w:p>
      <w:pPr>
        <w:spacing w:after="0"/>
        <w:ind w:left="0"/>
        <w:jc w:val="both"/>
      </w:pPr>
      <w:r>
        <w:rPr>
          <w:rFonts w:ascii="Times New Roman"/>
          <w:b w:val="false"/>
          <w:i w:val="false"/>
          <w:color w:val="000000"/>
          <w:sz w:val="28"/>
        </w:rPr>
        <w:t>
      18. Есепке алынатын адамның сауалнамалық деректері жеке басын растайтын құжат бойынша (жеке бас куәлігі, паспорт, туу туралы куәлік, көлік жүргізуші куәлігі), ал ол болмаған жағдайда - ҚАО ААЖ мәліметтері бойынша анықталады.</w:t>
      </w:r>
    </w:p>
    <w:bookmarkEnd w:id="48"/>
    <w:bookmarkStart w:name="z63" w:id="49"/>
    <w:p>
      <w:pPr>
        <w:spacing w:after="0"/>
        <w:ind w:left="0"/>
        <w:jc w:val="both"/>
      </w:pPr>
      <w:r>
        <w:rPr>
          <w:rFonts w:ascii="Times New Roman"/>
          <w:b w:val="false"/>
          <w:i w:val="false"/>
          <w:color w:val="000000"/>
          <w:sz w:val="28"/>
        </w:rPr>
        <w:t>
      19. Жәбірленуші адамның сауалнамалық деректері сот үкімі, жеке басын куәландыратын құжаттары (қылмыстық істің ішінде болмаса қадағалаушы прокурордың қадағалау ісінде болған жағдайда) және ҚАО ААЖ мәліметтері бойынша анықталады.</w:t>
      </w:r>
    </w:p>
    <w:bookmarkEnd w:id="49"/>
    <w:bookmarkStart w:name="z64" w:id="50"/>
    <w:p>
      <w:pPr>
        <w:spacing w:after="0"/>
        <w:ind w:left="0"/>
        <w:jc w:val="both"/>
      </w:pPr>
      <w:r>
        <w:rPr>
          <w:rFonts w:ascii="Times New Roman"/>
          <w:b w:val="false"/>
          <w:i w:val="false"/>
          <w:color w:val="000000"/>
          <w:sz w:val="28"/>
        </w:rPr>
        <w:t>
      20. Айырмашылық анықталған жағдайда, Комитеттің аумақтық органының қызметкері жиырма төрт сағаттың ішінде нақты мәліметтерді алған сәттен бастап АЕА ААЖ жетіспейтін мәліметтерді енгізуді қамтамасыз етеді.</w:t>
      </w:r>
    </w:p>
    <w:bookmarkEnd w:id="50"/>
    <w:bookmarkStart w:name="z65" w:id="51"/>
    <w:p>
      <w:pPr>
        <w:spacing w:after="0"/>
        <w:ind w:left="0"/>
        <w:jc w:val="both"/>
      </w:pPr>
      <w:r>
        <w:rPr>
          <w:rFonts w:ascii="Times New Roman"/>
          <w:b w:val="false"/>
          <w:i w:val="false"/>
          <w:color w:val="000000"/>
          <w:sz w:val="28"/>
        </w:rPr>
        <w:t>
      21. Комитеттің аумақтық органының қызметкері есептегі адамның тексеру ісінің картотекасын жүргізеді.</w:t>
      </w:r>
    </w:p>
    <w:bookmarkEnd w:id="51"/>
    <w:bookmarkStart w:name="z66" w:id="52"/>
    <w:p>
      <w:pPr>
        <w:spacing w:after="0"/>
        <w:ind w:left="0"/>
        <w:jc w:val="both"/>
      </w:pPr>
      <w:r>
        <w:rPr>
          <w:rFonts w:ascii="Times New Roman"/>
          <w:b w:val="false"/>
          <w:i w:val="false"/>
          <w:color w:val="000000"/>
          <w:sz w:val="28"/>
        </w:rPr>
        <w:t>
      Тексеру ісінде келесі құжаттар қалыптастырылады:</w:t>
      </w:r>
    </w:p>
    <w:bookmarkEnd w:id="52"/>
    <w:bookmarkStart w:name="z67" w:id="53"/>
    <w:p>
      <w:pPr>
        <w:spacing w:after="0"/>
        <w:ind w:left="0"/>
        <w:jc w:val="both"/>
      </w:pPr>
      <w:r>
        <w:rPr>
          <w:rFonts w:ascii="Times New Roman"/>
          <w:b w:val="false"/>
          <w:i w:val="false"/>
          <w:color w:val="000000"/>
          <w:sz w:val="28"/>
        </w:rPr>
        <w:t>
      1) сот үкімі және сот органдарының басқа да процессуалдық құжаттары;</w:t>
      </w:r>
    </w:p>
    <w:bookmarkEnd w:id="53"/>
    <w:bookmarkStart w:name="z68" w:id="54"/>
    <w:p>
      <w:pPr>
        <w:spacing w:after="0"/>
        <w:ind w:left="0"/>
        <w:jc w:val="both"/>
      </w:pPr>
      <w:r>
        <w:rPr>
          <w:rFonts w:ascii="Times New Roman"/>
          <w:b w:val="false"/>
          <w:i w:val="false"/>
          <w:color w:val="000000"/>
          <w:sz w:val="28"/>
        </w:rPr>
        <w:t>
      2) осы Қағидалардың 3-қосымшасына сәйкес нысан бойынша қортынды;</w:t>
      </w:r>
    </w:p>
    <w:bookmarkEnd w:id="54"/>
    <w:bookmarkStart w:name="z69" w:id="55"/>
    <w:p>
      <w:pPr>
        <w:spacing w:after="0"/>
        <w:ind w:left="0"/>
        <w:jc w:val="both"/>
      </w:pPr>
      <w:r>
        <w:rPr>
          <w:rFonts w:ascii="Times New Roman"/>
          <w:b w:val="false"/>
          <w:i w:val="false"/>
          <w:color w:val="000000"/>
          <w:sz w:val="28"/>
        </w:rPr>
        <w:t>
      3) қылмыстық құқық бұзушылық жасаған адамның жеке басын растайтын құжаттың көшірмесі, ал ол болмаған жағдайда, ҚАО ААЖ мәліметтері;</w:t>
      </w:r>
    </w:p>
    <w:bookmarkEnd w:id="55"/>
    <w:bookmarkStart w:name="z70" w:id="56"/>
    <w:p>
      <w:pPr>
        <w:spacing w:after="0"/>
        <w:ind w:left="0"/>
        <w:jc w:val="both"/>
      </w:pPr>
      <w:r>
        <w:rPr>
          <w:rFonts w:ascii="Times New Roman"/>
          <w:b w:val="false"/>
          <w:i w:val="false"/>
          <w:color w:val="000000"/>
          <w:sz w:val="28"/>
        </w:rPr>
        <w:t>
      4) жәбірленуші адамның жеке басын растайтын құжаттың көшірмесі болмаса сауалнамалық деректері туралы ақпараттар бар қылмыстық істің ішіндегі басқа құжаттардың көшірмесі, ал ол болмаған жағдайда, ҚАО ААЖ мәліметтері;</w:t>
      </w:r>
    </w:p>
    <w:bookmarkEnd w:id="56"/>
    <w:bookmarkStart w:name="z71" w:id="57"/>
    <w:p>
      <w:pPr>
        <w:spacing w:after="0"/>
        <w:ind w:left="0"/>
        <w:jc w:val="both"/>
      </w:pPr>
      <w:r>
        <w:rPr>
          <w:rFonts w:ascii="Times New Roman"/>
          <w:b w:val="false"/>
          <w:i w:val="false"/>
          <w:color w:val="000000"/>
          <w:sz w:val="28"/>
        </w:rPr>
        <w:t>
      5) әкімшілік қадағалауға және пробациялық бақылауға қою және алу туралы мәліметтер;</w:t>
      </w:r>
    </w:p>
    <w:bookmarkEnd w:id="57"/>
    <w:bookmarkStart w:name="z72" w:id="58"/>
    <w:p>
      <w:pPr>
        <w:spacing w:after="0"/>
        <w:ind w:left="0"/>
        <w:jc w:val="both"/>
      </w:pPr>
      <w:r>
        <w:rPr>
          <w:rFonts w:ascii="Times New Roman"/>
          <w:b w:val="false"/>
          <w:i w:val="false"/>
          <w:color w:val="000000"/>
          <w:sz w:val="28"/>
        </w:rPr>
        <w:t>
      6) ЭК;</w:t>
      </w:r>
    </w:p>
    <w:bookmarkEnd w:id="58"/>
    <w:bookmarkStart w:name="z73" w:id="59"/>
    <w:p>
      <w:pPr>
        <w:spacing w:after="0"/>
        <w:ind w:left="0"/>
        <w:jc w:val="both"/>
      </w:pPr>
      <w:r>
        <w:rPr>
          <w:rFonts w:ascii="Times New Roman"/>
          <w:b w:val="false"/>
          <w:i w:val="false"/>
          <w:color w:val="000000"/>
          <w:sz w:val="28"/>
        </w:rPr>
        <w:t>
      7) осы Қағидалардың 9-тармағында қарастырылған АЕҚ көшірмесі;</w:t>
      </w:r>
    </w:p>
    <w:bookmarkEnd w:id="59"/>
    <w:bookmarkStart w:name="z74" w:id="60"/>
    <w:p>
      <w:pPr>
        <w:spacing w:after="0"/>
        <w:ind w:left="0"/>
        <w:jc w:val="both"/>
      </w:pPr>
      <w:r>
        <w:rPr>
          <w:rFonts w:ascii="Times New Roman"/>
          <w:b w:val="false"/>
          <w:i w:val="false"/>
          <w:color w:val="000000"/>
          <w:sz w:val="28"/>
        </w:rPr>
        <w:t xml:space="preserve">
      8) деректерді анықтау болмаса құжаттарды сұрату бойынша мемлекеттік органдармен алмасу хаттары; </w:t>
      </w:r>
    </w:p>
    <w:bookmarkEnd w:id="60"/>
    <w:bookmarkStart w:name="z75" w:id="61"/>
    <w:p>
      <w:pPr>
        <w:spacing w:after="0"/>
        <w:ind w:left="0"/>
        <w:jc w:val="both"/>
      </w:pPr>
      <w:r>
        <w:rPr>
          <w:rFonts w:ascii="Times New Roman"/>
          <w:b w:val="false"/>
          <w:i w:val="false"/>
          <w:color w:val="000000"/>
          <w:sz w:val="28"/>
        </w:rPr>
        <w:t>
      9) сотталушының қайтыс болуы туралы куәліктің (актінің) көшірмесі болмаса ҚАО ААЖ мәліметтері (адам қайтыс болған жағдайда);</w:t>
      </w:r>
    </w:p>
    <w:bookmarkEnd w:id="61"/>
    <w:bookmarkStart w:name="z76" w:id="62"/>
    <w:p>
      <w:pPr>
        <w:spacing w:after="0"/>
        <w:ind w:left="0"/>
        <w:jc w:val="both"/>
      </w:pPr>
      <w:r>
        <w:rPr>
          <w:rFonts w:ascii="Times New Roman"/>
          <w:b w:val="false"/>
          <w:i w:val="false"/>
          <w:color w:val="000000"/>
          <w:sz w:val="28"/>
        </w:rPr>
        <w:t>
      10) қылмыстық құқық бұзушылық жасаған адамның сот-психиатрия сараптама актісінің көшірмесі (болған жағдайда).</w:t>
      </w:r>
    </w:p>
    <w:bookmarkEnd w:id="62"/>
    <w:bookmarkStart w:name="z77" w:id="63"/>
    <w:p>
      <w:pPr>
        <w:spacing w:after="0"/>
        <w:ind w:left="0"/>
        <w:jc w:val="both"/>
      </w:pPr>
      <w:r>
        <w:rPr>
          <w:rFonts w:ascii="Times New Roman"/>
          <w:b w:val="false"/>
          <w:i w:val="false"/>
          <w:color w:val="000000"/>
          <w:sz w:val="28"/>
        </w:rPr>
        <w:t>
      22. Тексеру істері Комитеттің және оның аумақтық органдарының арнайы темір шкафтарында сақталады.</w:t>
      </w:r>
    </w:p>
    <w:bookmarkEnd w:id="63"/>
    <w:bookmarkStart w:name="z78" w:id="64"/>
    <w:p>
      <w:pPr>
        <w:spacing w:after="0"/>
        <w:ind w:left="0"/>
        <w:jc w:val="both"/>
      </w:pPr>
      <w:r>
        <w:rPr>
          <w:rFonts w:ascii="Times New Roman"/>
          <w:b w:val="false"/>
          <w:i w:val="false"/>
          <w:color w:val="000000"/>
          <w:sz w:val="28"/>
        </w:rPr>
        <w:t>
      23. Жазаны өтеу мерзімі бойынша босатылған адамға, сотталушы жөніндегі хабарлама негізінде Комитеттің аумақтық органының қызметкері ақпаратты Комитетке бес жұмыс күнінен кешіктірмей, осы Қағидалардың 21-тармағында көрсетілген құжаттармен қоса жолдайды.</w:t>
      </w:r>
    </w:p>
    <w:bookmarkEnd w:id="64"/>
    <w:bookmarkStart w:name="z79" w:id="65"/>
    <w:p>
      <w:pPr>
        <w:spacing w:after="0"/>
        <w:ind w:left="0"/>
        <w:jc w:val="both"/>
      </w:pPr>
      <w:r>
        <w:rPr>
          <w:rFonts w:ascii="Times New Roman"/>
          <w:b w:val="false"/>
          <w:i w:val="false"/>
          <w:color w:val="000000"/>
          <w:sz w:val="28"/>
        </w:rPr>
        <w:t xml:space="preserve">
      Комитетке жолдауға құқық бұзушылық жасаған жасы кәмелеттік жасқа толған (18 жастан бастап), жасөспірім балалар (14 жасқа дейін) туралы хабарлама жатады. </w:t>
      </w:r>
    </w:p>
    <w:bookmarkEnd w:id="65"/>
    <w:bookmarkStart w:name="z80" w:id="66"/>
    <w:p>
      <w:pPr>
        <w:spacing w:after="0"/>
        <w:ind w:left="0"/>
        <w:jc w:val="both"/>
      </w:pPr>
      <w:r>
        <w:rPr>
          <w:rFonts w:ascii="Times New Roman"/>
          <w:b w:val="false"/>
          <w:i w:val="false"/>
          <w:color w:val="000000"/>
          <w:sz w:val="28"/>
        </w:rPr>
        <w:t>
      24. Есепке алынатын бап есепке алмайтын бапқа саралағанда, Комитеттің аумақтық органының қызметкері ақпаратты Комитетке бес жұмыс күнінен кешіктірмей қортындының, сот үкімінің сканерленген көшірмелерін АЕА ААЖ бекітіп, басшылықтың қолымен және Комитеттің аумақтық органының мөрімен бекітіп жолдайды.</w:t>
      </w:r>
    </w:p>
    <w:bookmarkEnd w:id="66"/>
    <w:bookmarkStart w:name="z81" w:id="67"/>
    <w:p>
      <w:pPr>
        <w:spacing w:after="0"/>
        <w:ind w:left="0"/>
        <w:jc w:val="both"/>
      </w:pPr>
      <w:r>
        <w:rPr>
          <w:rFonts w:ascii="Times New Roman"/>
          <w:b w:val="false"/>
          <w:i w:val="false"/>
          <w:color w:val="000000"/>
          <w:sz w:val="28"/>
        </w:rPr>
        <w:t>
      25. Комитеттің аумақтық органының қызметкері әкімшілік қадағалау, пробациялық бақылау жүргізетін ішкі істер органының хабарламасы болмаған жағдайда, адамның нақты тұратын жері туралы ішкі істер органына тұратын нақты орны туралы сұрау салады және осы сұраудың күнтізбелік жиырма күні ішінде орындалуына бақылау жасайды.</w:t>
      </w:r>
    </w:p>
    <w:bookmarkEnd w:id="67"/>
    <w:bookmarkStart w:name="z82" w:id="68"/>
    <w:p>
      <w:pPr>
        <w:spacing w:after="0"/>
        <w:ind w:left="0"/>
        <w:jc w:val="both"/>
      </w:pPr>
      <w:r>
        <w:rPr>
          <w:rFonts w:ascii="Times New Roman"/>
          <w:b w:val="false"/>
          <w:i w:val="false"/>
          <w:color w:val="000000"/>
          <w:sz w:val="28"/>
        </w:rPr>
        <w:t>
      Аумақтық орган адамның нақты тұратын жерін анықтау туралы қабылдаған шаралар нәтиже бермеген жағдайда, аумақтық органның жауапты қызметкері жиырма төрт сағаттың ішінде бұл туралы Комитетке хабарлайды.</w:t>
      </w:r>
    </w:p>
    <w:bookmarkEnd w:id="68"/>
    <w:bookmarkStart w:name="z83" w:id="69"/>
    <w:p>
      <w:pPr>
        <w:spacing w:after="0"/>
        <w:ind w:left="0"/>
        <w:jc w:val="both"/>
      </w:pPr>
      <w:r>
        <w:rPr>
          <w:rFonts w:ascii="Times New Roman"/>
          <w:b w:val="false"/>
          <w:i w:val="false"/>
          <w:color w:val="000000"/>
          <w:sz w:val="28"/>
        </w:rPr>
        <w:t>
      Комитеттің жауапты қызметкері екі жұмыс күні ішінде есептегі адамның нақты тұратын жерін анықтау жөнінде Ішкі істер министрлігіне сұрау жолдайды.</w:t>
      </w:r>
    </w:p>
    <w:bookmarkEnd w:id="69"/>
    <w:bookmarkStart w:name="z84" w:id="70"/>
    <w:p>
      <w:pPr>
        <w:spacing w:after="0"/>
        <w:ind w:left="0"/>
        <w:jc w:val="both"/>
      </w:pPr>
      <w:r>
        <w:rPr>
          <w:rFonts w:ascii="Times New Roman"/>
          <w:b w:val="false"/>
          <w:i w:val="false"/>
          <w:color w:val="000000"/>
          <w:sz w:val="28"/>
        </w:rPr>
        <w:t>
      26. Салыстыру жұмысы барысында есептегі адамның қайтыс болғаны анықталған жағдайда, Комитеттің аумақтық органының қызметкері ЭК-на түзетулер енгізеді және есептегі адамды есептен шығарып тастау үшін Комитетке хабарлайды.</w:t>
      </w:r>
    </w:p>
    <w:bookmarkEnd w:id="70"/>
    <w:bookmarkStart w:name="z85" w:id="71"/>
    <w:p>
      <w:pPr>
        <w:spacing w:after="0"/>
        <w:ind w:left="0"/>
        <w:jc w:val="both"/>
      </w:pPr>
      <w:r>
        <w:rPr>
          <w:rFonts w:ascii="Times New Roman"/>
          <w:b w:val="false"/>
          <w:i w:val="false"/>
          <w:color w:val="000000"/>
          <w:sz w:val="28"/>
        </w:rPr>
        <w:t>
      27. Комитеттің аумақтық органының қызметкері медициналық сипаттағы мәжбүрлеу шарасы қолданылған сотталған адамдарға қатысты ішкі істер органдары және медициналық мекемелермен тұлғаның медициналық мекемеге түскенін және жатқанын білу үшін, сонымен қатар оларға қатысты медициналық сипаттағы шараның өзгеруіне және олардың босатылуына бақылау жасау үшін, тоқсан сайын салыстыру жұмыстарын жүргізеді.</w:t>
      </w:r>
    </w:p>
    <w:bookmarkEnd w:id="71"/>
    <w:bookmarkStart w:name="z86" w:id="72"/>
    <w:p>
      <w:pPr>
        <w:spacing w:after="0"/>
        <w:ind w:left="0"/>
        <w:jc w:val="both"/>
      </w:pPr>
      <w:r>
        <w:rPr>
          <w:rFonts w:ascii="Times New Roman"/>
          <w:b w:val="false"/>
          <w:i w:val="false"/>
          <w:color w:val="000000"/>
          <w:sz w:val="28"/>
        </w:rPr>
        <w:t>
      Салыстыру жұмысының нәтижесі бойынша Комитеттің аумақтық органдары медициналық сипаттағы шара тоқтатылған адамдарды бақылауға алу және тұратын жерін анықтау үшін, әр айдың бесінші күнінде ішкі істер органына босатылған тұлғалардың тізімін жолдайды.</w:t>
      </w:r>
    </w:p>
    <w:bookmarkEnd w:id="72"/>
    <w:bookmarkStart w:name="z87" w:id="73"/>
    <w:p>
      <w:pPr>
        <w:spacing w:after="0"/>
        <w:ind w:left="0"/>
        <w:jc w:val="both"/>
      </w:pPr>
      <w:r>
        <w:rPr>
          <w:rFonts w:ascii="Times New Roman"/>
          <w:b w:val="false"/>
          <w:i w:val="false"/>
          <w:color w:val="000000"/>
          <w:sz w:val="28"/>
        </w:rPr>
        <w:t>
      28. Комитетте осы Қағидалардың 38 тармағында көрсетілген адамдарға қатысты жазасын өтеуден босатылған, Комитеттің геоақпараттық жүйесінде жариялауға жататын тексеру ісі қалыптастырылады. Тексеру істерінде осы Қағидалардың 21 тармағында көрсетілген құжаттар, сонымен бірге есептің толықтығын және нақтылығын қамтамасыз ету сұрағы бойынша Комитеттің аумақтық органдары және мемлекеттік органдарымен алмасу хаттары қалыптастырылады.</w:t>
      </w:r>
    </w:p>
    <w:bookmarkEnd w:id="73"/>
    <w:bookmarkStart w:name="z88" w:id="74"/>
    <w:p>
      <w:pPr>
        <w:spacing w:after="0"/>
        <w:ind w:left="0"/>
        <w:jc w:val="both"/>
      </w:pPr>
      <w:r>
        <w:rPr>
          <w:rFonts w:ascii="Times New Roman"/>
          <w:b w:val="false"/>
          <w:i w:val="false"/>
          <w:color w:val="000000"/>
          <w:sz w:val="28"/>
        </w:rPr>
        <w:t>
      29. Адамды есептен алу мына негіздер бойынша жүзеге асырылады:</w:t>
      </w:r>
    </w:p>
    <w:bookmarkEnd w:id="74"/>
    <w:bookmarkStart w:name="z89" w:id="75"/>
    <w:p>
      <w:pPr>
        <w:spacing w:after="0"/>
        <w:ind w:left="0"/>
        <w:jc w:val="both"/>
      </w:pPr>
      <w:r>
        <w:rPr>
          <w:rFonts w:ascii="Times New Roman"/>
          <w:b w:val="false"/>
          <w:i w:val="false"/>
          <w:color w:val="000000"/>
          <w:sz w:val="28"/>
        </w:rPr>
        <w:t>
      1) ҚР БП № 68 бұйрығына сәйкес, адамды тегі бойынша есептен алу;</w:t>
      </w:r>
    </w:p>
    <w:bookmarkEnd w:id="75"/>
    <w:bookmarkStart w:name="z90" w:id="76"/>
    <w:p>
      <w:pPr>
        <w:spacing w:after="0"/>
        <w:ind w:left="0"/>
        <w:jc w:val="both"/>
      </w:pPr>
      <w:r>
        <w:rPr>
          <w:rFonts w:ascii="Times New Roman"/>
          <w:b w:val="false"/>
          <w:i w:val="false"/>
          <w:color w:val="000000"/>
          <w:sz w:val="28"/>
        </w:rPr>
        <w:t>
      2) осы Қағидалардың 8 тармағында көрсетілмеген қылмысты саралаудың бапқа өзегертілуі жөнінде сот қаулысының шығарылуы.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Бас Прокурорының 26.09.2017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30. Адамды есептен алу, сонымен бірге есептің мәліметтеріне басқа өзгертулер енгізу Комитеттің жауапты қызметкерімен үш жұмыс күні ішінде Комитеттің аумақтық органдарынан болмаса есеп субъектілерінен ресми құжат келіп түскен сәттен бастап жүзеге асырылады.</w:t>
      </w:r>
    </w:p>
    <w:bookmarkEnd w:id="77"/>
    <w:bookmarkStart w:name="z92" w:id="78"/>
    <w:p>
      <w:pPr>
        <w:spacing w:after="0"/>
        <w:ind w:left="0"/>
        <w:jc w:val="both"/>
      </w:pPr>
      <w:r>
        <w:rPr>
          <w:rFonts w:ascii="Times New Roman"/>
          <w:b w:val="false"/>
          <w:i w:val="false"/>
          <w:color w:val="000000"/>
          <w:sz w:val="28"/>
        </w:rPr>
        <w:t>
      31. Комитеттің аумақтық органдарымен адамды есептен алу туралы құжаттар Комитетке бес жұмыс күнінен кешіктірілмей жолданады.</w:t>
      </w:r>
    </w:p>
    <w:bookmarkEnd w:id="78"/>
    <w:bookmarkStart w:name="z93" w:id="79"/>
    <w:p>
      <w:pPr>
        <w:spacing w:after="0"/>
        <w:ind w:left="0"/>
        <w:jc w:val="left"/>
      </w:pPr>
      <w:r>
        <w:rPr>
          <w:rFonts w:ascii="Times New Roman"/>
          <w:b/>
          <w:i w:val="false"/>
          <w:color w:val="000000"/>
        </w:rPr>
        <w:t xml:space="preserve"> 4-тарау. Есепке жататын адамдар жөнінде субъектілер мен мәліметтерді ұсыну тәртібі және мерзімі</w:t>
      </w:r>
    </w:p>
    <w:bookmarkEnd w:id="79"/>
    <w:bookmarkStart w:name="z94" w:id="80"/>
    <w:p>
      <w:pPr>
        <w:spacing w:after="0"/>
        <w:ind w:left="0"/>
        <w:jc w:val="both"/>
      </w:pPr>
      <w:r>
        <w:rPr>
          <w:rFonts w:ascii="Times New Roman"/>
          <w:b w:val="false"/>
          <w:i w:val="false"/>
          <w:color w:val="000000"/>
          <w:sz w:val="28"/>
        </w:rPr>
        <w:t>
      32. Тергеу абақтысының әкімшілігі бес жұмыс күні ішінде үкімнің заңды күшіне енуі туралы анықтама алғаннан кейін, Комитеттің аумақтық органына заңды күшіне енген сот үкімнің (қаулының) көшірмесін және осы үкімнің шыққаны туралы мәлімет жазылған сотталушы жөнінде хабарлама ұсынады.</w:t>
      </w:r>
    </w:p>
    <w:bookmarkEnd w:id="80"/>
    <w:bookmarkStart w:name="z95" w:id="81"/>
    <w:p>
      <w:pPr>
        <w:spacing w:after="0"/>
        <w:ind w:left="0"/>
        <w:jc w:val="both"/>
      </w:pPr>
      <w:r>
        <w:rPr>
          <w:rFonts w:ascii="Times New Roman"/>
          <w:b w:val="false"/>
          <w:i w:val="false"/>
          <w:color w:val="000000"/>
          <w:sz w:val="28"/>
        </w:rPr>
        <w:t>
      33. Ішкі істер органдары, есептегі адам жазасын өтеуден босатылғаннан кейін, тұратын жері бойынша оның мінез-құлқына әкімшілік қадағалау және пробациялық бақылау жүргізетін, бес жұмыс күні ішінде адам есепке тұрғаннан кейін Комитеттің аумақтық органына оның нақты тұратын жері, сонымен қатар әкімшілік қадағалау және пробациялық бақылау тағайындалғаны туралы ақпарат жолдайды (қойылған күні, қадағалау/бақылау жүргізетін орган, қадағалау/бақылау жүргізетін қызметкердің аты, тегі, әкесінің аты (болған жағдайда), байланыс телефоны, қадағалау/бақылаудың мерзімі, мерзімін ұзарту, қадағалау/бақылаудан алынған күні және себебі).</w:t>
      </w:r>
    </w:p>
    <w:bookmarkEnd w:id="81"/>
    <w:bookmarkStart w:name="z96" w:id="82"/>
    <w:p>
      <w:pPr>
        <w:spacing w:after="0"/>
        <w:ind w:left="0"/>
        <w:jc w:val="both"/>
      </w:pPr>
      <w:r>
        <w:rPr>
          <w:rFonts w:ascii="Times New Roman"/>
          <w:b w:val="false"/>
          <w:i w:val="false"/>
          <w:color w:val="000000"/>
          <w:sz w:val="28"/>
        </w:rPr>
        <w:t>
      34. Ішкі істер органдары Комитеттің аумақтық органдарымен ұсынылған тізім бойынша әр айдың оныншы күні Комитеттің аумақтық органдарына олардың тұратын мекен-жайы жөнінде мәліметтер ұсынады.</w:t>
      </w:r>
    </w:p>
    <w:bookmarkEnd w:id="82"/>
    <w:bookmarkStart w:name="z97" w:id="83"/>
    <w:p>
      <w:pPr>
        <w:spacing w:after="0"/>
        <w:ind w:left="0"/>
        <w:jc w:val="both"/>
      </w:pPr>
      <w:r>
        <w:rPr>
          <w:rFonts w:ascii="Times New Roman"/>
          <w:b w:val="false"/>
          <w:i w:val="false"/>
          <w:color w:val="000000"/>
          <w:sz w:val="28"/>
        </w:rPr>
        <w:t xml:space="preserve">
      35 Әкімшілік қадағалау және пробациялық бақылау жүргізетін ішкі істер органдары, бақылауда, қадағалауда тұрған тұлғаның мекен-жайы өзгерген жағдайда, осы Қағидалардың 2 қосымшасына сәйкес, мекен-жайының өзгеруі туралы хабарламаны екі жұмыс күні ішінде жаңа мекен-жайы анықталған сәттен бастап жолдайды. </w:t>
      </w:r>
    </w:p>
    <w:bookmarkEnd w:id="83"/>
    <w:bookmarkStart w:name="z98" w:id="84"/>
    <w:p>
      <w:pPr>
        <w:spacing w:after="0"/>
        <w:ind w:left="0"/>
        <w:jc w:val="both"/>
      </w:pPr>
      <w:r>
        <w:rPr>
          <w:rFonts w:ascii="Times New Roman"/>
          <w:b w:val="false"/>
          <w:i w:val="false"/>
          <w:color w:val="000000"/>
          <w:sz w:val="28"/>
        </w:rPr>
        <w:t>
      36. Есептегі адамдар жөніндегі мәліметтерді жариялау Комитетпен жүзеге асырылады.</w:t>
      </w:r>
    </w:p>
    <w:bookmarkEnd w:id="84"/>
    <w:bookmarkStart w:name="z99" w:id="85"/>
    <w:p>
      <w:pPr>
        <w:spacing w:after="0"/>
        <w:ind w:left="0"/>
        <w:jc w:val="both"/>
      </w:pPr>
      <w:r>
        <w:rPr>
          <w:rFonts w:ascii="Times New Roman"/>
          <w:b w:val="false"/>
          <w:i w:val="false"/>
          <w:color w:val="000000"/>
          <w:sz w:val="28"/>
        </w:rPr>
        <w:t xml:space="preserve">
      Жариялауға бостандықта жүрген, кәмелетке толмағандардың жыныстық тиіспеушілігіне қарсы құқық бұзушылықтар жасағаны үшін жазадан босатылған адамдар жатады: </w:t>
      </w:r>
    </w:p>
    <w:bookmarkEnd w:id="85"/>
    <w:bookmarkStart w:name="z100" w:id="86"/>
    <w:p>
      <w:pPr>
        <w:spacing w:after="0"/>
        <w:ind w:left="0"/>
        <w:jc w:val="both"/>
      </w:pPr>
      <w:r>
        <w:rPr>
          <w:rFonts w:ascii="Times New Roman"/>
          <w:b w:val="false"/>
          <w:i w:val="false"/>
          <w:color w:val="000000"/>
          <w:sz w:val="28"/>
        </w:rPr>
        <w:t>
      1991 жылдың қаңтарынан 1997 жылдың желтоқсаны аралығында Қазақ ССР Қылмыстық Кодексінің 101 және 103-баптары бойынша;</w:t>
      </w:r>
    </w:p>
    <w:bookmarkEnd w:id="86"/>
    <w:bookmarkStart w:name="z101" w:id="87"/>
    <w:p>
      <w:pPr>
        <w:spacing w:after="0"/>
        <w:ind w:left="0"/>
        <w:jc w:val="both"/>
      </w:pPr>
      <w:r>
        <w:rPr>
          <w:rFonts w:ascii="Times New Roman"/>
          <w:b w:val="false"/>
          <w:i w:val="false"/>
          <w:color w:val="000000"/>
          <w:sz w:val="28"/>
        </w:rPr>
        <w:t>
      1998 жылдың 1 қаңтарынан 2010 жылдың желтоқсаны аралығында ҚР ҚК 120-бабының 3-бөлігінің "в" тармағы бойынша және 2 бөлігінің "д" тармағы бойынша; 121-бабының 3-бөлігінің "в" тармағы және 2 бөлігінің "д" тармағы бойынша; 124-бап бойынша;</w:t>
      </w:r>
    </w:p>
    <w:bookmarkEnd w:id="87"/>
    <w:bookmarkStart w:name="z102" w:id="88"/>
    <w:p>
      <w:pPr>
        <w:spacing w:after="0"/>
        <w:ind w:left="0"/>
        <w:jc w:val="both"/>
      </w:pPr>
      <w:r>
        <w:rPr>
          <w:rFonts w:ascii="Times New Roman"/>
          <w:b w:val="false"/>
          <w:i w:val="false"/>
          <w:color w:val="000000"/>
          <w:sz w:val="28"/>
        </w:rPr>
        <w:t>
      2011 жылдың қаңтарынан 2014 жылдың желтоқсаны аралығында ҚР ҚК 120-бабының 4-бөлігі, 3-бөлігінің "в, д" тармақтары бойынша; 121-бабының 4-бөлігі, 3-бөлігінің "в, г" тармақтары бойынша; 124-бап бойынша;</w:t>
      </w:r>
    </w:p>
    <w:bookmarkEnd w:id="88"/>
    <w:bookmarkStart w:name="z103" w:id="89"/>
    <w:p>
      <w:pPr>
        <w:spacing w:after="0"/>
        <w:ind w:left="0"/>
        <w:jc w:val="both"/>
      </w:pPr>
      <w:r>
        <w:rPr>
          <w:rFonts w:ascii="Times New Roman"/>
          <w:b w:val="false"/>
          <w:i w:val="false"/>
          <w:color w:val="000000"/>
          <w:sz w:val="28"/>
        </w:rPr>
        <w:t>
      2015 жылдың қаңтарынан бастап ҚР ҚК 120-бабының 4-бөлігі, 3-бөлігінің 3 және және 5-тармақтары бойынша; 121-бабының 4-бөлігі, 3-бөлігінің 3 және 5-тармақтары бойынша, және 124-бап бойынша.</w:t>
      </w:r>
    </w:p>
    <w:bookmarkEnd w:id="89"/>
    <w:bookmarkStart w:name="z104" w:id="90"/>
    <w:p>
      <w:pPr>
        <w:spacing w:after="0"/>
        <w:ind w:left="0"/>
        <w:jc w:val="both"/>
      </w:pPr>
      <w:r>
        <w:rPr>
          <w:rFonts w:ascii="Times New Roman"/>
          <w:b w:val="false"/>
          <w:i w:val="false"/>
          <w:color w:val="000000"/>
          <w:sz w:val="28"/>
        </w:rPr>
        <w:t>
      2) кәмелетке толмағандардың жыныстық тиіспеушілігіне қарсы құқық бұзушылықтар жасаған, оларға қатысты 1991 жылдан бастап медициналық сипаттағы мәжбүрлеу шарасын қолданылуға байланысты қылмыстық істер қысқартылған тұлғалар, сонымен бірге ҚР ҚПК 35-бабының бірінші бөлігінің 9-тармағы негізінде қылмыстық істі қысқарту туралы іс жүргізу шешімі қабылданған, оның ішінде ҚР ҚПК 37-бабының бірінші бөлігінің 9-тармағы бойынша (1997 жылғы редакциядағы).</w:t>
      </w:r>
    </w:p>
    <w:bookmarkEnd w:id="90"/>
    <w:bookmarkStart w:name="z105" w:id="91"/>
    <w:p>
      <w:pPr>
        <w:spacing w:after="0"/>
        <w:ind w:left="0"/>
        <w:jc w:val="both"/>
      </w:pPr>
      <w:r>
        <w:rPr>
          <w:rFonts w:ascii="Times New Roman"/>
          <w:b w:val="false"/>
          <w:i w:val="false"/>
          <w:color w:val="000000"/>
          <w:sz w:val="28"/>
        </w:rPr>
        <w:t>
      37. Жариялауға кәмелеттік жаста (18 жастан бастап) құқық бұзушылық жасаған адамдар жатады, жасөспірім балаларға қатысты (14 жасқа дейін).</w:t>
      </w:r>
    </w:p>
    <w:bookmarkEnd w:id="91"/>
    <w:bookmarkStart w:name="z106" w:id="92"/>
    <w:p>
      <w:pPr>
        <w:spacing w:after="0"/>
        <w:ind w:left="0"/>
        <w:jc w:val="both"/>
      </w:pPr>
      <w:r>
        <w:rPr>
          <w:rFonts w:ascii="Times New Roman"/>
          <w:b w:val="false"/>
          <w:i w:val="false"/>
          <w:color w:val="000000"/>
          <w:sz w:val="28"/>
        </w:rPr>
        <w:t>
      38. Жариялау Комитеттің қызметкерімен жүзеге асырылады, Комитеттің ғаламтор-ресурсында "кәмелетке толмағандарға қатысты жыныстық сипаттағы зорлау әрекеттерін жасаған адамдар" геоақпараттық картасында бейнелеу жолымен (бұдан әрі – тұлғалардың картасы).</w:t>
      </w:r>
    </w:p>
    <w:bookmarkEnd w:id="92"/>
    <w:bookmarkStart w:name="z107" w:id="93"/>
    <w:p>
      <w:pPr>
        <w:spacing w:after="0"/>
        <w:ind w:left="0"/>
        <w:jc w:val="both"/>
      </w:pPr>
      <w:r>
        <w:rPr>
          <w:rFonts w:ascii="Times New Roman"/>
          <w:b w:val="false"/>
          <w:i w:val="false"/>
          <w:color w:val="000000"/>
          <w:sz w:val="28"/>
        </w:rPr>
        <w:t>
      Адамдар туралы мәлімет бес жұмыс күні ішінде осы Қағидалардың 21 тармағының 1), 2), 4) және 5) тармақшаларында көрсетілген құжаттар Комитетке келіп түскен сәттен бастап жарияланады, адамның нақты мекен-жайы туралы ақпарат болғанда.</w:t>
      </w:r>
    </w:p>
    <w:bookmarkEnd w:id="93"/>
    <w:bookmarkStart w:name="z108" w:id="94"/>
    <w:p>
      <w:pPr>
        <w:spacing w:after="0"/>
        <w:ind w:left="0"/>
        <w:jc w:val="both"/>
      </w:pPr>
      <w:r>
        <w:rPr>
          <w:rFonts w:ascii="Times New Roman"/>
          <w:b w:val="false"/>
          <w:i w:val="false"/>
          <w:color w:val="000000"/>
          <w:sz w:val="28"/>
        </w:rPr>
        <w:t>
      39. Жарияланатын адамдар туралы мәліметтер сауалнамалық деректерден тұрады (тегі, аты, әкесінің аты (болған жағдайда), туған жылы және жері), суреті, сотталуы болмаса қылмыстық жауапкершілікке тартылуы жөнінде мәліметтер, тұратын мекен-жайы (пәтер нөмірі, ал егер жеке меншік үй болса онда үй нөмірі көрсетілмей), сонымен қатар қылмыстық құқық бұзушылық жасаған сәттегі жәбірленуші адамның жасы.</w:t>
      </w:r>
    </w:p>
    <w:bookmarkEnd w:id="94"/>
    <w:bookmarkStart w:name="z109" w:id="95"/>
    <w:p>
      <w:pPr>
        <w:spacing w:after="0"/>
        <w:ind w:left="0"/>
        <w:jc w:val="both"/>
      </w:pPr>
      <w:r>
        <w:rPr>
          <w:rFonts w:ascii="Times New Roman"/>
          <w:b w:val="false"/>
          <w:i w:val="false"/>
          <w:color w:val="000000"/>
          <w:sz w:val="28"/>
        </w:rPr>
        <w:t>
      40. Тұлғалардың картасында сотталу бабының бөлімі және тармағы көрсетуге жатпайды.</w:t>
      </w:r>
    </w:p>
    <w:bookmarkEnd w:id="95"/>
    <w:bookmarkStart w:name="z110" w:id="96"/>
    <w:p>
      <w:pPr>
        <w:spacing w:after="0"/>
        <w:ind w:left="0"/>
        <w:jc w:val="both"/>
      </w:pPr>
      <w:r>
        <w:rPr>
          <w:rFonts w:ascii="Times New Roman"/>
          <w:b w:val="false"/>
          <w:i w:val="false"/>
          <w:color w:val="000000"/>
          <w:sz w:val="28"/>
        </w:rPr>
        <w:t>
      41. Есептегі адамның суреті ҚАО ААЖ сұрау салып алынады.</w:t>
      </w:r>
    </w:p>
    <w:bookmarkEnd w:id="96"/>
    <w:bookmarkStart w:name="z111" w:id="97"/>
    <w:p>
      <w:pPr>
        <w:spacing w:after="0"/>
        <w:ind w:left="0"/>
        <w:jc w:val="both"/>
      </w:pPr>
      <w:r>
        <w:rPr>
          <w:rFonts w:ascii="Times New Roman"/>
          <w:b w:val="false"/>
          <w:i w:val="false"/>
          <w:color w:val="000000"/>
          <w:sz w:val="28"/>
        </w:rPr>
        <w:t>
      42. Адамның есеп картасына мәліметтерін орналастыруды Комитеттің талдау жұмысы және құқықтық реттеу басқармасының жауапты қызметкерімен бір жұмыс күні ішінде Комитеттің арнайы есепке алу басқармасынан тиісті ақпарат түскен күннен бастап Комитет Төрағасының жетекші орынбасарымен келісіліп жүзеге асырылады.</w:t>
      </w:r>
    </w:p>
    <w:bookmarkEnd w:id="97"/>
    <w:bookmarkStart w:name="z112" w:id="98"/>
    <w:p>
      <w:pPr>
        <w:spacing w:after="0"/>
        <w:ind w:left="0"/>
        <w:jc w:val="both"/>
      </w:pPr>
      <w:r>
        <w:rPr>
          <w:rFonts w:ascii="Times New Roman"/>
          <w:b w:val="false"/>
          <w:i w:val="false"/>
          <w:color w:val="000000"/>
          <w:sz w:val="28"/>
        </w:rPr>
        <w:t>
      43. Жарияланатын мәліметтің толықтығы және нақтылығы Комитеттің арнайы есепке алу басқармасының жауапты қызметкерімен жүзеге асырылады.</w:t>
      </w:r>
    </w:p>
    <w:bookmarkEnd w:id="98"/>
    <w:bookmarkStart w:name="z113" w:id="99"/>
    <w:p>
      <w:pPr>
        <w:spacing w:after="0"/>
        <w:ind w:left="0"/>
        <w:jc w:val="both"/>
      </w:pPr>
      <w:r>
        <w:rPr>
          <w:rFonts w:ascii="Times New Roman"/>
          <w:b w:val="false"/>
          <w:i w:val="false"/>
          <w:color w:val="000000"/>
          <w:sz w:val="28"/>
        </w:rPr>
        <w:t>
      44. Жариялаудан адамды алудың негізі болып табылады:</w:t>
      </w:r>
    </w:p>
    <w:bookmarkEnd w:id="99"/>
    <w:bookmarkStart w:name="z114" w:id="100"/>
    <w:p>
      <w:pPr>
        <w:spacing w:after="0"/>
        <w:ind w:left="0"/>
        <w:jc w:val="both"/>
      </w:pPr>
      <w:r>
        <w:rPr>
          <w:rFonts w:ascii="Times New Roman"/>
          <w:b w:val="false"/>
          <w:i w:val="false"/>
          <w:color w:val="000000"/>
          <w:sz w:val="28"/>
        </w:rPr>
        <w:t>
      1) кәмелетке толмағандардың жыныстық тиіспеушілігіне қарсы құқық бұзушылықтар жасағаны үшін қылмыстық жауаптылыққа тартылған адамдардың есебінен алу;</w:t>
      </w:r>
    </w:p>
    <w:bookmarkEnd w:id="100"/>
    <w:bookmarkStart w:name="z115" w:id="101"/>
    <w:p>
      <w:pPr>
        <w:spacing w:after="0"/>
        <w:ind w:left="0"/>
        <w:jc w:val="both"/>
      </w:pPr>
      <w:r>
        <w:rPr>
          <w:rFonts w:ascii="Times New Roman"/>
          <w:b w:val="false"/>
          <w:i w:val="false"/>
          <w:color w:val="000000"/>
          <w:sz w:val="28"/>
        </w:rPr>
        <w:t>
      2) адамның қайтыс болуы;</w:t>
      </w:r>
    </w:p>
    <w:bookmarkEnd w:id="101"/>
    <w:bookmarkStart w:name="z116" w:id="102"/>
    <w:p>
      <w:pPr>
        <w:spacing w:after="0"/>
        <w:ind w:left="0"/>
        <w:jc w:val="both"/>
      </w:pPr>
      <w:r>
        <w:rPr>
          <w:rFonts w:ascii="Times New Roman"/>
          <w:b w:val="false"/>
          <w:i w:val="false"/>
          <w:color w:val="000000"/>
          <w:sz w:val="28"/>
        </w:rPr>
        <w:t>
      3) 95 жасқа жетуі;</w:t>
      </w:r>
    </w:p>
    <w:bookmarkEnd w:id="102"/>
    <w:bookmarkStart w:name="z117" w:id="103"/>
    <w:p>
      <w:pPr>
        <w:spacing w:after="0"/>
        <w:ind w:left="0"/>
        <w:jc w:val="both"/>
      </w:pPr>
      <w:r>
        <w:rPr>
          <w:rFonts w:ascii="Times New Roman"/>
          <w:b w:val="false"/>
          <w:i w:val="false"/>
          <w:color w:val="000000"/>
          <w:sz w:val="28"/>
        </w:rPr>
        <w:t>
      4) соттылықтың жойылуы, ҚК нормаларына сәйкес, бірақ босатылған сәттен бастап алты жылдан кем болмауы керек, осы Қағидалардың 8 тармағында көрсетілген екі және одан да көп қылмыс жасаған адамдардан басқасы;</w:t>
      </w:r>
    </w:p>
    <w:bookmarkEnd w:id="103"/>
    <w:bookmarkStart w:name="z118" w:id="104"/>
    <w:p>
      <w:pPr>
        <w:spacing w:after="0"/>
        <w:ind w:left="0"/>
        <w:jc w:val="both"/>
      </w:pPr>
      <w:r>
        <w:rPr>
          <w:rFonts w:ascii="Times New Roman"/>
          <w:b w:val="false"/>
          <w:i w:val="false"/>
          <w:color w:val="000000"/>
          <w:sz w:val="28"/>
        </w:rPr>
        <w:t>
      45. Жариялаудан алу, сонымен бірге адамды есепке алу картасында жарияланған мәліметтерге басқа да өзгертулер енгізу Комитеттің талдау жұмысы және құқықтық реттеу басқармасының жауапты қызметкерімен жүзеге асырылады, Комитет Төрағасының жетекші орынбасарымен келісілген Комитеттің арнайы есепке алу басқармасының жазбаша сұрауының негізінде бір жұмыс күні ішінде осындай сұрау келіп түскен сәттен бастап.</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толмағандарға</w:t>
            </w:r>
            <w:r>
              <w:br/>
            </w:r>
            <w:r>
              <w:rPr>
                <w:rFonts w:ascii="Times New Roman"/>
                <w:b w:val="false"/>
                <w:i w:val="false"/>
                <w:color w:val="000000"/>
                <w:sz w:val="20"/>
              </w:rPr>
              <w:t>жыныстық тиіспеушілікке қарсы</w:t>
            </w:r>
            <w:r>
              <w:br/>
            </w:r>
            <w:r>
              <w:rPr>
                <w:rFonts w:ascii="Times New Roman"/>
                <w:b w:val="false"/>
                <w:i w:val="false"/>
                <w:color w:val="000000"/>
                <w:sz w:val="20"/>
              </w:rPr>
              <w:t xml:space="preserve">қылмыстық құқық </w:t>
            </w:r>
            <w:r>
              <w:br/>
            </w:r>
            <w:r>
              <w:rPr>
                <w:rFonts w:ascii="Times New Roman"/>
                <w:b w:val="false"/>
                <w:i w:val="false"/>
                <w:color w:val="000000"/>
                <w:sz w:val="20"/>
              </w:rPr>
              <w:t>бұзушылықтар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 есепке</w:t>
            </w:r>
            <w:r>
              <w:br/>
            </w:r>
            <w:r>
              <w:rPr>
                <w:rFonts w:ascii="Times New Roman"/>
                <w:b w:val="false"/>
                <w:i w:val="false"/>
                <w:color w:val="000000"/>
                <w:sz w:val="20"/>
              </w:rPr>
              <w:t>алуды жүргізу және олар туралы</w:t>
            </w:r>
            <w:r>
              <w:br/>
            </w:r>
            <w:r>
              <w:rPr>
                <w:rFonts w:ascii="Times New Roman"/>
                <w:b w:val="false"/>
                <w:i w:val="false"/>
                <w:color w:val="000000"/>
                <w:sz w:val="20"/>
              </w:rPr>
              <w:t>мәліметтерді жариялау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Тегі бойынша картотекмен салыстырылды       Белгіленді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Жеке іс № ____________________       Қылмыстық іс</w:t>
      </w:r>
    </w:p>
    <w:p>
      <w:pPr>
        <w:spacing w:after="0"/>
        <w:ind w:left="0"/>
        <w:jc w:val="both"/>
      </w:pPr>
      <w:r>
        <w:rPr>
          <w:rFonts w:ascii="Times New Roman"/>
          <w:b w:val="false"/>
          <w:i w:val="false"/>
          <w:color w:val="000000"/>
          <w:sz w:val="28"/>
        </w:rPr>
        <w:t>
      № ______________________________________</w:t>
      </w:r>
    </w:p>
    <w:p>
      <w:pPr>
        <w:spacing w:after="0"/>
        <w:ind w:left="0"/>
        <w:jc w:val="left"/>
      </w:pPr>
      <w:r>
        <w:rPr>
          <w:rFonts w:ascii="Times New Roman"/>
          <w:b/>
          <w:i w:val="false"/>
          <w:color w:val="000000"/>
        </w:rPr>
        <w:t xml:space="preserve"> Сотталған жөнінде хабарлама (қамауға алынған)</w:t>
      </w:r>
    </w:p>
    <w:p>
      <w:pPr>
        <w:spacing w:after="0"/>
        <w:ind w:left="0"/>
        <w:jc w:val="both"/>
      </w:pPr>
      <w:r>
        <w:rPr>
          <w:rFonts w:ascii="Times New Roman"/>
          <w:b w:val="false"/>
          <w:i w:val="false"/>
          <w:color w:val="000000"/>
          <w:sz w:val="28"/>
        </w:rPr>
        <w:t>
      1. Тегі __________________________________________________________________________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__________________________________________________________________________</w:t>
      </w:r>
    </w:p>
    <w:p>
      <w:pPr>
        <w:spacing w:after="0"/>
        <w:ind w:left="0"/>
        <w:jc w:val="both"/>
      </w:pPr>
      <w:r>
        <w:rPr>
          <w:rFonts w:ascii="Times New Roman"/>
          <w:b w:val="false"/>
          <w:i w:val="false"/>
          <w:color w:val="000000"/>
          <w:sz w:val="28"/>
        </w:rPr>
        <w:t>
      3. Әкесінің аты (болған жағдайда)  __________________________________________________</w:t>
      </w:r>
    </w:p>
    <w:p>
      <w:pPr>
        <w:spacing w:after="0"/>
        <w:ind w:left="0"/>
        <w:jc w:val="both"/>
      </w:pPr>
      <w:r>
        <w:rPr>
          <w:rFonts w:ascii="Times New Roman"/>
          <w:b w:val="false"/>
          <w:i w:val="false"/>
          <w:color w:val="000000"/>
          <w:sz w:val="28"/>
        </w:rPr>
        <w:t>
      4. Туған жылы "__"____________ 19__ ж.</w:t>
      </w:r>
    </w:p>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5. Туған жері ____________________________________________________________________</w:t>
      </w:r>
    </w:p>
    <w:p>
      <w:pPr>
        <w:spacing w:after="0"/>
        <w:ind w:left="0"/>
        <w:jc w:val="both"/>
      </w:pPr>
      <w:r>
        <w:rPr>
          <w:rFonts w:ascii="Times New Roman"/>
          <w:b w:val="false"/>
          <w:i w:val="false"/>
          <w:color w:val="000000"/>
          <w:sz w:val="28"/>
        </w:rPr>
        <w:t>
                                    (облыс, қала, аудан, елді мекен)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Қылмыстық жауапкершілікке тартылғанға дейінгі тұрған жері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Ұсталған күні "___"_______________ 20___ ж.</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Сотталды "___"__________ 20___ ж.</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бабы _______________________ Қылмыстық кодекс __________________________________</w:t>
      </w:r>
    </w:p>
    <w:p>
      <w:pPr>
        <w:spacing w:after="0"/>
        <w:ind w:left="0"/>
        <w:jc w:val="both"/>
      </w:pPr>
      <w:r>
        <w:rPr>
          <w:rFonts w:ascii="Times New Roman"/>
          <w:b w:val="false"/>
          <w:i w:val="false"/>
          <w:color w:val="000000"/>
          <w:sz w:val="28"/>
        </w:rPr>
        <w:t xml:space="preserve">
                 (республиканың) </w:t>
      </w:r>
    </w:p>
    <w:p>
      <w:pPr>
        <w:spacing w:after="0"/>
        <w:ind w:left="0"/>
        <w:jc w:val="both"/>
      </w:pPr>
      <w:r>
        <w:rPr>
          <w:rFonts w:ascii="Times New Roman"/>
          <w:b w:val="false"/>
          <w:i w:val="false"/>
          <w:color w:val="000000"/>
          <w:sz w:val="28"/>
        </w:rPr>
        <w:t>
      мерзімі _______ жыл _______ ай ___________________________________________________</w:t>
      </w:r>
    </w:p>
    <w:p>
      <w:pPr>
        <w:spacing w:after="0"/>
        <w:ind w:left="0"/>
        <w:jc w:val="both"/>
      </w:pPr>
      <w:r>
        <w:rPr>
          <w:rFonts w:ascii="Times New Roman"/>
          <w:b w:val="false"/>
          <w:i w:val="false"/>
          <w:color w:val="000000"/>
          <w:sz w:val="28"/>
        </w:rPr>
        <w:t>
      (негізгі және қосымша жаза шарасы,</w:t>
      </w:r>
    </w:p>
    <w:p>
      <w:pPr>
        <w:spacing w:after="0"/>
        <w:ind w:left="0"/>
        <w:jc w:val="both"/>
      </w:pPr>
      <w:r>
        <w:rPr>
          <w:rFonts w:ascii="Times New Roman"/>
          <w:b w:val="false"/>
          <w:i w:val="false"/>
          <w:color w:val="000000"/>
          <w:sz w:val="28"/>
        </w:rPr>
        <w:t>
      ________________________________________________________________________________қашан, қылмыстың қайталанауы қай сотпен танылған)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Үкім заңды күшіне енді "___"__________ 20___ ж.</w:t>
      </w:r>
    </w:p>
    <w:p>
      <w:pPr>
        <w:spacing w:after="0"/>
        <w:ind w:left="0"/>
        <w:jc w:val="both"/>
      </w:pPr>
      <w:r>
        <w:rPr>
          <w:rFonts w:ascii="Times New Roman"/>
          <w:b w:val="false"/>
          <w:i w:val="false"/>
          <w:color w:val="000000"/>
          <w:sz w:val="28"/>
        </w:rPr>
        <w:t>
      10. Үкім өзгерді __________________________________________________________________</w:t>
      </w:r>
    </w:p>
    <w:p>
      <w:pPr>
        <w:spacing w:after="0"/>
        <w:ind w:left="0"/>
        <w:jc w:val="both"/>
      </w:pPr>
      <w:r>
        <w:rPr>
          <w:rFonts w:ascii="Times New Roman"/>
          <w:b w:val="false"/>
          <w:i w:val="false"/>
          <w:color w:val="000000"/>
          <w:sz w:val="28"/>
        </w:rPr>
        <w:t>
                                          (қаулы және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"___"_________ 20___ж. __________________________________________________________</w:t>
      </w:r>
    </w:p>
    <w:p>
      <w:pPr>
        <w:spacing w:after="0"/>
        <w:ind w:left="0"/>
        <w:jc w:val="both"/>
      </w:pPr>
      <w:r>
        <w:rPr>
          <w:rFonts w:ascii="Times New Roman"/>
          <w:b w:val="false"/>
          <w:i w:val="false"/>
          <w:color w:val="000000"/>
          <w:sz w:val="28"/>
        </w:rPr>
        <w:t>
                                        (қаулының мазмұны)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Келесі жағы</w:t>
      </w:r>
    </w:p>
    <w:p>
      <w:pPr>
        <w:spacing w:after="0"/>
        <w:ind w:left="0"/>
        <w:jc w:val="both"/>
      </w:pPr>
      <w:r>
        <w:rPr>
          <w:rFonts w:ascii="Times New Roman"/>
          <w:b w:val="false"/>
          <w:i w:val="false"/>
          <w:color w:val="000000"/>
          <w:sz w:val="28"/>
        </w:rPr>
        <w:t>
      11. Келді, кетті "___"________ 20__ ж.</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(қажетсізін сызып тастау керек)                                (мекеменің шартты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олардың орналасқан жері - облыс)</w:t>
      </w:r>
    </w:p>
    <w:p>
      <w:pPr>
        <w:spacing w:after="0"/>
        <w:ind w:left="0"/>
        <w:jc w:val="both"/>
      </w:pPr>
      <w:r>
        <w:rPr>
          <w:rFonts w:ascii="Times New Roman"/>
          <w:b w:val="false"/>
          <w:i w:val="false"/>
          <w:color w:val="000000"/>
          <w:sz w:val="28"/>
        </w:rPr>
        <w:t>
      12. Жазаның өтелмеген бөлігі аса ауыр емес жазаға ауыстырылған болмаса тағайындалған</w:t>
      </w:r>
    </w:p>
    <w:p>
      <w:pPr>
        <w:spacing w:after="0"/>
        <w:ind w:left="0"/>
        <w:jc w:val="both"/>
      </w:pPr>
      <w:r>
        <w:rPr>
          <w:rFonts w:ascii="Times New Roman"/>
          <w:b w:val="false"/>
          <w:i w:val="false"/>
          <w:color w:val="000000"/>
          <w:sz w:val="28"/>
        </w:rPr>
        <w:t>
      жазаның мерзімі қысқартылған (ҚР ҚК 73, 87 баптары ) Шешім қабылданды "___"______ 20___ ж.</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қаулының шығарылған күні, соттың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(шешімнің мазмұны)</w:t>
      </w:r>
    </w:p>
    <w:p>
      <w:pPr>
        <w:spacing w:after="0"/>
        <w:ind w:left="0"/>
        <w:jc w:val="both"/>
      </w:pPr>
      <w:r>
        <w:rPr>
          <w:rFonts w:ascii="Times New Roman"/>
          <w:b w:val="false"/>
          <w:i w:val="false"/>
          <w:color w:val="000000"/>
          <w:sz w:val="28"/>
        </w:rPr>
        <w:t>
      13. Босатылды /____ /__ / "___"_______ 20__ ж.</w:t>
      </w:r>
    </w:p>
    <w:p>
      <w:pPr>
        <w:spacing w:after="0"/>
        <w:ind w:left="0"/>
        <w:jc w:val="both"/>
      </w:pPr>
      <w:r>
        <w:rPr>
          <w:rFonts w:ascii="Times New Roman"/>
          <w:b w:val="false"/>
          <w:i w:val="false"/>
          <w:color w:val="000000"/>
          <w:sz w:val="28"/>
        </w:rPr>
        <w:t>
      13.1 жаза мерзімінің өтелуі бойынша _______________________________________________</w:t>
      </w:r>
    </w:p>
    <w:p>
      <w:pPr>
        <w:spacing w:after="0"/>
        <w:ind w:left="0"/>
        <w:jc w:val="both"/>
      </w:pPr>
      <w:r>
        <w:rPr>
          <w:rFonts w:ascii="Times New Roman"/>
          <w:b w:val="false"/>
          <w:i w:val="false"/>
          <w:color w:val="000000"/>
          <w:sz w:val="28"/>
        </w:rPr>
        <w:t xml:space="preserve">
      13.2 ҚР ҚК ( 65-71 баптарын) қолданумен қылмыстық жауапкершіліктен босатылды </w:t>
      </w:r>
    </w:p>
    <w:p>
      <w:pPr>
        <w:spacing w:after="0"/>
        <w:ind w:left="0"/>
        <w:jc w:val="both"/>
      </w:pPr>
      <w:r>
        <w:rPr>
          <w:rFonts w:ascii="Times New Roman"/>
          <w:b w:val="false"/>
          <w:i w:val="false"/>
          <w:color w:val="000000"/>
          <w:sz w:val="28"/>
        </w:rPr>
        <w:t xml:space="preserve">
      13.3 ҚР ҚК 78 бабы амнистия актісі болмаса рақымшылық жасау негізінде </w:t>
      </w:r>
    </w:p>
    <w:p>
      <w:pPr>
        <w:spacing w:after="0"/>
        <w:ind w:left="0"/>
        <w:jc w:val="both"/>
      </w:pPr>
      <w:r>
        <w:rPr>
          <w:rFonts w:ascii="Times New Roman"/>
          <w:b w:val="false"/>
          <w:i w:val="false"/>
          <w:color w:val="000000"/>
          <w:sz w:val="28"/>
        </w:rPr>
        <w:t>
      13.4 ҚР ҚК 63 бабының ___ бөлігі _______негізінде __ жыл______ай мерзіміне шартты түрде</w:t>
      </w:r>
    </w:p>
    <w:p>
      <w:pPr>
        <w:spacing w:after="0"/>
        <w:ind w:left="0"/>
        <w:jc w:val="both"/>
      </w:pPr>
      <w:r>
        <w:rPr>
          <w:rFonts w:ascii="Times New Roman"/>
          <w:b w:val="false"/>
          <w:i w:val="false"/>
          <w:color w:val="000000"/>
          <w:sz w:val="28"/>
        </w:rPr>
        <w:t xml:space="preserve">
      соттау қолданылған </w:t>
      </w:r>
    </w:p>
    <w:p>
      <w:pPr>
        <w:spacing w:after="0"/>
        <w:ind w:left="0"/>
        <w:jc w:val="both"/>
      </w:pPr>
      <w:r>
        <w:rPr>
          <w:rFonts w:ascii="Times New Roman"/>
          <w:b w:val="false"/>
          <w:i w:val="false"/>
          <w:color w:val="000000"/>
          <w:sz w:val="28"/>
        </w:rPr>
        <w:t>
      13.5 ҚР ҚК.74 бабына сәйкес жазаны өтеу мерзімін ұзарту қолданылған,</w:t>
      </w:r>
    </w:p>
    <w:p>
      <w:pPr>
        <w:spacing w:after="0"/>
        <w:ind w:left="0"/>
        <w:jc w:val="both"/>
      </w:pPr>
      <w:r>
        <w:rPr>
          <w:rFonts w:ascii="Times New Roman"/>
          <w:b w:val="false"/>
          <w:i w:val="false"/>
          <w:color w:val="000000"/>
          <w:sz w:val="28"/>
        </w:rPr>
        <w:t>
      ____ жыл _______ай_______күн мерзіміне "___"________________ 20__ ж. дейін.</w:t>
      </w:r>
    </w:p>
    <w:p>
      <w:pPr>
        <w:spacing w:after="0"/>
        <w:ind w:left="0"/>
        <w:jc w:val="both"/>
      </w:pPr>
      <w:r>
        <w:rPr>
          <w:rFonts w:ascii="Times New Roman"/>
          <w:b w:val="false"/>
          <w:i w:val="false"/>
          <w:color w:val="000000"/>
          <w:sz w:val="28"/>
        </w:rPr>
        <w:t>
      13.6 ҚР ҚК ( 72, 86 баптары) негізінде өтелмеген ______ жыл _______ай ______ күн мерзімге</w:t>
      </w:r>
    </w:p>
    <w:p>
      <w:pPr>
        <w:spacing w:after="0"/>
        <w:ind w:left="0"/>
        <w:jc w:val="both"/>
      </w:pPr>
      <w:r>
        <w:rPr>
          <w:rFonts w:ascii="Times New Roman"/>
          <w:b w:val="false"/>
          <w:i w:val="false"/>
          <w:color w:val="000000"/>
          <w:sz w:val="28"/>
        </w:rPr>
        <w:t xml:space="preserve">
      шартты-мерзімінен бұрын босату қолданылған. </w:t>
      </w:r>
    </w:p>
    <w:p>
      <w:pPr>
        <w:spacing w:after="0"/>
        <w:ind w:left="0"/>
        <w:jc w:val="both"/>
      </w:pPr>
      <w:r>
        <w:rPr>
          <w:rFonts w:ascii="Times New Roman"/>
          <w:b w:val="false"/>
          <w:i w:val="false"/>
          <w:color w:val="000000"/>
          <w:sz w:val="28"/>
        </w:rPr>
        <w:t>
      13.7 ҚР ҚК (64 бабының 1 бөлігі) негізінде _____ жыл ______ ай_____ күн мерзімге шартты</w:t>
      </w:r>
    </w:p>
    <w:p>
      <w:pPr>
        <w:spacing w:after="0"/>
        <w:ind w:left="0"/>
        <w:jc w:val="both"/>
      </w:pPr>
      <w:r>
        <w:rPr>
          <w:rFonts w:ascii="Times New Roman"/>
          <w:b w:val="false"/>
          <w:i w:val="false"/>
          <w:color w:val="000000"/>
          <w:sz w:val="28"/>
        </w:rPr>
        <w:t>
      түрде сотталудың күшін жоюы.</w:t>
      </w:r>
    </w:p>
    <w:p>
      <w:pPr>
        <w:spacing w:after="0"/>
        <w:ind w:left="0"/>
        <w:jc w:val="both"/>
      </w:pPr>
      <w:r>
        <w:rPr>
          <w:rFonts w:ascii="Times New Roman"/>
          <w:b w:val="false"/>
          <w:i w:val="false"/>
          <w:color w:val="000000"/>
          <w:sz w:val="28"/>
        </w:rPr>
        <w:t>
      Шешім қабылданды "___"______ 20__ ж. ____________________________________________</w:t>
      </w:r>
    </w:p>
    <w:p>
      <w:pPr>
        <w:spacing w:after="0"/>
        <w:ind w:left="0"/>
        <w:jc w:val="both"/>
      </w:pPr>
      <w:r>
        <w:rPr>
          <w:rFonts w:ascii="Times New Roman"/>
          <w:b w:val="false"/>
          <w:i w:val="false"/>
          <w:color w:val="000000"/>
          <w:sz w:val="28"/>
        </w:rPr>
        <w:t>
                                                             (негізі, кіммен,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шешім қашан қабылданды және оның мазмұны, шартты түрде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өтелмеген мерзімге шартты-мерзімінен бұрын босатылу жағдайында )</w:t>
      </w:r>
    </w:p>
    <w:p>
      <w:pPr>
        <w:spacing w:after="0"/>
        <w:ind w:left="0"/>
        <w:jc w:val="both"/>
      </w:pPr>
      <w:r>
        <w:rPr>
          <w:rFonts w:ascii="Times New Roman"/>
          <w:b w:val="false"/>
          <w:i w:val="false"/>
          <w:color w:val="000000"/>
          <w:sz w:val="28"/>
        </w:rPr>
        <w:t>
      14. Босатылғаннан кейін кетті ______________________________________________________</w:t>
      </w:r>
    </w:p>
    <w:p>
      <w:pPr>
        <w:spacing w:after="0"/>
        <w:ind w:left="0"/>
        <w:jc w:val="both"/>
      </w:pPr>
      <w:r>
        <w:rPr>
          <w:rFonts w:ascii="Times New Roman"/>
          <w:b w:val="false"/>
          <w:i w:val="false"/>
          <w:color w:val="000000"/>
          <w:sz w:val="28"/>
        </w:rPr>
        <w:t>
                                                 (таңдаған мекен-жайы)</w:t>
      </w:r>
    </w:p>
    <w:p>
      <w:pPr>
        <w:spacing w:after="0"/>
        <w:ind w:left="0"/>
        <w:jc w:val="both"/>
      </w:pPr>
      <w:r>
        <w:rPr>
          <w:rFonts w:ascii="Times New Roman"/>
          <w:b w:val="false"/>
          <w:i w:val="false"/>
          <w:color w:val="000000"/>
          <w:sz w:val="28"/>
        </w:rPr>
        <w:t xml:space="preserve">
      15. Бас бостандығынан айыру орнына қайтарылды, қамалды /____/__/ </w:t>
      </w:r>
    </w:p>
    <w:p>
      <w:pPr>
        <w:spacing w:after="0"/>
        <w:ind w:left="0"/>
        <w:jc w:val="both"/>
      </w:pPr>
      <w:r>
        <w:rPr>
          <w:rFonts w:ascii="Times New Roman"/>
          <w:b w:val="false"/>
          <w:i w:val="false"/>
          <w:color w:val="000000"/>
          <w:sz w:val="28"/>
        </w:rPr>
        <w:t>
      Мерзімін санауды бастаған күн "____"____________ 20___ ж.</w:t>
      </w:r>
    </w:p>
    <w:p>
      <w:pPr>
        <w:spacing w:after="0"/>
        <w:ind w:left="0"/>
        <w:jc w:val="both"/>
      </w:pPr>
      <w:r>
        <w:rPr>
          <w:rFonts w:ascii="Times New Roman"/>
          <w:b w:val="false"/>
          <w:i w:val="false"/>
          <w:color w:val="000000"/>
          <w:sz w:val="28"/>
        </w:rPr>
        <w:t>
      Байланысты: 15.1 _____ жыл _______ ай_____ күн мерзіміне шартты-мерзімінен бұрын</w:t>
      </w:r>
    </w:p>
    <w:p>
      <w:pPr>
        <w:spacing w:after="0"/>
        <w:ind w:left="0"/>
        <w:jc w:val="both"/>
      </w:pPr>
      <w:r>
        <w:rPr>
          <w:rFonts w:ascii="Times New Roman"/>
          <w:b w:val="false"/>
          <w:i w:val="false"/>
          <w:color w:val="000000"/>
          <w:sz w:val="28"/>
        </w:rPr>
        <w:t xml:space="preserve">
      босатылудың күшін жоюы </w:t>
      </w:r>
    </w:p>
    <w:p>
      <w:pPr>
        <w:spacing w:after="0"/>
        <w:ind w:left="0"/>
        <w:jc w:val="both"/>
      </w:pPr>
      <w:r>
        <w:rPr>
          <w:rFonts w:ascii="Times New Roman"/>
          <w:b w:val="false"/>
          <w:i w:val="false"/>
          <w:color w:val="000000"/>
          <w:sz w:val="28"/>
        </w:rPr>
        <w:t>
      15.2 ___ жыл _____ай_____күн мерзіміне шартты түрде сотталудың күшін жоюы (ҚР ҚК</w:t>
      </w:r>
    </w:p>
    <w:p>
      <w:pPr>
        <w:spacing w:after="0"/>
        <w:ind w:left="0"/>
        <w:jc w:val="both"/>
      </w:pPr>
      <w:r>
        <w:rPr>
          <w:rFonts w:ascii="Times New Roman"/>
          <w:b w:val="false"/>
          <w:i w:val="false"/>
          <w:color w:val="000000"/>
          <w:sz w:val="28"/>
        </w:rPr>
        <w:t xml:space="preserve">
      64 бабы 3 бөлігі) </w:t>
      </w:r>
    </w:p>
    <w:p>
      <w:pPr>
        <w:spacing w:after="0"/>
        <w:ind w:left="0"/>
        <w:jc w:val="both"/>
      </w:pPr>
      <w:r>
        <w:rPr>
          <w:rFonts w:ascii="Times New Roman"/>
          <w:b w:val="false"/>
          <w:i w:val="false"/>
          <w:color w:val="000000"/>
          <w:sz w:val="28"/>
        </w:rPr>
        <w:t>
      15.3 ___жыл ____ай____күн мерзіміне ұзартудың күшін жоюы болмаса мерзімінің өтуі</w:t>
      </w:r>
    </w:p>
    <w:p>
      <w:pPr>
        <w:spacing w:after="0"/>
        <w:ind w:left="0"/>
        <w:jc w:val="both"/>
      </w:pPr>
      <w:r>
        <w:rPr>
          <w:rFonts w:ascii="Times New Roman"/>
          <w:b w:val="false"/>
          <w:i w:val="false"/>
          <w:color w:val="000000"/>
          <w:sz w:val="28"/>
        </w:rPr>
        <w:t xml:space="preserve">
      ( ҚР ҚК 74 бабы ___ бөлігі ) </w:t>
      </w:r>
    </w:p>
    <w:p>
      <w:pPr>
        <w:spacing w:after="0"/>
        <w:ind w:left="0"/>
        <w:jc w:val="both"/>
      </w:pPr>
      <w:r>
        <w:rPr>
          <w:rFonts w:ascii="Times New Roman"/>
          <w:b w:val="false"/>
          <w:i w:val="false"/>
          <w:color w:val="000000"/>
          <w:sz w:val="28"/>
        </w:rPr>
        <w:t>
      15.4 ҚР ҚК 60 бабымен қарастырылған тәртіп бойынша жазаның тағайындалуы, бұрын</w:t>
      </w:r>
    </w:p>
    <w:p>
      <w:pPr>
        <w:spacing w:after="0"/>
        <w:ind w:left="0"/>
        <w:jc w:val="both"/>
      </w:pPr>
      <w:r>
        <w:rPr>
          <w:rFonts w:ascii="Times New Roman"/>
          <w:b w:val="false"/>
          <w:i w:val="false"/>
          <w:color w:val="000000"/>
          <w:sz w:val="28"/>
        </w:rPr>
        <w:t>
      шартты мерзімінен бұрын босату қолданылған, болмаса шартты сотталған тұлғаға (ҚР ҚК</w:t>
      </w:r>
    </w:p>
    <w:p>
      <w:pPr>
        <w:spacing w:after="0"/>
        <w:ind w:left="0"/>
        <w:jc w:val="both"/>
      </w:pPr>
      <w:r>
        <w:rPr>
          <w:rFonts w:ascii="Times New Roman"/>
          <w:b w:val="false"/>
          <w:i w:val="false"/>
          <w:color w:val="000000"/>
          <w:sz w:val="28"/>
        </w:rPr>
        <w:t>
      64 бабы 5 бөлігі) болмаса жазаны өтеуді ұзарту кезеңінде (ҚР ҚК 74 бабы 4 бөлігі).</w:t>
      </w:r>
    </w:p>
    <w:p>
      <w:pPr>
        <w:spacing w:after="0"/>
        <w:ind w:left="0"/>
        <w:jc w:val="both"/>
      </w:pPr>
      <w:r>
        <w:rPr>
          <w:rFonts w:ascii="Times New Roman"/>
          <w:b w:val="false"/>
          <w:i w:val="false"/>
          <w:color w:val="000000"/>
          <w:sz w:val="28"/>
        </w:rPr>
        <w:t>
      15. бостандығын шектеудің өтелмеген мерзімін (ҚР ҚК 44 бабы 3 бөлігі)</w:t>
      </w:r>
    </w:p>
    <w:p>
      <w:pPr>
        <w:spacing w:after="0"/>
        <w:ind w:left="0"/>
        <w:jc w:val="both"/>
      </w:pPr>
      <w:r>
        <w:rPr>
          <w:rFonts w:ascii="Times New Roman"/>
          <w:b w:val="false"/>
          <w:i w:val="false"/>
          <w:color w:val="000000"/>
          <w:sz w:val="28"/>
        </w:rPr>
        <w:t>
      ____ жыл ______ ай ____ күнге бас бостандығынан айыруға ауыстыру</w:t>
      </w:r>
    </w:p>
    <w:p>
      <w:pPr>
        <w:spacing w:after="0"/>
        <w:ind w:left="0"/>
        <w:jc w:val="both"/>
      </w:pPr>
      <w:r>
        <w:rPr>
          <w:rFonts w:ascii="Times New Roman"/>
          <w:b w:val="false"/>
          <w:i w:val="false"/>
          <w:color w:val="000000"/>
          <w:sz w:val="28"/>
        </w:rPr>
        <w:t>
      Шешім қабылданды "___"______ 20___ ж.</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қаулының шыққан күні, соттың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(шешімнің мазмұны)</w:t>
      </w:r>
    </w:p>
    <w:p>
      <w:pPr>
        <w:spacing w:after="0"/>
        <w:ind w:left="0"/>
        <w:jc w:val="both"/>
      </w:pPr>
      <w:r>
        <w:rPr>
          <w:rFonts w:ascii="Times New Roman"/>
          <w:b w:val="false"/>
          <w:i w:val="false"/>
          <w:color w:val="000000"/>
          <w:sz w:val="28"/>
        </w:rPr>
        <w:t>
      16. Қайтыс болды "___"____ 20___ ж. Қайтыс болудың тіркелгені туралы хабарлама жіберілді ________________________________________________________________________________</w:t>
      </w:r>
    </w:p>
    <w:p>
      <w:pPr>
        <w:spacing w:after="0"/>
        <w:ind w:left="0"/>
        <w:jc w:val="both"/>
      </w:pPr>
      <w:r>
        <w:rPr>
          <w:rFonts w:ascii="Times New Roman"/>
          <w:b w:val="false"/>
          <w:i w:val="false"/>
          <w:color w:val="000000"/>
          <w:sz w:val="28"/>
        </w:rPr>
        <w:t>
                         (күні, АХАЖ органының атауы)</w:t>
      </w:r>
    </w:p>
    <w:p>
      <w:pPr>
        <w:spacing w:after="0"/>
        <w:ind w:left="0"/>
        <w:jc w:val="both"/>
      </w:pPr>
      <w:r>
        <w:rPr>
          <w:rFonts w:ascii="Times New Roman"/>
          <w:b w:val="false"/>
          <w:i w:val="false"/>
          <w:color w:val="000000"/>
          <w:sz w:val="28"/>
        </w:rPr>
        <w:t>
      17. Хабарлама құрастырылды ______________________________________________________</w:t>
      </w:r>
    </w:p>
    <w:p>
      <w:pPr>
        <w:spacing w:after="0"/>
        <w:ind w:left="0"/>
        <w:jc w:val="both"/>
      </w:pPr>
      <w:r>
        <w:rPr>
          <w:rFonts w:ascii="Times New Roman"/>
          <w:b w:val="false"/>
          <w:i w:val="false"/>
          <w:color w:val="000000"/>
          <w:sz w:val="28"/>
        </w:rPr>
        <w:t>
                                          (мекеменің шартты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оның орналасқан жері (елді мекен, облыс)</w:t>
      </w:r>
    </w:p>
    <w:p>
      <w:pPr>
        <w:spacing w:after="0"/>
        <w:ind w:left="0"/>
        <w:jc w:val="both"/>
      </w:pPr>
      <w:r>
        <w:rPr>
          <w:rFonts w:ascii="Times New Roman"/>
          <w:b w:val="false"/>
          <w:i w:val="false"/>
          <w:color w:val="000000"/>
          <w:sz w:val="28"/>
        </w:rPr>
        <w:t>
      Орындаушы _____________________________________________________________________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Бастық ____________________________________________________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"___"__________________ 20___ ж.</w:t>
      </w:r>
    </w:p>
    <w:p>
      <w:pPr>
        <w:spacing w:after="0"/>
        <w:ind w:left="0"/>
        <w:jc w:val="both"/>
      </w:pPr>
      <w:r>
        <w:rPr>
          <w:rFonts w:ascii="Times New Roman"/>
          <w:b w:val="false"/>
          <w:i w:val="false"/>
          <w:color w:val="000000"/>
          <w:sz w:val="28"/>
        </w:rPr>
        <w:t>
      Ескерту: 1-6,17 тармақтары барлық жағдайда толтырылады, 8 тек сотталғандарға, қалғаны</w:t>
      </w:r>
    </w:p>
    <w:p>
      <w:pPr>
        <w:spacing w:after="0"/>
        <w:ind w:left="0"/>
        <w:jc w:val="both"/>
      </w:pPr>
      <w:r>
        <w:rPr>
          <w:rFonts w:ascii="Times New Roman"/>
          <w:b w:val="false"/>
          <w:i w:val="false"/>
          <w:color w:val="000000"/>
          <w:sz w:val="28"/>
        </w:rPr>
        <w:t>
      хабарламаны құрастыру мақсатына байланысты (босатылу, бас бостандығынан айыру орнына қайтару және т.б.)</w:t>
      </w:r>
    </w:p>
    <w:p>
      <w:pPr>
        <w:spacing w:after="0"/>
        <w:ind w:left="0"/>
        <w:jc w:val="both"/>
      </w:pPr>
      <w:r>
        <w:rPr>
          <w:rFonts w:ascii="Times New Roman"/>
          <w:b w:val="false"/>
          <w:i w:val="false"/>
          <w:color w:val="000000"/>
          <w:sz w:val="28"/>
        </w:rPr>
        <w:t>
                                    (мөлшері 205 х 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толмағандарға</w:t>
            </w:r>
            <w:r>
              <w:br/>
            </w:r>
            <w:r>
              <w:rPr>
                <w:rFonts w:ascii="Times New Roman"/>
                <w:b w:val="false"/>
                <w:i w:val="false"/>
                <w:color w:val="000000"/>
                <w:sz w:val="20"/>
              </w:rPr>
              <w:t>жыныстық тиіспеушілікке қарсы</w:t>
            </w:r>
            <w:r>
              <w:br/>
            </w:r>
            <w:r>
              <w:rPr>
                <w:rFonts w:ascii="Times New Roman"/>
                <w:b w:val="false"/>
                <w:i w:val="false"/>
                <w:color w:val="000000"/>
                <w:sz w:val="20"/>
              </w:rPr>
              <w:t>қылмыстық құқық</w:t>
            </w:r>
            <w:r>
              <w:br/>
            </w:r>
            <w:r>
              <w:rPr>
                <w:rFonts w:ascii="Times New Roman"/>
                <w:b w:val="false"/>
                <w:i w:val="false"/>
                <w:color w:val="000000"/>
                <w:sz w:val="20"/>
              </w:rPr>
              <w:t>бұзушылықтар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 есепке</w:t>
            </w:r>
            <w:r>
              <w:br/>
            </w:r>
            <w:r>
              <w:rPr>
                <w:rFonts w:ascii="Times New Roman"/>
                <w:b w:val="false"/>
                <w:i w:val="false"/>
                <w:color w:val="000000"/>
                <w:sz w:val="20"/>
              </w:rPr>
              <w:t>алуды жүргізу және олар туралы</w:t>
            </w:r>
            <w:r>
              <w:br/>
            </w:r>
            <w:r>
              <w:rPr>
                <w:rFonts w:ascii="Times New Roman"/>
                <w:b w:val="false"/>
                <w:i w:val="false"/>
                <w:color w:val="000000"/>
                <w:sz w:val="20"/>
              </w:rPr>
              <w:t>мәліметтерді жариялау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тұлғаның мекен-жайын өзгертуі және анықталуы жөнінде</w:t>
            </w:r>
          </w:p>
          <w:p>
            <w:pPr>
              <w:spacing w:after="0"/>
              <w:ind w:left="0"/>
              <w:jc w:val="both"/>
            </w:pPr>
            <w:r>
              <w:rPr>
                <w:rFonts w:ascii="Times New Roman"/>
                <w:b/>
                <w:i w:val="false"/>
                <w:color w:val="000000"/>
              </w:rPr>
              <w:t xml:space="preserve"> ХАБАРЛАМА</w:t>
            </w:r>
          </w:p>
          <w:p>
            <w:pPr>
              <w:spacing w:after="20"/>
              <w:ind w:left="20"/>
              <w:jc w:val="both"/>
            </w:pPr>
            <w:r>
              <w:rPr>
                <w:rFonts w:ascii="Times New Roman"/>
                <w:b w:val="false"/>
                <w:i w:val="false"/>
                <w:color w:val="000000"/>
                <w:sz w:val="20"/>
              </w:rPr>
              <w:t>
1. Есептегі тұлғаның Т.А.Ә:</w:t>
            </w:r>
            <w:r>
              <w:br/>
            </w:r>
            <w:r>
              <w:rPr>
                <w:rFonts w:ascii="Times New Roman"/>
                <w:b w:val="false"/>
                <w:i w:val="false"/>
                <w:color w:val="000000"/>
                <w:sz w:val="20"/>
              </w:rPr>
              <w:t>
Тегі /__/__/__/__/__/__/__/__/__/__/__/__/__/__/__/__/__/__/__/__/__/__/__/</w:t>
            </w:r>
            <w:r>
              <w:br/>
            </w:r>
            <w:r>
              <w:rPr>
                <w:rFonts w:ascii="Times New Roman"/>
                <w:b w:val="false"/>
                <w:i w:val="false"/>
                <w:color w:val="000000"/>
                <w:sz w:val="20"/>
              </w:rPr>
              <w:t>
Аты /__/__/__/__/__/__/__/__/__/__/__/__/__/__/___/__/__/__/__/__/__/__/__/__/</w:t>
            </w:r>
            <w:r>
              <w:br/>
            </w:r>
            <w:r>
              <w:rPr>
                <w:rFonts w:ascii="Times New Roman"/>
                <w:b w:val="false"/>
                <w:i w:val="false"/>
                <w:color w:val="000000"/>
                <w:sz w:val="20"/>
              </w:rPr>
              <w:t>
Әкесінің аты (болған жағдайда)</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xml:space="preserve">
2. Туған жылы "______"__________19____ж.т., </w:t>
            </w:r>
            <w:r>
              <w:br/>
            </w:r>
            <w:r>
              <w:rPr>
                <w:rFonts w:ascii="Times New Roman"/>
                <w:b w:val="false"/>
                <w:i w:val="false"/>
                <w:color w:val="000000"/>
                <w:sz w:val="20"/>
              </w:rPr>
              <w:t>
3. Сотталған, медициналық сипаттағы шараға тартылған ____________________________</w:t>
            </w:r>
            <w:r>
              <w:br/>
            </w:r>
            <w:r>
              <w:rPr>
                <w:rFonts w:ascii="Times New Roman"/>
                <w:b w:val="false"/>
                <w:i w:val="false"/>
                <w:color w:val="000000"/>
                <w:sz w:val="20"/>
              </w:rPr>
              <w:t xml:space="preserve">
                                                                                                             </w:t>
            </w:r>
            <w:r>
              <w:rPr>
                <w:rFonts w:ascii="Times New Roman"/>
                <w:b w:val="false"/>
                <w:i/>
                <w:color w:val="000000"/>
                <w:sz w:val="20"/>
              </w:rPr>
              <w:t>(соттың атауы)</w:t>
            </w:r>
            <w:r>
              <w:br/>
            </w:r>
            <w:r>
              <w:rPr>
                <w:rFonts w:ascii="Times New Roman"/>
                <w:b w:val="false"/>
                <w:i w:val="false"/>
                <w:color w:val="000000"/>
                <w:sz w:val="20"/>
              </w:rPr>
              <w:t xml:space="preserve">
4. Үкімнің (қаулының) шығарылған күні "____"_________________ 20___ ж. </w:t>
            </w:r>
            <w:r>
              <w:br/>
            </w:r>
            <w:r>
              <w:rPr>
                <w:rFonts w:ascii="Times New Roman"/>
                <w:b w:val="false"/>
                <w:i w:val="false"/>
                <w:color w:val="000000"/>
                <w:sz w:val="20"/>
              </w:rPr>
              <w:t>
5. Сотталу/ тартылу ҚР ҚК бабы__________________________________________</w:t>
            </w:r>
            <w:r>
              <w:br/>
            </w:r>
            <w:r>
              <w:rPr>
                <w:rFonts w:ascii="Times New Roman"/>
                <w:b w:val="false"/>
                <w:i w:val="false"/>
                <w:color w:val="000000"/>
                <w:sz w:val="20"/>
              </w:rPr>
              <w:t>
6. Жазалау шарасы</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7. Үкімнің (қаулының) заңды күшіне енген күні "____"____________________ 20____ ж.</w:t>
            </w:r>
            <w:r>
              <w:br/>
            </w:r>
            <w:r>
              <w:rPr>
                <w:rFonts w:ascii="Times New Roman"/>
                <w:b w:val="false"/>
                <w:i w:val="false"/>
                <w:color w:val="000000"/>
                <w:sz w:val="20"/>
              </w:rPr>
              <w:t xml:space="preserve">
8. Босатылды /____ /__ / "___"_______ 20___ ж. </w:t>
            </w:r>
            <w:r>
              <w:br/>
            </w:r>
            <w:r>
              <w:rPr>
                <w:rFonts w:ascii="Times New Roman"/>
                <w:b w:val="false"/>
                <w:i w:val="false"/>
                <w:color w:val="000000"/>
                <w:sz w:val="20"/>
              </w:rPr>
              <w:t>
Шешім қабылданды "___"______ 20___ ж. _________________________________________</w:t>
            </w:r>
            <w:r>
              <w:br/>
            </w:r>
            <w:r>
              <w:rPr>
                <w:rFonts w:ascii="Times New Roman"/>
                <w:b w:val="false"/>
                <w:i w:val="false"/>
                <w:color w:val="000000"/>
                <w:sz w:val="20"/>
              </w:rPr>
              <w:t xml:space="preserve">
                                                                                                   </w:t>
            </w:r>
            <w:r>
              <w:rPr>
                <w:rFonts w:ascii="Times New Roman"/>
                <w:b w:val="false"/>
                <w:i/>
                <w:color w:val="000000"/>
                <w:sz w:val="20"/>
              </w:rPr>
              <w:t>(негізі, кіммен,</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 xml:space="preserve">                    ш</w:t>
            </w:r>
            <w:r>
              <w:rPr>
                <w:rFonts w:ascii="Times New Roman"/>
                <w:b w:val="false"/>
                <w:i/>
                <w:color w:val="000000"/>
                <w:sz w:val="20"/>
              </w:rPr>
              <w:t>ешім қашан қабылданды және оның мазмұны,шартты және</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xml:space="preserve">
                              </w:t>
            </w:r>
            <w:r>
              <w:rPr>
                <w:rFonts w:ascii="Times New Roman"/>
                <w:b w:val="false"/>
                <w:i/>
                <w:color w:val="000000"/>
                <w:sz w:val="20"/>
              </w:rPr>
              <w:t>өтелмеген мерзімге шартты-мерзімге босатылуы)</w:t>
            </w:r>
            <w:r>
              <w:br/>
            </w:r>
            <w:r>
              <w:rPr>
                <w:rFonts w:ascii="Times New Roman"/>
                <w:b w:val="false"/>
                <w:i w:val="false"/>
                <w:color w:val="000000"/>
                <w:sz w:val="20"/>
              </w:rPr>
              <w:t>
9. Босатылғаннан кейін кетті_____________________________________________________</w:t>
            </w:r>
            <w:r>
              <w:br/>
            </w:r>
            <w:r>
              <w:rPr>
                <w:rFonts w:ascii="Times New Roman"/>
                <w:b w:val="false"/>
                <w:i w:val="false"/>
                <w:color w:val="000000"/>
                <w:sz w:val="20"/>
              </w:rPr>
              <w:t xml:space="preserve">
                                                                         </w:t>
            </w:r>
            <w:r>
              <w:rPr>
                <w:rFonts w:ascii="Times New Roman"/>
                <w:b w:val="false"/>
                <w:i/>
                <w:color w:val="000000"/>
                <w:sz w:val="20"/>
              </w:rPr>
              <w:t xml:space="preserve"> (таңдалған мекен-жайы)</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10. Өзгертілген күн "____"_________________ 20___ ж.</w:t>
            </w:r>
            <w:r>
              <w:br/>
            </w:r>
            <w:r>
              <w:rPr>
                <w:rFonts w:ascii="Times New Roman"/>
                <w:b w:val="false"/>
                <w:i w:val="false"/>
                <w:color w:val="000000"/>
                <w:sz w:val="20"/>
              </w:rPr>
              <w:t>
11. Тұратын мекен-жайының адресі: ______________________________________________</w:t>
            </w:r>
            <w:r>
              <w:br/>
            </w:r>
            <w:r>
              <w:rPr>
                <w:rFonts w:ascii="Times New Roman"/>
                <w:b w:val="false"/>
                <w:i w:val="false"/>
                <w:color w:val="000000"/>
                <w:sz w:val="20"/>
              </w:rPr>
              <w:t xml:space="preserve">
 </w:t>
            </w:r>
            <w:r>
              <w:rPr>
                <w:rFonts w:ascii="Times New Roman"/>
                <w:b w:val="false"/>
                <w:i/>
                <w:color w:val="000000"/>
                <w:sz w:val="20"/>
              </w:rPr>
              <w:t>(облыс, қала, аудан, ауыл, көше, үйдің нөмірі, егер жеке меншік үй болса, онда тек көше)</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12. Әкімшілік қадағалауға, пробациялық бақылауға қойылған күн "___"________ 20___ ж.</w:t>
            </w:r>
            <w:r>
              <w:br/>
            </w:r>
            <w:r>
              <w:rPr>
                <w:rFonts w:ascii="Times New Roman"/>
                <w:b w:val="false"/>
                <w:i w:val="false"/>
                <w:color w:val="000000"/>
                <w:sz w:val="20"/>
              </w:rPr>
              <w:t>
                                                      (қажеттінің астын сызу керек)</w:t>
            </w:r>
            <w:r>
              <w:br/>
            </w:r>
            <w:r>
              <w:rPr>
                <w:rFonts w:ascii="Times New Roman"/>
                <w:b w:val="false"/>
                <w:i w:val="false"/>
                <w:color w:val="000000"/>
                <w:sz w:val="20"/>
              </w:rPr>
              <w:t>
13. Қадағалау/бақылаудың мерзімі ________________________________________________</w:t>
            </w:r>
            <w:r>
              <w:br/>
            </w:r>
            <w:r>
              <w:rPr>
                <w:rFonts w:ascii="Times New Roman"/>
                <w:b w:val="false"/>
                <w:i w:val="false"/>
                <w:color w:val="000000"/>
                <w:sz w:val="20"/>
              </w:rPr>
              <w:t>
14. Қадағалау/бақылау мерзімін ұзарту ____________________________________________</w:t>
            </w:r>
            <w:r>
              <w:br/>
            </w:r>
            <w:r>
              <w:rPr>
                <w:rFonts w:ascii="Times New Roman"/>
                <w:b w:val="false"/>
                <w:i w:val="false"/>
                <w:color w:val="000000"/>
                <w:sz w:val="20"/>
              </w:rPr>
              <w:t xml:space="preserve">
15. Қадағалау/бақылаудан алып тастау күні "___"__________ 20___ ж. </w:t>
            </w:r>
            <w:r>
              <w:br/>
            </w:r>
            <w:r>
              <w:rPr>
                <w:rFonts w:ascii="Times New Roman"/>
                <w:b w:val="false"/>
                <w:i w:val="false"/>
                <w:color w:val="000000"/>
                <w:sz w:val="20"/>
              </w:rPr>
              <w:t>
16. Қадағалау/бақылаудан алып тастаудың себебі ___________________________________</w:t>
            </w:r>
            <w:r>
              <w:br/>
            </w:r>
            <w:r>
              <w:rPr>
                <w:rFonts w:ascii="Times New Roman"/>
                <w:b w:val="false"/>
                <w:i w:val="false"/>
                <w:color w:val="000000"/>
                <w:sz w:val="20"/>
              </w:rPr>
              <w:t>
Ішкі істер бөлімінің басшысы ____________________________________________________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xml:space="preserve">
                                                   </w:t>
            </w:r>
            <w:r>
              <w:rPr>
                <w:rFonts w:ascii="Times New Roman"/>
                <w:b w:val="false"/>
                <w:i/>
                <w:color w:val="000000"/>
                <w:sz w:val="20"/>
              </w:rPr>
              <w:t>(органның атауы,тегі, қолы)</w:t>
            </w:r>
            <w:r>
              <w:br/>
            </w:r>
            <w:r>
              <w:rPr>
                <w:rFonts w:ascii="Times New Roman"/>
                <w:b w:val="false"/>
                <w:i w:val="false"/>
                <w:color w:val="000000"/>
                <w:sz w:val="20"/>
              </w:rPr>
              <w:t>
"____" ______________ 20 __ ж.</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xml:space="preserve">
  </w:t>
            </w:r>
            <w:r>
              <w:rPr>
                <w:rFonts w:ascii="Times New Roman"/>
                <w:b w:val="false"/>
                <w:i/>
                <w:color w:val="000000"/>
                <w:sz w:val="20"/>
              </w:rPr>
              <w:t>(тегі, аты, әкесінің аты (болған жағдайда), лауазымы, Комитеттің аумақтық органы</w:t>
            </w:r>
            <w:r>
              <w:br/>
            </w:r>
            <w:r>
              <w:rPr>
                <w:rFonts w:ascii="Times New Roman"/>
                <w:b w:val="false"/>
                <w:i w:val="false"/>
                <w:color w:val="000000"/>
                <w:sz w:val="20"/>
              </w:rPr>
              <w:t xml:space="preserve">
                                                         </w:t>
            </w:r>
            <w:r>
              <w:rPr>
                <w:rFonts w:ascii="Times New Roman"/>
                <w:b w:val="false"/>
                <w:i/>
                <w:color w:val="000000"/>
                <w:sz w:val="20"/>
              </w:rPr>
              <w:t xml:space="preserve"> қызметкерінің қолы)</w:t>
            </w:r>
            <w:r>
              <w:br/>
            </w:r>
            <w:r>
              <w:rPr>
                <w:rFonts w:ascii="Times New Roman"/>
                <w:b w:val="false"/>
                <w:i w:val="false"/>
                <w:color w:val="000000"/>
                <w:sz w:val="20"/>
              </w:rPr>
              <w:t>
 "____" ______________ 20 __ ж.</w:t>
            </w:r>
          </w:p>
        </w:tc>
      </w:tr>
    </w:tbl>
    <w:p>
      <w:pPr>
        <w:spacing w:after="0"/>
        <w:ind w:left="0"/>
        <w:jc w:val="both"/>
      </w:pPr>
      <w:r>
        <w:rPr>
          <w:rFonts w:ascii="Times New Roman"/>
          <w:b w:val="false"/>
          <w:i w:val="false"/>
          <w:color w:val="000000"/>
          <w:sz w:val="28"/>
        </w:rPr>
        <w:t>
                   (мөлшері 210х297, қалыңдығы 80гр./м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кем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толмағандарға</w:t>
            </w:r>
            <w:r>
              <w:br/>
            </w:r>
            <w:r>
              <w:rPr>
                <w:rFonts w:ascii="Times New Roman"/>
                <w:b w:val="false"/>
                <w:i w:val="false"/>
                <w:color w:val="000000"/>
                <w:sz w:val="20"/>
              </w:rPr>
              <w:t>жыныстық тиіспеушілікке қарсы</w:t>
            </w:r>
            <w:r>
              <w:br/>
            </w:r>
            <w:r>
              <w:rPr>
                <w:rFonts w:ascii="Times New Roman"/>
                <w:b w:val="false"/>
                <w:i w:val="false"/>
                <w:color w:val="000000"/>
                <w:sz w:val="20"/>
              </w:rPr>
              <w:t>қылмыстық құқық</w:t>
            </w:r>
            <w:r>
              <w:br/>
            </w:r>
            <w:r>
              <w:rPr>
                <w:rFonts w:ascii="Times New Roman"/>
                <w:b w:val="false"/>
                <w:i w:val="false"/>
                <w:color w:val="000000"/>
                <w:sz w:val="20"/>
              </w:rPr>
              <w:t>бұзушылықтар жасағаны үшін</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тартылған адамдарды есепке</w:t>
            </w:r>
            <w:r>
              <w:br/>
            </w:r>
            <w:r>
              <w:rPr>
                <w:rFonts w:ascii="Times New Roman"/>
                <w:b w:val="false"/>
                <w:i w:val="false"/>
                <w:color w:val="000000"/>
                <w:sz w:val="20"/>
              </w:rPr>
              <w:t>алуды жүргізу және олар туралы</w:t>
            </w:r>
            <w:r>
              <w:br/>
            </w:r>
            <w:r>
              <w:rPr>
                <w:rFonts w:ascii="Times New Roman"/>
                <w:b w:val="false"/>
                <w:i w:val="false"/>
                <w:color w:val="000000"/>
                <w:sz w:val="20"/>
              </w:rPr>
              <w:t>мәліметтерді жариялау</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Кәмелетке толмағандардың жыныстық қатынасына қол сұқпаушылыққа және олар туралы мәліметтерді жариялауға қарсы қылмыстық құқық бұзушылықтар жасағаны үшін, қылмыстық жауапкершілікке тартылған тұлғаларды есепке қоюдың негізділігі туралы ҚОРТЫНДЫ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тегі,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күні: күні, айы, жылы)</w:t>
      </w:r>
    </w:p>
    <w:p>
      <w:pPr>
        <w:spacing w:after="0"/>
        <w:ind w:left="0"/>
        <w:jc w:val="both"/>
      </w:pPr>
      <w:r>
        <w:rPr>
          <w:rFonts w:ascii="Times New Roman"/>
          <w:b w:val="false"/>
          <w:i w:val="false"/>
          <w:color w:val="000000"/>
          <w:sz w:val="28"/>
        </w:rPr>
        <w:t>
      ЖСН №___________</w:t>
      </w:r>
      <w:r>
        <w:br/>
      </w:r>
      <w:r>
        <w:rPr>
          <w:rFonts w:ascii="Times New Roman"/>
          <w:b w:val="false"/>
          <w:i w:val="false"/>
          <w:color w:val="000000"/>
          <w:sz w:val="28"/>
        </w:rPr>
        <w:t>ЖК № ________ _______жылғы</w:t>
      </w:r>
    </w:p>
    <w:p>
      <w:pPr>
        <w:spacing w:after="0"/>
        <w:ind w:left="0"/>
        <w:jc w:val="both"/>
      </w:pPr>
      <w:r>
        <w:rPr>
          <w:rFonts w:ascii="Times New Roman"/>
          <w:b w:val="false"/>
          <w:i w:val="false"/>
          <w:color w:val="000000"/>
          <w:sz w:val="28"/>
        </w:rPr>
        <w:t>
      Мен ____________________________________________________________________________</w:t>
      </w:r>
    </w:p>
    <w:p>
      <w:pPr>
        <w:spacing w:after="0"/>
        <w:ind w:left="0"/>
        <w:jc w:val="both"/>
      </w:pPr>
      <w:r>
        <w:rPr>
          <w:rFonts w:ascii="Times New Roman"/>
          <w:b w:val="false"/>
          <w:i w:val="false"/>
          <w:color w:val="000000"/>
          <w:sz w:val="28"/>
        </w:rPr>
        <w:t xml:space="preserve">
                               (Комитет немесе Комитеттің аумақтық органы) </w:t>
      </w:r>
    </w:p>
    <w:p>
      <w:pPr>
        <w:spacing w:after="0"/>
        <w:ind w:left="0"/>
        <w:jc w:val="both"/>
      </w:pPr>
      <w:r>
        <w:rPr>
          <w:rFonts w:ascii="Times New Roman"/>
          <w:b w:val="false"/>
          <w:i w:val="false"/>
          <w:color w:val="000000"/>
          <w:sz w:val="28"/>
        </w:rPr>
        <w:t>
      прокуроры ________________________________________________________________</w:t>
      </w:r>
    </w:p>
    <w:p>
      <w:pPr>
        <w:spacing w:after="0"/>
        <w:ind w:left="0"/>
        <w:jc w:val="both"/>
      </w:pPr>
      <w:r>
        <w:rPr>
          <w:rFonts w:ascii="Times New Roman"/>
          <w:b w:val="false"/>
          <w:i w:val="false"/>
          <w:color w:val="000000"/>
          <w:sz w:val="28"/>
        </w:rPr>
        <w:t xml:space="preserve">
                                     (жауапты прокурордың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(прокурордың аты, тегі, әкесінің аты (болған жағдайда)</w:t>
      </w:r>
    </w:p>
    <w:p>
      <w:pPr>
        <w:spacing w:after="0"/>
        <w:ind w:left="0"/>
        <w:jc w:val="both"/>
      </w:pPr>
      <w:r>
        <w:rPr>
          <w:rFonts w:ascii="Times New Roman"/>
          <w:b w:val="false"/>
          <w:i w:val="false"/>
          <w:color w:val="000000"/>
          <w:sz w:val="28"/>
        </w:rPr>
        <w:t>
      анықтама істі тексердім: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(прокурордың аты, тегі, әкесінің аты (болған жағдайда)</w:t>
      </w:r>
    </w:p>
    <w:p>
      <w:pPr>
        <w:spacing w:after="0"/>
        <w:ind w:left="0"/>
        <w:jc w:val="both"/>
      </w:pPr>
      <w:r>
        <w:rPr>
          <w:rFonts w:ascii="Times New Roman"/>
          <w:b w:val="false"/>
          <w:i w:val="false"/>
          <w:color w:val="000000"/>
          <w:sz w:val="28"/>
        </w:rPr>
        <w:t>
      Бұрын сотталған/сотталмаған, тартылған/тартылмаған_________________________________</w:t>
      </w:r>
    </w:p>
    <w:p>
      <w:pPr>
        <w:spacing w:after="0"/>
        <w:ind w:left="0"/>
        <w:jc w:val="both"/>
      </w:pPr>
      <w:r>
        <w:rPr>
          <w:rFonts w:ascii="Times New Roman"/>
          <w:b w:val="false"/>
          <w:i w:val="false"/>
          <w:color w:val="000000"/>
          <w:sz w:val="28"/>
        </w:rPr>
        <w:t>
                                     (прокурордың аты, тегі,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 болған күні, кім соттаған, сотталған бабы, жазалау шарасы)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Жаза мерзімін санаудың басталған күні _______________.</w:t>
      </w:r>
    </w:p>
    <w:p>
      <w:pPr>
        <w:spacing w:after="0"/>
        <w:ind w:left="0"/>
        <w:jc w:val="both"/>
      </w:pPr>
      <w:r>
        <w:rPr>
          <w:rFonts w:ascii="Times New Roman"/>
          <w:b w:val="false"/>
          <w:i w:val="false"/>
          <w:color w:val="000000"/>
          <w:sz w:val="28"/>
        </w:rPr>
        <w:t>
                                                (күнін көрсету).</w:t>
      </w:r>
    </w:p>
    <w:p>
      <w:pPr>
        <w:spacing w:after="0"/>
        <w:ind w:left="0"/>
        <w:jc w:val="both"/>
      </w:pPr>
      <w:r>
        <w:rPr>
          <w:rFonts w:ascii="Times New Roman"/>
          <w:b w:val="false"/>
          <w:i w:val="false"/>
          <w:color w:val="000000"/>
          <w:sz w:val="28"/>
        </w:rPr>
        <w:t>
      _________________________ жылғы сот үкіміне сәйкес қылмыс жасалды. Қылмыстық</w:t>
      </w:r>
    </w:p>
    <w:p>
      <w:pPr>
        <w:spacing w:after="0"/>
        <w:ind w:left="0"/>
        <w:jc w:val="both"/>
      </w:pPr>
      <w:r>
        <w:rPr>
          <w:rFonts w:ascii="Times New Roman"/>
          <w:b w:val="false"/>
          <w:i w:val="false"/>
          <w:color w:val="000000"/>
          <w:sz w:val="28"/>
        </w:rPr>
        <w:t>
      (қылмыстың жасалған күні)</w:t>
      </w:r>
    </w:p>
    <w:p>
      <w:pPr>
        <w:spacing w:after="0"/>
        <w:ind w:left="0"/>
        <w:jc w:val="both"/>
      </w:pPr>
      <w:r>
        <w:rPr>
          <w:rFonts w:ascii="Times New Roman"/>
          <w:b w:val="false"/>
          <w:i w:val="false"/>
          <w:color w:val="000000"/>
          <w:sz w:val="28"/>
        </w:rPr>
        <w:t>
       құқық бұзушылық жеке/топта (____________________________________________________)</w:t>
      </w:r>
    </w:p>
    <w:p>
      <w:pPr>
        <w:spacing w:after="0"/>
        <w:ind w:left="0"/>
        <w:jc w:val="both"/>
      </w:pPr>
      <w:r>
        <w:rPr>
          <w:rFonts w:ascii="Times New Roman"/>
          <w:b w:val="false"/>
          <w:i w:val="false"/>
          <w:color w:val="000000"/>
          <w:sz w:val="28"/>
        </w:rPr>
        <w:t>
                   (сыбайлас қылмыс жасаушының аты, тегі, әкесінің аты (болған жағдайда)</w:t>
      </w:r>
    </w:p>
    <w:p>
      <w:pPr>
        <w:spacing w:after="0"/>
        <w:ind w:left="0"/>
        <w:jc w:val="both"/>
      </w:pPr>
      <w:r>
        <w:rPr>
          <w:rFonts w:ascii="Times New Roman"/>
          <w:b w:val="false"/>
          <w:i w:val="false"/>
          <w:color w:val="000000"/>
          <w:sz w:val="28"/>
        </w:rPr>
        <w:t>
      жасалған, сол сәтте ол ______________________жаста болды.</w:t>
      </w:r>
    </w:p>
    <w:p>
      <w:pPr>
        <w:spacing w:after="0"/>
        <w:ind w:left="0"/>
        <w:jc w:val="both"/>
      </w:pPr>
      <w:r>
        <w:rPr>
          <w:rFonts w:ascii="Times New Roman"/>
          <w:b w:val="false"/>
          <w:i w:val="false"/>
          <w:color w:val="000000"/>
          <w:sz w:val="28"/>
        </w:rPr>
        <w:t xml:space="preserve">
             (қылмыс жасаған сәттегі қылмыскердің жасын көрсету керек) </w:t>
      </w:r>
    </w:p>
    <w:p>
      <w:pPr>
        <w:spacing w:after="0"/>
        <w:ind w:left="0"/>
        <w:jc w:val="both"/>
      </w:pPr>
      <w:r>
        <w:rPr>
          <w:rFonts w:ascii="Times New Roman"/>
          <w:b w:val="false"/>
          <w:i w:val="false"/>
          <w:color w:val="000000"/>
          <w:sz w:val="28"/>
        </w:rPr>
        <w:t>
      ____________________________________________ сауалнамалық деректері тексерілді</w:t>
      </w:r>
    </w:p>
    <w:p>
      <w:pPr>
        <w:spacing w:after="0"/>
        <w:ind w:left="0"/>
        <w:jc w:val="both"/>
      </w:pPr>
      <w:r>
        <w:rPr>
          <w:rFonts w:ascii="Times New Roman"/>
          <w:b w:val="false"/>
          <w:i w:val="false"/>
          <w:color w:val="000000"/>
          <w:sz w:val="28"/>
        </w:rPr>
        <w:t>
                   (аты, тегі, әкесінің аты (болған жағдайда)</w:t>
      </w:r>
    </w:p>
    <w:p>
      <w:pPr>
        <w:spacing w:after="0"/>
        <w:ind w:left="0"/>
        <w:jc w:val="both"/>
      </w:pPr>
      <w:r>
        <w:rPr>
          <w:rFonts w:ascii="Times New Roman"/>
          <w:b w:val="false"/>
          <w:i w:val="false"/>
          <w:color w:val="000000"/>
          <w:sz w:val="28"/>
        </w:rPr>
        <w:t>
      және ________________________________________________ мәліметтерімен дәлелденді.</w:t>
      </w:r>
    </w:p>
    <w:p>
      <w:pPr>
        <w:spacing w:after="0"/>
        <w:ind w:left="0"/>
        <w:jc w:val="both"/>
      </w:pPr>
      <w:r>
        <w:rPr>
          <w:rFonts w:ascii="Times New Roman"/>
          <w:b w:val="false"/>
          <w:i w:val="false"/>
          <w:color w:val="000000"/>
          <w:sz w:val="28"/>
        </w:rPr>
        <w:t>
                  (қылмыстық іс материалдары, құжаттар)</w:t>
      </w:r>
    </w:p>
    <w:p>
      <w:pPr>
        <w:spacing w:after="0"/>
        <w:ind w:left="0"/>
        <w:jc w:val="both"/>
      </w:pPr>
      <w:r>
        <w:rPr>
          <w:rFonts w:ascii="Times New Roman"/>
          <w:b w:val="false"/>
          <w:i w:val="false"/>
          <w:color w:val="000000"/>
          <w:sz w:val="28"/>
        </w:rPr>
        <w:t>
      Жазасын өтеу мерзімі бойынша ____________________________________ босатылды.</w:t>
      </w:r>
    </w:p>
    <w:p>
      <w:pPr>
        <w:spacing w:after="0"/>
        <w:ind w:left="0"/>
        <w:jc w:val="both"/>
      </w:pPr>
      <w:r>
        <w:rPr>
          <w:rFonts w:ascii="Times New Roman"/>
          <w:b w:val="false"/>
          <w:i w:val="false"/>
          <w:color w:val="000000"/>
          <w:sz w:val="28"/>
        </w:rPr>
        <w:t xml:space="preserve">
                                                 (босатылған күні) </w:t>
      </w:r>
    </w:p>
    <w:p>
      <w:pPr>
        <w:spacing w:after="0"/>
        <w:ind w:left="0"/>
        <w:jc w:val="both"/>
      </w:pPr>
      <w:r>
        <w:rPr>
          <w:rFonts w:ascii="Times New Roman"/>
          <w:b w:val="false"/>
          <w:i w:val="false"/>
          <w:color w:val="000000"/>
          <w:sz w:val="28"/>
        </w:rPr>
        <w:t>
      Қазір бас бостандығынан айыру орындарында/жазаның мерзімін өтеу бойынша ___________</w:t>
      </w:r>
    </w:p>
    <w:p>
      <w:pPr>
        <w:spacing w:after="0"/>
        <w:ind w:left="0"/>
        <w:jc w:val="both"/>
      </w:pPr>
      <w:r>
        <w:rPr>
          <w:rFonts w:ascii="Times New Roman"/>
          <w:b w:val="false"/>
          <w:i w:val="false"/>
          <w:color w:val="000000"/>
          <w:sz w:val="28"/>
        </w:rPr>
        <w:t xml:space="preserve">
      _______________________________________________________мекен-жай бойынша тұрады. </w:t>
      </w:r>
    </w:p>
    <w:p>
      <w:pPr>
        <w:spacing w:after="0"/>
        <w:ind w:left="0"/>
        <w:jc w:val="both"/>
      </w:pPr>
      <w:r>
        <w:rPr>
          <w:rFonts w:ascii="Times New Roman"/>
          <w:b w:val="false"/>
          <w:i w:val="false"/>
          <w:color w:val="000000"/>
          <w:sz w:val="28"/>
        </w:rPr>
        <w:t xml:space="preserve">
             (нақты тұратын мекен-жайын көрсету керек). </w:t>
      </w:r>
    </w:p>
    <w:p>
      <w:pPr>
        <w:spacing w:after="0"/>
        <w:ind w:left="0"/>
        <w:jc w:val="both"/>
      </w:pPr>
      <w:r>
        <w:rPr>
          <w:rFonts w:ascii="Times New Roman"/>
          <w:b w:val="false"/>
          <w:i w:val="false"/>
          <w:color w:val="000000"/>
          <w:sz w:val="28"/>
        </w:rPr>
        <w:t>
      Тұлғаның мекен-жайы анықталды ____________________________________________</w:t>
      </w:r>
    </w:p>
    <w:p>
      <w:pPr>
        <w:spacing w:after="0"/>
        <w:ind w:left="0"/>
        <w:jc w:val="both"/>
      </w:pPr>
      <w:r>
        <w:rPr>
          <w:rFonts w:ascii="Times New Roman"/>
          <w:b w:val="false"/>
          <w:i w:val="false"/>
          <w:color w:val="000000"/>
          <w:sz w:val="28"/>
        </w:rPr>
        <w:t>
                                                       (анықталған күні)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(қандай жағдаймен мекен-жайы анықталғанын көрсету керек және мекен-жайды анықтаған</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Жәбірленуші болып табылады: </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(жәбірленушінің аты, тегі, әкесінің аты (болған жағдайд) және туған күні) </w:t>
      </w:r>
    </w:p>
    <w:p>
      <w:pPr>
        <w:spacing w:after="0"/>
        <w:ind w:left="0"/>
        <w:jc w:val="both"/>
      </w:pPr>
      <w:r>
        <w:rPr>
          <w:rFonts w:ascii="Times New Roman"/>
          <w:b w:val="false"/>
          <w:i w:val="false"/>
          <w:color w:val="000000"/>
          <w:sz w:val="28"/>
        </w:rPr>
        <w:t>
      қылмыс жасау сәтінде ______________________________________________________ болды.</w:t>
      </w:r>
    </w:p>
    <w:p>
      <w:pPr>
        <w:spacing w:after="0"/>
        <w:ind w:left="0"/>
        <w:jc w:val="both"/>
      </w:pPr>
      <w:r>
        <w:rPr>
          <w:rFonts w:ascii="Times New Roman"/>
          <w:b w:val="false"/>
          <w:i w:val="false"/>
          <w:color w:val="000000"/>
          <w:sz w:val="28"/>
        </w:rPr>
        <w:t xml:space="preserve">
                         (қылмыс жасау сәтіндегі жәбірленушінің жасын көрсету керек) </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(жәбірленушінің аты, тегі, әкесінің аты (болған жағдайд) және туған күні) </w:t>
      </w:r>
    </w:p>
    <w:p>
      <w:pPr>
        <w:spacing w:after="0"/>
        <w:ind w:left="0"/>
        <w:jc w:val="both"/>
      </w:pPr>
      <w:r>
        <w:rPr>
          <w:rFonts w:ascii="Times New Roman"/>
          <w:b w:val="false"/>
          <w:i w:val="false"/>
          <w:color w:val="000000"/>
          <w:sz w:val="28"/>
        </w:rPr>
        <w:t>
      қылмыс жасау сәтінде _____________________________________________________ болды.</w:t>
      </w:r>
    </w:p>
    <w:p>
      <w:pPr>
        <w:spacing w:after="0"/>
        <w:ind w:left="0"/>
        <w:jc w:val="both"/>
      </w:pPr>
      <w:r>
        <w:rPr>
          <w:rFonts w:ascii="Times New Roman"/>
          <w:b w:val="false"/>
          <w:i w:val="false"/>
          <w:color w:val="000000"/>
          <w:sz w:val="28"/>
        </w:rPr>
        <w:t>
      Жиналған материалдарды зерделеу нәтижесі бойынша қортынды жасаймын, яғни</w:t>
      </w:r>
    </w:p>
    <w:p>
      <w:pPr>
        <w:spacing w:after="0"/>
        <w:ind w:left="0"/>
        <w:jc w:val="both"/>
      </w:pPr>
      <w:r>
        <w:rPr>
          <w:rFonts w:ascii="Times New Roman"/>
          <w:b w:val="false"/>
          <w:i w:val="false"/>
          <w:color w:val="000000"/>
          <w:sz w:val="28"/>
        </w:rPr>
        <w:t>
      _______________________________________________________________________кәмелетке</w:t>
      </w:r>
    </w:p>
    <w:p>
      <w:pPr>
        <w:spacing w:after="0"/>
        <w:ind w:left="0"/>
        <w:jc w:val="both"/>
      </w:pPr>
      <w:r>
        <w:rPr>
          <w:rFonts w:ascii="Times New Roman"/>
          <w:b w:val="false"/>
          <w:i w:val="false"/>
          <w:color w:val="000000"/>
          <w:sz w:val="28"/>
        </w:rPr>
        <w:t xml:space="preserve">
                         (аты, тегі, әкесінің аты (болған жағдайда) </w:t>
      </w:r>
    </w:p>
    <w:p>
      <w:pPr>
        <w:spacing w:after="0"/>
        <w:ind w:left="0"/>
        <w:jc w:val="both"/>
      </w:pPr>
      <w:r>
        <w:rPr>
          <w:rFonts w:ascii="Times New Roman"/>
          <w:b w:val="false"/>
          <w:i w:val="false"/>
          <w:color w:val="000000"/>
          <w:sz w:val="28"/>
        </w:rPr>
        <w:t>
      толмағандардың жыныстық қатынасына қол сұқпаушылыққа қарсы қылмыстық құқық</w:t>
      </w:r>
    </w:p>
    <w:p>
      <w:pPr>
        <w:spacing w:after="0"/>
        <w:ind w:left="0"/>
        <w:jc w:val="both"/>
      </w:pPr>
      <w:r>
        <w:rPr>
          <w:rFonts w:ascii="Times New Roman"/>
          <w:b w:val="false"/>
          <w:i w:val="false"/>
          <w:color w:val="000000"/>
          <w:sz w:val="28"/>
        </w:rPr>
        <w:t>
      бұзушылық жасағаны үшін жауапкершілікке тартылған тұлға ретінде Комитеттің</w:t>
      </w:r>
    </w:p>
    <w:p>
      <w:pPr>
        <w:spacing w:after="0"/>
        <w:ind w:left="0"/>
        <w:jc w:val="both"/>
      </w:pPr>
      <w:r>
        <w:rPr>
          <w:rFonts w:ascii="Times New Roman"/>
          <w:b w:val="false"/>
          <w:i w:val="false"/>
          <w:color w:val="000000"/>
          <w:sz w:val="28"/>
        </w:rPr>
        <w:t>
      геоақпараттық жүйесінде жариялауға жатады.</w:t>
      </w:r>
    </w:p>
    <w:tbl>
      <w:tblPr>
        <w:tblW w:w="0" w:type="auto"/>
        <w:tblCellSpacing w:w="0" w:type="auto"/>
        <w:tblBorders>
          <w:top w:val="none"/>
          <w:left w:val="none"/>
          <w:bottom w:val="none"/>
          <w:right w:val="none"/>
          <w:insideH w:val="none"/>
          <w:insideV w:val="none"/>
        </w:tblBorders>
      </w:tblPr>
      <w:tblGrid>
        <w:gridCol w:w="7762"/>
        <w:gridCol w:w="4238"/>
      </w:tblGrid>
      <w:tr>
        <w:trPr>
          <w:trHeight w:val="30" w:hRule="atLeast"/>
        </w:trPr>
        <w:tc>
          <w:tcPr>
            <w:tcW w:w="77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 прокуроры</w:t>
            </w:r>
            <w:r>
              <w:rPr>
                <w:rFonts w:ascii="Times New Roman"/>
                <w:b w:val="false"/>
                <w:i w:val="false"/>
                <w:color w:val="000000"/>
                <w:sz w:val="20"/>
              </w:rPr>
              <w:t>
</w:t>
            </w:r>
          </w:p>
        </w:tc>
        <w:tc>
          <w:tcPr>
            <w:tcW w:w="42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w:t>
            </w:r>
            <w:r>
              <w:rPr>
                <w:rFonts w:ascii="Times New Roman"/>
                <w:b w:val="false"/>
                <w:i w:val="false"/>
                <w:color w:val="000000"/>
                <w:sz w:val="20"/>
              </w:rPr>
              <w:t>
</w:t>
            </w:r>
          </w:p>
        </w:tc>
      </w:tr>
      <w:tr>
        <w:trPr>
          <w:trHeight w:val="30" w:hRule="atLeast"/>
        </w:trPr>
        <w:tc>
          <w:tcPr>
            <w:tcW w:w="77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 бастығы</w:t>
            </w:r>
            <w:r>
              <w:rPr>
                <w:rFonts w:ascii="Times New Roman"/>
                <w:b w:val="false"/>
                <w:i w:val="false"/>
                <w:color w:val="000000"/>
                <w:sz w:val="20"/>
              </w:rPr>
              <w:t>
</w:t>
            </w:r>
          </w:p>
        </w:tc>
        <w:tc>
          <w:tcPr>
            <w:tcW w:w="42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w:t>
            </w:r>
            <w:r>
              <w:rPr>
                <w:rFonts w:ascii="Times New Roman"/>
                <w:b w:val="false"/>
                <w:i w:val="false"/>
                <w:color w:val="000000"/>
                <w:sz w:val="20"/>
              </w:rPr>
              <w:t>
</w:t>
            </w:r>
          </w:p>
        </w:tc>
      </w:tr>
      <w:tr>
        <w:trPr>
          <w:trHeight w:val="30" w:hRule="atLeast"/>
        </w:trPr>
        <w:tc>
          <w:tcPr>
            <w:tcW w:w="77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 бастығы</w:t>
            </w:r>
            <w:r>
              <w:rPr>
                <w:rFonts w:ascii="Times New Roman"/>
                <w:b w:val="false"/>
                <w:i w:val="false"/>
                <w:color w:val="000000"/>
                <w:sz w:val="20"/>
              </w:rPr>
              <w:t>
</w:t>
            </w:r>
          </w:p>
        </w:tc>
        <w:tc>
          <w:tcPr>
            <w:tcW w:w="42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