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27b9" w14:textId="08027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көрсетілетін, субсидияланатын байланыстың әмбебап көрсетілетін қызметтеріне бағалардың шекті деңгейін реттеу қағидаларын бекіту туралы" Қазақстан Республикасы Ақпарат және коммуникациялар министрінің 2016 жылғы 20 қазандағы № 215 бұйрығына өзгерістер енгізу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28 ақпандағы № 74 бұйрығы. Қазақстан Республикасының Әділет министрлігінде 2017 жылғы 29 наурызда № 14955 болып тіркелді</w:t>
      </w:r>
    </w:p>
    <w:p>
      <w:pPr>
        <w:spacing w:after="0"/>
        <w:ind w:left="0"/>
        <w:jc w:val="left"/>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"Ауылдық елді мекендерде көрсетілетін, субсидияланатын байланыстың әмбебап көрсетілетін қызметтеріне бағалардың шекті деңгейін реттеу қағидаларын бекіту туралы" Қазақстан Республикасы Ақпарат және коммуникациялар министрінің 2016 жылғы 20 қазандағы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14530 болып тіркелген, "Әділет" ақпараттық-құқықтық жүйесінде 2016 жылғы 28 желтоқсанда жарияланды)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"Байланыс туралы" 2004 жылғы 5 шілдедегі Қазақстан Республикасы Заңының 20-бабының </w:t>
      </w:r>
      <w:r>
        <w:rPr>
          <w:rFonts w:ascii="Times New Roman"/>
          <w:b w:val="false"/>
          <w:i w:val="false"/>
          <w:color w:val="000000"/>
          <w:sz w:val="28"/>
        </w:rPr>
        <w:t>2-тармағына</w:t>
      </w:r>
      <w:r>
        <w:rPr>
          <w:rFonts w:ascii="Times New Roman"/>
          <w:b w:val="false"/>
          <w:i w:val="false"/>
          <w:color w:val="000000"/>
          <w:sz w:val="28"/>
        </w:rPr>
        <w:t xml:space="preserve">, сондай-ақ "Пошта туралы" 2016 жылғы 9 сәуірдегі Қазақстан Республикасы Заңының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көрсетілген бұйрықпен бекітілген Ауылдық елді мекендерде көрсетілетін, субсидияланатын байланыстың әмбебап көрсетілетін қызметтеріне бағалардың шекті деңгейін реттеу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"1. Осы Ауылдық елді мекендерде көрсетілетін, субсидияланатын байланыстың әмбебап көрсетілетін қызметтеріне бағалардың шекті деңгейін реттеу қағидалары (бұдан әрі – Қағидалар) "Байланыс туралы" 2004 жылғы 5 шілдедегі Қазақстан Республикасы Заңының 20-бабының </w:t>
      </w:r>
      <w:r>
        <w:rPr>
          <w:rFonts w:ascii="Times New Roman"/>
          <w:b w:val="false"/>
          <w:i w:val="false"/>
          <w:color w:val="000000"/>
          <w:sz w:val="28"/>
        </w:rPr>
        <w:t>2-тармағына</w:t>
      </w:r>
      <w:r>
        <w:rPr>
          <w:rFonts w:ascii="Times New Roman"/>
          <w:b w:val="false"/>
          <w:i w:val="false"/>
          <w:color w:val="000000"/>
          <w:sz w:val="28"/>
        </w:rPr>
        <w:t xml:space="preserve">, сондай-ақ "Пошта туралы" 2016 жылғы 9 сәуірдегі Қазақстан Республикасы Заңының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бекітілді және ауылдық елді мекендерде көрсетілетін, субсидияланатын байланыстың әмбебап көрсетілетін қызметтеріне бағалардың шекті деңгейін реттеу тәртібін айқындайды."</w:t>
      </w:r>
      <w:r>
        <w:br/>
      </w:r>
      <w:r>
        <w:rPr>
          <w:rFonts w:ascii="Times New Roman"/>
          <w:b w:val="false"/>
          <w:i w:val="false"/>
          <w:color w:val="000000"/>
          <w:sz w:val="28"/>
        </w:rPr>
        <w:t>
      </w:t>
      </w:r>
      <w:r>
        <w:rPr>
          <w:rFonts w:ascii="Times New Roman"/>
          <w:b w:val="false"/>
          <w:i w:val="false"/>
          <w:color w:val="000000"/>
          <w:sz w:val="28"/>
        </w:rPr>
        <w:t>2.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(А.Ғ. Қожықов)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xml:space="preserve">
      2) осы бұйрық мемлекеттік тіркелген күннен бастап күнтізбелік он күн ішінде оның көшірмелерін баспа және электрондық түрде қазақша және орысша тілдерде "Республикалық құқықтық ақпарат орталығы" шаруашылық жүргізу құқығындағы республикалық мемлекеттік кәсіпорынына ресми жариялауға және Қазақстан Республикасының нормативтік құқықтық актілерінің эталондық бақылау банкіне енгізуге жіберуді; </w:t>
      </w:r>
      <w:r>
        <w:br/>
      </w:r>
      <w:r>
        <w:rPr>
          <w:rFonts w:ascii="Times New Roman"/>
          <w:b w:val="false"/>
          <w:i w:val="false"/>
          <w:color w:val="000000"/>
          <w:sz w:val="28"/>
        </w:rPr>
        <w:t xml:space="preserve">
      3) осы бұйрықты Қазақстан Республикасы Ақпарат және коммуникациялар министрлігінің интернет-ресурсында орналастыруды қамтамасыз етсін. </w:t>
      </w:r>
      <w:r>
        <w:br/>
      </w:r>
      <w:r>
        <w:rPr>
          <w:rFonts w:ascii="Times New Roman"/>
          <w:b w:val="false"/>
          <w:i w:val="false"/>
          <w:color w:val="000000"/>
          <w:sz w:val="28"/>
        </w:rPr>
        <w:t>
      </w:t>
      </w:r>
      <w:r>
        <w:rPr>
          <w:rFonts w:ascii="Times New Roman"/>
          <w:b w:val="false"/>
          <w:i w:val="false"/>
          <w:color w:val="000000"/>
          <w:sz w:val="28"/>
        </w:rPr>
        <w:t>3. Осы бұйрықтың орындалуын бақылау жетекшілік ететін Қазақстан Республикасының Ақпарат және коммуникациялар вице-министріне жүктелсін.</w:t>
      </w:r>
      <w:r>
        <w:br/>
      </w:r>
      <w:r>
        <w:rPr>
          <w:rFonts w:ascii="Times New Roman"/>
          <w:b w:val="false"/>
          <w:i w:val="false"/>
          <w:color w:val="000000"/>
          <w:sz w:val="28"/>
        </w:rPr>
        <w:t>
      </w:t>
      </w:r>
      <w:r>
        <w:rPr>
          <w:rFonts w:ascii="Times New Roman"/>
          <w:b w:val="false"/>
          <w:i w:val="false"/>
          <w:color w:val="000000"/>
          <w:sz w:val="28"/>
        </w:rPr>
        <w:t>4. Осы бұйрық алғашқы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экономика министрі</w:t>
      </w:r>
      <w:r>
        <w:br/>
      </w:r>
      <w:r>
        <w:rPr>
          <w:rFonts w:ascii="Times New Roman"/>
          <w:b w:val="false"/>
          <w:i w:val="false"/>
          <w:color w:val="000000"/>
          <w:sz w:val="28"/>
        </w:rPr>
        <w:t>
      ___________ Т. Сүлейменов</w:t>
      </w:r>
      <w:r>
        <w:br/>
      </w:r>
      <w:r>
        <w:rPr>
          <w:rFonts w:ascii="Times New Roman"/>
          <w:b w:val="false"/>
          <w:i w:val="false"/>
          <w:color w:val="000000"/>
          <w:sz w:val="28"/>
        </w:rPr>
        <w:t>
      2017 жылғы "__" _________</w:t>
      </w:r>
      <w:r>
        <w:br/>
      </w: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Қаржы министрі</w:t>
      </w:r>
      <w:r>
        <w:br/>
      </w:r>
      <w:r>
        <w:rPr>
          <w:rFonts w:ascii="Times New Roman"/>
          <w:b w:val="false"/>
          <w:i w:val="false"/>
          <w:color w:val="000000"/>
          <w:sz w:val="28"/>
        </w:rPr>
        <w:t>
      _______________ Б. Сұлтанов</w:t>
      </w:r>
      <w:r>
        <w:br/>
      </w:r>
      <w:r>
        <w:rPr>
          <w:rFonts w:ascii="Times New Roman"/>
          <w:b w:val="false"/>
          <w:i w:val="false"/>
          <w:color w:val="000000"/>
          <w:sz w:val="28"/>
        </w:rPr>
        <w:t>
      2017 жылғы "__" 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