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ae3d" w14:textId="f92a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2017 жылғы 15 наурыздағы № 118 бұйрығы. Қазақстан Республикасының Әділет министрлігінде 2017 жылғы 18 сәуірде № 15022 болып тіркелді. Күші жойылды - Қазақстан Республикасы Ұлттық экономика министрінің 2021 жылғы 11 маусымдағы № 59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11.06.2021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актiлердi мемлекеттiк тiркеу тізілімінде № 11181 болып тiркелген, 2015 жылғы 3 маусымда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"Бизнестің жол картасы 2020" бизнесті қолдау мен дамытудың бірыңғай бағдарламасы шеңберінде жеке кәсіпкерлік субъектілерін оқыту"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қызметті "Іскерлік байланыстар" құралы және "Бизнес-мектеп" құрамдауышы бойынша "Атамекен" Қазақстан Республикасының Ұлттық кәсіпкерлер палатасы көрсетеді, "Шағын және орта кәсіпкерлік топ-менеджментін оқыту" құрамдауышы бойынша "Назарбаев Университеті" дербес білім беру ұйымының базасында (бұдан әрі – көрсетілетін қызметті беруші) көрсетіледі.";</w:t>
      </w:r>
    </w:p>
    <w:bookmarkEnd w:id="3"/>
    <w:bookmarkStart w:name="z6" w:id="4"/>
    <w:p>
      <w:pPr>
        <w:spacing w:after="0"/>
        <w:ind w:left="0"/>
        <w:jc w:val="both"/>
      </w:pPr>
      <w:r>
        <w:rPr>
          <w:rFonts w:ascii="Times New Roman"/>
          <w:b w:val="false"/>
          <w:i w:val="false"/>
          <w:color w:val="000000"/>
          <w:sz w:val="28"/>
        </w:rPr>
        <w:t>
      Өтініштер қабылдау және мемлекеттік қызметті көрсету нәтижелерін беру "Назарбаев Университеті" дербес білім беру ұйымының, "Даму" кәсіпкерлікті дамыту қоры" акционерлік қоғамының, "Атамекен" Қазақстан Республикасының Ұлттық кәсіпкерлер палатасының кеңселерінде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"6. Мемлекеттік қызметті көрсету нәтижесі: "Бизнестің жол картасы 2020" бизнесті қолдау мен дамытудың бірыңғай бағдарламасы шеңберінде оқуға жіберу не осы мемлекеттік көрсетілетін қызмет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w:t>
      </w:r>
    </w:p>
    <w:bookmarkEnd w:id="5"/>
    <w:bookmarkStart w:name="z9" w:id="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"9. Көрсетілетін қызметті алушының (не сенімхат бойынша оның өкілінің) жүгінуі кезінде мемлекеттік қызметті көрсету үшін қажетті құжаттардың тізбесі:</w:t>
      </w:r>
    </w:p>
    <w:bookmarkEnd w:id="7"/>
    <w:bookmarkStart w:name="z12" w:id="8"/>
    <w:p>
      <w:pPr>
        <w:spacing w:after="0"/>
        <w:ind w:left="0"/>
        <w:jc w:val="both"/>
      </w:pPr>
      <w:r>
        <w:rPr>
          <w:rFonts w:ascii="Times New Roman"/>
          <w:b w:val="false"/>
          <w:i w:val="false"/>
          <w:color w:val="000000"/>
          <w:sz w:val="28"/>
        </w:rPr>
        <w:t>
      "Іскерлік байланыстар" құралы шеңберінде оқыту бойынша:</w:t>
      </w:r>
    </w:p>
    <w:bookmarkEnd w:id="8"/>
    <w:bookmarkStart w:name="z13" w:id="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"Іскерлік байланыстар" құралы бойынша қатысуға өтінім;</w:t>
      </w:r>
    </w:p>
    <w:bookmarkEnd w:id="9"/>
    <w:bookmarkStart w:name="z14" w:id="10"/>
    <w:p>
      <w:pPr>
        <w:spacing w:after="0"/>
        <w:ind w:left="0"/>
        <w:jc w:val="both"/>
      </w:pPr>
      <w:r>
        <w:rPr>
          <w:rFonts w:ascii="Times New Roman"/>
          <w:b w:val="false"/>
          <w:i w:val="false"/>
          <w:color w:val="000000"/>
          <w:sz w:val="28"/>
        </w:rPr>
        <w:t>
      2) көрсетілетін қызметті алушының жеке басын куәландыратын құжаттың көшірмесі;</w:t>
      </w:r>
    </w:p>
    <w:bookmarkEnd w:id="10"/>
    <w:bookmarkStart w:name="z15" w:id="11"/>
    <w:p>
      <w:pPr>
        <w:spacing w:after="0"/>
        <w:ind w:left="0"/>
        <w:jc w:val="both"/>
      </w:pPr>
      <w:r>
        <w:rPr>
          <w:rFonts w:ascii="Times New Roman"/>
          <w:b w:val="false"/>
          <w:i w:val="false"/>
          <w:color w:val="000000"/>
          <w:sz w:val="28"/>
        </w:rPr>
        <w:t>
      3) көрсетілетін қызметті алушының жұмыс орнынан анықтама.</w:t>
      </w:r>
    </w:p>
    <w:bookmarkEnd w:id="11"/>
    <w:bookmarkStart w:name="z16" w:id="12"/>
    <w:p>
      <w:pPr>
        <w:spacing w:after="0"/>
        <w:ind w:left="0"/>
        <w:jc w:val="both"/>
      </w:pPr>
      <w:r>
        <w:rPr>
          <w:rFonts w:ascii="Times New Roman"/>
          <w:b w:val="false"/>
          <w:i w:val="false"/>
          <w:color w:val="000000"/>
          <w:sz w:val="28"/>
        </w:rPr>
        <w:t>
      "Шағын және орта кәсіпкерлік топ-менеджментін оқыту" құрамдауышы шеңберінде оқыту бойынша:</w:t>
      </w:r>
    </w:p>
    <w:bookmarkEnd w:id="12"/>
    <w:bookmarkStart w:name="z17" w:id="1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"Шағын және орта кәсіпкерлік топ-менеджментін оқыту" құрамдауышы бойынша қатысуға өтінім;</w:t>
      </w:r>
    </w:p>
    <w:bookmarkEnd w:id="13"/>
    <w:bookmarkStart w:name="z18" w:id="14"/>
    <w:p>
      <w:pPr>
        <w:spacing w:after="0"/>
        <w:ind w:left="0"/>
        <w:jc w:val="both"/>
      </w:pPr>
      <w:r>
        <w:rPr>
          <w:rFonts w:ascii="Times New Roman"/>
          <w:b w:val="false"/>
          <w:i w:val="false"/>
          <w:color w:val="000000"/>
          <w:sz w:val="28"/>
        </w:rPr>
        <w:t>
      2) көрсетілетін қызметті алушының жеке басын куәландыратын құжаттың көшірмесі;</w:t>
      </w:r>
    </w:p>
    <w:bookmarkEnd w:id="14"/>
    <w:bookmarkStart w:name="z19" w:id="15"/>
    <w:p>
      <w:pPr>
        <w:spacing w:after="0"/>
        <w:ind w:left="0"/>
        <w:jc w:val="both"/>
      </w:pPr>
      <w:r>
        <w:rPr>
          <w:rFonts w:ascii="Times New Roman"/>
          <w:b w:val="false"/>
          <w:i w:val="false"/>
          <w:color w:val="000000"/>
          <w:sz w:val="28"/>
        </w:rPr>
        <w:t>
      3) көрсетілетін қызметті алушының жұмыс орнынан анықтама.</w:t>
      </w:r>
    </w:p>
    <w:bookmarkEnd w:id="15"/>
    <w:bookmarkStart w:name="z20" w:id="16"/>
    <w:p>
      <w:pPr>
        <w:spacing w:after="0"/>
        <w:ind w:left="0"/>
        <w:jc w:val="both"/>
      </w:pPr>
      <w:r>
        <w:rPr>
          <w:rFonts w:ascii="Times New Roman"/>
          <w:b w:val="false"/>
          <w:i w:val="false"/>
          <w:color w:val="000000"/>
          <w:sz w:val="28"/>
        </w:rPr>
        <w:t>
      "Бизнес-мектеп" құрамдауышы шеңберінде оқыту бойынша:</w:t>
      </w:r>
    </w:p>
    <w:bookmarkEnd w:id="16"/>
    <w:bookmarkStart w:name="z21" w:id="17"/>
    <w:p>
      <w:pPr>
        <w:spacing w:after="0"/>
        <w:ind w:left="0"/>
        <w:jc w:val="both"/>
      </w:pPr>
      <w:r>
        <w:rPr>
          <w:rFonts w:ascii="Times New Roman"/>
          <w:b w:val="false"/>
          <w:i w:val="false"/>
          <w:color w:val="000000"/>
          <w:sz w:val="28"/>
        </w:rPr>
        <w:t>
      1) "Бизнес-мектеп" құрамдауышы бойынша қатысуға өтінім;</w:t>
      </w:r>
    </w:p>
    <w:bookmarkEnd w:id="17"/>
    <w:bookmarkStart w:name="z22" w:id="18"/>
    <w:p>
      <w:pPr>
        <w:spacing w:after="0"/>
        <w:ind w:left="0"/>
        <w:jc w:val="both"/>
      </w:pPr>
      <w:r>
        <w:rPr>
          <w:rFonts w:ascii="Times New Roman"/>
          <w:b w:val="false"/>
          <w:i w:val="false"/>
          <w:color w:val="000000"/>
          <w:sz w:val="28"/>
        </w:rPr>
        <w:t>
      2) көрсетілетін қызметті алушының жеке басын куәландыратын құжаттың көшірмесі;</w:t>
      </w:r>
    </w:p>
    <w:bookmarkEnd w:id="18"/>
    <w:bookmarkStart w:name="z23" w:id="19"/>
    <w:p>
      <w:pPr>
        <w:spacing w:after="0"/>
        <w:ind w:left="0"/>
        <w:jc w:val="both"/>
      </w:pPr>
      <w:r>
        <w:rPr>
          <w:rFonts w:ascii="Times New Roman"/>
          <w:b w:val="false"/>
          <w:i w:val="false"/>
          <w:color w:val="000000"/>
          <w:sz w:val="28"/>
        </w:rPr>
        <w:t>
      3) көрсетілетін қызметті алушының жұмыс орнынан анықтама (бар болған жағдайда).</w:t>
      </w:r>
    </w:p>
    <w:bookmarkEnd w:id="19"/>
    <w:bookmarkStart w:name="z24" w:id="20"/>
    <w:p>
      <w:pPr>
        <w:spacing w:after="0"/>
        <w:ind w:left="0"/>
        <w:jc w:val="both"/>
      </w:pPr>
      <w:r>
        <w:rPr>
          <w:rFonts w:ascii="Times New Roman"/>
          <w:b w:val="false"/>
          <w:i w:val="false"/>
          <w:color w:val="000000"/>
          <w:sz w:val="28"/>
        </w:rPr>
        <w:t>
      Құжаттардың қабылданғанын растау "Назарбаев Университеті" дербес білім беру ұйымының, "Даму" кәсіпкерлікті дамыту қоры" акционерлік қоғамының, "Атамекен" Қазақстан Республикасының Ұлттық кәсіпкерлер палатасының кеңселерінде құжаттарды қабылдаған адамның тегін, аты-жөнін көрсете отырып тіркеу (мөртаңба, кіріс нөмірі және күні) болып табылады.";</w:t>
      </w:r>
    </w:p>
    <w:bookmarkEnd w:id="20"/>
    <w:bookmarkStart w:name="z25" w:id="21"/>
    <w:p>
      <w:pPr>
        <w:spacing w:after="0"/>
        <w:ind w:left="0"/>
        <w:jc w:val="both"/>
      </w:pPr>
      <w:r>
        <w:rPr>
          <w:rFonts w:ascii="Times New Roman"/>
          <w:b w:val="false"/>
          <w:i w:val="false"/>
          <w:color w:val="000000"/>
          <w:sz w:val="28"/>
        </w:rPr>
        <w:t xml:space="preserve">
      көрсетілген бұйрықпен бекітілген "Бизнестің жол картасы 2020" бизнесті қолдау мен дамытудың бірыңғай бағдарламасы шеңберінде мемлекеттік гранттар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xml:space="preserve">
      "6. Мемлекеттік қызметті көрсету нәтижесі: грант беру туралы шарт не осы мемлекеттік көрсетілетін қызмет стандартының </w:t>
      </w:r>
      <w:r>
        <w:rPr>
          <w:rFonts w:ascii="Times New Roman"/>
          <w:b w:val="false"/>
          <w:i w:val="false"/>
          <w:color w:val="000000"/>
          <w:sz w:val="28"/>
        </w:rPr>
        <w:t xml:space="preserve">9-1-тармағында </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22"/>
    <w:bookmarkStart w:name="z28" w:id="2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 </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 14.30, 15.00-ге дейінгі түскі үзіліспен сағат 8.30, 9.00-ден 18.00, 18.30, 19.00-ге дейін.</w:t>
      </w:r>
    </w:p>
    <w:bookmarkEnd w:id="24"/>
    <w:bookmarkStart w:name="z31" w:id="25"/>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нәтижесін беру сағат 13.00-ден 14.30-ға дейінгі түскі үзіліспен сағат 9.00-ден 17.30-ға дейін жүзеге асырылады.";</w:t>
      </w:r>
    </w:p>
    <w:bookmarkEnd w:id="25"/>
    <w:bookmarkStart w:name="z32" w:id="26"/>
    <w:p>
      <w:pPr>
        <w:spacing w:after="0"/>
        <w:ind w:left="0"/>
        <w:jc w:val="both"/>
      </w:pPr>
      <w:r>
        <w:rPr>
          <w:rFonts w:ascii="Times New Roman"/>
          <w:b w:val="false"/>
          <w:i w:val="false"/>
          <w:color w:val="000000"/>
          <w:sz w:val="28"/>
        </w:rPr>
        <w:t>
      мынадай мазмұндағы 9-2-тармақпен толықтырылсын:</w:t>
      </w:r>
    </w:p>
    <w:bookmarkEnd w:id="26"/>
    <w:bookmarkStart w:name="z33" w:id="27"/>
    <w:p>
      <w:pPr>
        <w:spacing w:after="0"/>
        <w:ind w:left="0"/>
        <w:jc w:val="both"/>
      </w:pPr>
      <w:r>
        <w:rPr>
          <w:rFonts w:ascii="Times New Roman"/>
          <w:b w:val="false"/>
          <w:i w:val="false"/>
          <w:color w:val="000000"/>
          <w:sz w:val="28"/>
        </w:rPr>
        <w:t>
      "9-2. Заңды тұлғаны мемлекеттік тіркеу (қайта тіркеу) туралы мәліметті көрсетілетін қызметті беруші "электрондық үкімет" шлюзі арқылы тиісті мемлекеттік ақпараттық жүйелерден алады.";</w:t>
      </w:r>
    </w:p>
    <w:bookmarkEnd w:id="27"/>
    <w:bookmarkStart w:name="z34" w:id="28"/>
    <w:p>
      <w:pPr>
        <w:spacing w:after="0"/>
        <w:ind w:left="0"/>
        <w:jc w:val="both"/>
      </w:pPr>
      <w:r>
        <w:rPr>
          <w:rFonts w:ascii="Times New Roman"/>
          <w:b w:val="false"/>
          <w:i w:val="false"/>
          <w:color w:val="000000"/>
          <w:sz w:val="28"/>
        </w:rPr>
        <w:t xml:space="preserve">
      көрсетілген бұйрықпен бекітілген "Бизнестің жол картасы 2020" бизнесті қолдау мен дамытудың бірыңғай бағдарламасы шеңберінде өндірістік (индустриялық) инфрақұрылымды дамыту бойынша қолдау көрсету"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xml:space="preserve">
      "6. Мемлекеттік қызметті көрсету нәтижесі: Өңірлік үйлестіру кеңесі отырысының хаттамасынан үзінді көшірме не осы мемлекеттік көрсетілетін қызмет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29"/>
    <w:bookmarkStart w:name="z37" w:id="3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 14.30, 15.00-ге дейінгі түскі үзіліспен сағат 8.30, 9.00-ден 18.00, 18.30, 19.00-ге дейін.</w:t>
      </w:r>
    </w:p>
    <w:bookmarkEnd w:id="31"/>
    <w:bookmarkStart w:name="z40" w:id="32"/>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нәтижесін беру сағат 13.00-ден 14.30-ға дейінгі түскі үзіліспен сағат 9.00-ден 17.30-ға дейін жүзеге асырылады.".</w:t>
      </w:r>
    </w:p>
    <w:bookmarkEnd w:id="32"/>
    <w:bookmarkStart w:name="z41" w:id="33"/>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33"/>
    <w:bookmarkStart w:name="z42" w:id="3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4"/>
    <w:bookmarkStart w:name="z43" w:id="3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қағаз және электрондық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сондай-ақ осы бұйрықты мемлекеттік тіркегеннен кейін күнтізбелік он күн ішінде оның көшірмесін ресми жариялауға мерзімді баспасөз басылымдарына жіберуді;</w:t>
      </w:r>
    </w:p>
    <w:bookmarkEnd w:id="35"/>
    <w:bookmarkStart w:name="z44" w:id="36"/>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36"/>
    <w:bookmarkStart w:name="z45" w:id="37"/>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Республикасының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мәліметтерді ұсынуды қамтамасыз етсін.</w:t>
      </w:r>
    </w:p>
    <w:bookmarkEnd w:id="37"/>
    <w:bookmarkStart w:name="z46"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8"/>
    <w:bookmarkStart w:name="z47" w:id="3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