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a3621" w14:textId="dca36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Орталық сайлау комиссиясының қызметтік куәлігін беру қағидаларын және оның сипаттамасын бекіту туралы" Қазақстан Республикасы Орталық сайлау комиссиясының 2016 жылғы 8 шілдедегі № 42/139 қаулысына өзгерістер енгізу туралы</w:t>
      </w:r>
    </w:p>
    <w:p>
      <w:pPr>
        <w:spacing w:after="0"/>
        <w:ind w:left="0"/>
        <w:jc w:val="both"/>
      </w:pPr>
      <w:r>
        <w:rPr>
          <w:rFonts w:ascii="Times New Roman"/>
          <w:b w:val="false"/>
          <w:i w:val="false"/>
          <w:color w:val="000000"/>
          <w:sz w:val="28"/>
        </w:rPr>
        <w:t>Қазақстан Республикасы Орталық сайлау комиссиясы Төрағасының 2017 жылғы 18 наурыздағы № 7/155 қаулысы. Қазақстан Республикасының Әділет министрлігінде 2017 жылғы 27 сәуірде № 15059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30-бабы </w:t>
      </w:r>
      <w:r>
        <w:rPr>
          <w:rFonts w:ascii="Times New Roman"/>
          <w:b w:val="false"/>
          <w:i w:val="false"/>
          <w:color w:val="000000"/>
          <w:sz w:val="28"/>
        </w:rPr>
        <w:t>4-тармағына</w:t>
      </w:r>
      <w:r>
        <w:rPr>
          <w:rFonts w:ascii="Times New Roman"/>
          <w:b w:val="false"/>
          <w:i w:val="false"/>
          <w:color w:val="000000"/>
          <w:sz w:val="28"/>
        </w:rPr>
        <w:t xml:space="preserve"> сәйкес Қазақстан Республикасы Орталық сайлау комиссиясы </w:t>
      </w:r>
      <w:r>
        <w:rPr>
          <w:rFonts w:ascii="Times New Roman"/>
          <w:b/>
          <w:i w:val="false"/>
          <w:color w:val="000000"/>
          <w:sz w:val="28"/>
        </w:rPr>
        <w:t>ҚАУЛЫ ЕТЕДІ:</w:t>
      </w:r>
    </w:p>
    <w:bookmarkEnd w:id="0"/>
    <w:bookmarkStart w:name="z3" w:id="1"/>
    <w:p>
      <w:pPr>
        <w:spacing w:after="0"/>
        <w:ind w:left="0"/>
        <w:jc w:val="both"/>
      </w:pPr>
      <w:r>
        <w:rPr>
          <w:rFonts w:ascii="Times New Roman"/>
          <w:b w:val="false"/>
          <w:i w:val="false"/>
          <w:color w:val="000000"/>
          <w:sz w:val="28"/>
        </w:rPr>
        <w:t xml:space="preserve">
      1. "Қазақстан Республикасы Орталық сайлау комиссиясының қызметтік куәлігін беру қағидаларын және оның сипаттамасын бекіту туралы" Қазақстан Республикасы Орталық сайлау комиссиясының 2016 жылғы 8 шілдедегі № 42/139 </w:t>
      </w:r>
      <w:r>
        <w:rPr>
          <w:rFonts w:ascii="Times New Roman"/>
          <w:b w:val="false"/>
          <w:i w:val="false"/>
          <w:color w:val="000000"/>
          <w:sz w:val="28"/>
        </w:rPr>
        <w:t>қаулысына</w:t>
      </w:r>
      <w:r>
        <w:rPr>
          <w:rFonts w:ascii="Times New Roman"/>
          <w:b w:val="false"/>
          <w:i w:val="false"/>
          <w:color w:val="000000"/>
          <w:sz w:val="28"/>
        </w:rPr>
        <w:t xml:space="preserve"> (Нормативтік-құқықтық актілерді мемлекеттік тіркеу тізілімінде № 14073 тіркелген, "Әділет" Ақпараттық-құқықтық жүйесінде 2016 жылғы 17 тамызда жарияланған) мынадай өзгерістер енгізілсін: </w:t>
      </w:r>
    </w:p>
    <w:bookmarkEnd w:id="1"/>
    <w:bookmarkStart w:name="z4" w:id="2"/>
    <w:p>
      <w:pPr>
        <w:spacing w:after="0"/>
        <w:ind w:left="0"/>
        <w:jc w:val="both"/>
      </w:pPr>
      <w:r>
        <w:rPr>
          <w:rFonts w:ascii="Times New Roman"/>
          <w:b w:val="false"/>
          <w:i w:val="false"/>
          <w:color w:val="000000"/>
          <w:sz w:val="28"/>
        </w:rPr>
        <w:t xml:space="preserve">
      аталған қаулымен бекітілген </w:t>
      </w:r>
      <w:r>
        <w:rPr>
          <w:rFonts w:ascii="Times New Roman"/>
          <w:b w:val="false"/>
          <w:i w:val="false"/>
          <w:color w:val="000000"/>
          <w:sz w:val="28"/>
        </w:rPr>
        <w:t>1-қосымшада</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Қазақстан Республикасы Орталық сайлау комиссиясының қызметтік куәлігін беру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"4. Қызметтік куәлік:</w:t>
      </w:r>
    </w:p>
    <w:bookmarkStart w:name="z7" w:id="4"/>
    <w:p>
      <w:pPr>
        <w:spacing w:after="0"/>
        <w:ind w:left="0"/>
        <w:jc w:val="both"/>
      </w:pPr>
      <w:r>
        <w:rPr>
          <w:rFonts w:ascii="Times New Roman"/>
          <w:b w:val="false"/>
          <w:i w:val="false"/>
          <w:color w:val="000000"/>
          <w:sz w:val="28"/>
        </w:rPr>
        <w:t>
      1) Ортсайлауком Төрағасының қолымен – Ортсайлауком аппараты құрылымдық бөлімшелерінің басшыларына;</w:t>
      </w:r>
    </w:p>
    <w:bookmarkEnd w:id="4"/>
    <w:bookmarkStart w:name="z8" w:id="5"/>
    <w:p>
      <w:pPr>
        <w:spacing w:after="0"/>
        <w:ind w:left="0"/>
        <w:jc w:val="both"/>
      </w:pPr>
      <w:r>
        <w:rPr>
          <w:rFonts w:ascii="Times New Roman"/>
          <w:b w:val="false"/>
          <w:i w:val="false"/>
          <w:color w:val="000000"/>
          <w:sz w:val="28"/>
        </w:rPr>
        <w:t>
      2) аппарат басшысының қолымен – Ортсайлауком аппаратының қызметкерлеріне олар лауазымға тағайындалған, лауазымы ауысқан, бұған дейін берілген куәлік бүлінген, жоғалған, қолданыс мерзімі өткен кезде беріледі.</w:t>
      </w:r>
    </w:p>
    <w:bookmarkEnd w:id="5"/>
    <w:bookmarkStart w:name="z9" w:id="6"/>
    <w:p>
      <w:pPr>
        <w:spacing w:after="0"/>
        <w:ind w:left="0"/>
        <w:jc w:val="both"/>
      </w:pPr>
      <w:r>
        <w:rPr>
          <w:rFonts w:ascii="Times New Roman"/>
          <w:b w:val="false"/>
          <w:i w:val="false"/>
          <w:color w:val="000000"/>
          <w:sz w:val="28"/>
        </w:rPr>
        <w:t xml:space="preserve">
      аталған қаулымен бекітілген </w:t>
      </w:r>
      <w:r>
        <w:rPr>
          <w:rFonts w:ascii="Times New Roman"/>
          <w:b w:val="false"/>
          <w:i w:val="false"/>
          <w:color w:val="000000"/>
          <w:sz w:val="28"/>
        </w:rPr>
        <w:t>2-қосымшада</w:t>
      </w:r>
      <w:r>
        <w:rPr>
          <w:rFonts w:ascii="Times New Roman"/>
          <w:b w:val="false"/>
          <w:i w:val="false"/>
          <w:color w:val="000000"/>
          <w:sz w:val="28"/>
        </w:rPr>
        <w:t>:</w:t>
      </w:r>
    </w:p>
    <w:bookmarkEnd w:id="6"/>
    <w:bookmarkStart w:name="z10" w:id="7"/>
    <w:p>
      <w:pPr>
        <w:spacing w:after="0"/>
        <w:ind w:left="0"/>
        <w:jc w:val="both"/>
      </w:pPr>
      <w:r>
        <w:rPr>
          <w:rFonts w:ascii="Times New Roman"/>
          <w:b w:val="false"/>
          <w:i w:val="false"/>
          <w:color w:val="000000"/>
          <w:sz w:val="28"/>
        </w:rPr>
        <w:t>
      Қазақстан Республикасы Орталық сайлау комиссиясы қызметтік куәлігінің сипаттамасында:</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"4. Сол жағында: көлемі 3х4 см фотосурет (қарсы алдынан түсірілген, түрлі-түсті), төмен қарай қызметтік куәліктің нөмірі, аты, әкесінің аты (болса), тегі, атқаратын лауазымы, құрылымдық бөлімшенің атауы көрсетіледі. Мәтін мемлекеттік тілде басылады, тиісінше Қазақстан Республикасы Орталық сайлау комиссиясы Төрағасының немесе аппарат басшысының қолымен және елтаңбалы мөрмен расталады.". </w:t>
      </w:r>
    </w:p>
    <w:bookmarkStart w:name="z12" w:id="8"/>
    <w:p>
      <w:pPr>
        <w:spacing w:after="0"/>
        <w:ind w:left="0"/>
        <w:jc w:val="both"/>
      </w:pPr>
      <w:r>
        <w:rPr>
          <w:rFonts w:ascii="Times New Roman"/>
          <w:b w:val="false"/>
          <w:i w:val="false"/>
          <w:color w:val="000000"/>
          <w:sz w:val="28"/>
        </w:rPr>
        <w:t>
      2. Қазақстан Республикасы Орталық сайлау комиссиясы аппаратының заң бөлімі:</w:t>
      </w:r>
    </w:p>
    <w:bookmarkEnd w:id="8"/>
    <w:bookmarkStart w:name="z13" w:id="9"/>
    <w:p>
      <w:pPr>
        <w:spacing w:after="0"/>
        <w:ind w:left="0"/>
        <w:jc w:val="both"/>
      </w:pPr>
      <w:r>
        <w:rPr>
          <w:rFonts w:ascii="Times New Roman"/>
          <w:b w:val="false"/>
          <w:i w:val="false"/>
          <w:color w:val="000000"/>
          <w:sz w:val="28"/>
        </w:rPr>
        <w:t xml:space="preserve">
      1) осы қаулының Қазақстан Республикасы Әділет министрлігінде мемлекеттік тіркелуін; </w:t>
      </w:r>
    </w:p>
    <w:bookmarkEnd w:id="9"/>
    <w:bookmarkStart w:name="z14" w:id="10"/>
    <w:p>
      <w:pPr>
        <w:spacing w:after="0"/>
        <w:ind w:left="0"/>
        <w:jc w:val="both"/>
      </w:pPr>
      <w:r>
        <w:rPr>
          <w:rFonts w:ascii="Times New Roman"/>
          <w:b w:val="false"/>
          <w:i w:val="false"/>
          <w:color w:val="000000"/>
          <w:sz w:val="28"/>
        </w:rPr>
        <w:t>
      2) осы қаулының мемлекеттік тіркелген күнінен бастап күнтізбелік он күн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енгізу үшін жіберілуін қамтамасыз етсін.</w:t>
      </w:r>
    </w:p>
    <w:bookmarkEnd w:id="10"/>
    <w:bookmarkStart w:name="z15" w:id="11"/>
    <w:p>
      <w:pPr>
        <w:spacing w:after="0"/>
        <w:ind w:left="0"/>
        <w:jc w:val="both"/>
      </w:pPr>
      <w:r>
        <w:rPr>
          <w:rFonts w:ascii="Times New Roman"/>
          <w:b w:val="false"/>
          <w:i w:val="false"/>
          <w:color w:val="000000"/>
          <w:sz w:val="28"/>
        </w:rPr>
        <w:t xml:space="preserve">
      3. Осы қаулы оның алғаш ресми жарияланған күнінен кейін күнтізбелік он күн өткен соң қолданысқа енгізіледі. </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Орталық сайлау комиссиясының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Имашев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Орталық сайлау комиссиясының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Мелдешов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