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7e7c" w14:textId="0e77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"Ластану учаскелерінің мемлекеттік тізілімін жүргізу қағидаларын бекіту туралы" Қазақстан Республикасы Энергетика министрінің 2014 жылғы 27 қарашадағы № 151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18 сәуірдегі № 141 бұйрығы. Қазақстан Республикасының Әділет министрлігінде 2017 жылғы 25 мамырда № 15163 болып тіркелді. Күші жойылды - Қазақстан Республикасы Экология және табиғи ресурстар министрінің м.а. 2023 жылғы 27 сәуірдегі № 135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м.а. 27.04.2023 </w:t>
      </w:r>
      <w:r>
        <w:rPr>
          <w:rFonts w:ascii="Times New Roman"/>
          <w:b w:val="false"/>
          <w:i w:val="false"/>
          <w:color w:val="ff0000"/>
          <w:sz w:val="28"/>
        </w:rPr>
        <w:t>№ 135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"Ластану учаскелерінің мемлекеттік тізілімін жүргізу қағидаларын бекіту туралы" Қазақстан Республикасы Энергетика министрінің 2014 жылғы 27 қарашадағы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10042 тіркелген, "Әділет" ақпараттық-құқықтық жүйесінде 2015 жылғы 16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Ластану учаскелерінің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w:t>
      </w:r>
      <w:r>
        <w:rPr>
          <w:rFonts w:ascii="Times New Roman"/>
          <w:b w:val="false"/>
          <w:i w:val="false"/>
          <w:color w:val="000000"/>
          <w:sz w:val="28"/>
        </w:rPr>
        <w:t xml:space="preserve"> осы бұйрықтың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 </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Қалдықтар басқару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мерзімдік баспа басылымдарына жіберуді;</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10"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18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 2017 жылғы 18 сәуірдегі </w:t>
            </w:r>
            <w:r>
              <w:br/>
            </w:r>
            <w:r>
              <w:rPr>
                <w:rFonts w:ascii="Times New Roman"/>
                <w:b w:val="false"/>
                <w:i w:val="false"/>
                <w:color w:val="000000"/>
                <w:sz w:val="20"/>
              </w:rPr>
              <w:t>№ 141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w:t>
            </w:r>
            <w:r>
              <w:br/>
            </w:r>
            <w:r>
              <w:rPr>
                <w:rFonts w:ascii="Times New Roman"/>
                <w:b w:val="false"/>
                <w:i w:val="false"/>
                <w:color w:val="000000"/>
                <w:sz w:val="20"/>
              </w:rPr>
              <w:t>мемлекеттік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 w:id="11"/>
    <w:p>
      <w:pPr>
        <w:spacing w:after="0"/>
        <w:ind w:left="0"/>
        <w:jc w:val="left"/>
      </w:pPr>
      <w:r>
        <w:rPr>
          <w:rFonts w:ascii="Times New Roman"/>
          <w:b/>
          <w:i w:val="false"/>
          <w:color w:val="000000"/>
        </w:rPr>
        <w:t xml:space="preserve"> Ластану учаскелерінің тізілімдік паспорты</w:t>
      </w:r>
    </w:p>
    <w:bookmarkEnd w:id="11"/>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Нысандар индексі: ЛУМТЖ</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xml:space="preserve">
      Ақпарат ұсынатын тұлғалар шеңбері: Аумақтарында ластану учаскелері орналасқан </w:t>
      </w:r>
    </w:p>
    <w:p>
      <w:pPr>
        <w:spacing w:after="0"/>
        <w:ind w:left="0"/>
        <w:jc w:val="both"/>
      </w:pPr>
      <w:r>
        <w:rPr>
          <w:rFonts w:ascii="Times New Roman"/>
          <w:b w:val="false"/>
          <w:i w:val="false"/>
          <w:color w:val="000000"/>
          <w:sz w:val="28"/>
        </w:rPr>
        <w:t xml:space="preserve">
      табиғат пайдаланушылар </w:t>
      </w:r>
    </w:p>
    <w:p>
      <w:pPr>
        <w:spacing w:after="0"/>
        <w:ind w:left="0"/>
        <w:jc w:val="both"/>
      </w:pPr>
      <w:r>
        <w:rPr>
          <w:rFonts w:ascii="Times New Roman"/>
          <w:b w:val="false"/>
          <w:i w:val="false"/>
          <w:color w:val="000000"/>
          <w:sz w:val="28"/>
        </w:rPr>
        <w:t xml:space="preserve">
      Нысан қайда ұсынылады: Қоршаған ортаны қорғау саласындағы уәкілетті органның </w:t>
      </w:r>
    </w:p>
    <w:p>
      <w:pPr>
        <w:spacing w:after="0"/>
        <w:ind w:left="0"/>
        <w:jc w:val="both"/>
      </w:pPr>
      <w:r>
        <w:rPr>
          <w:rFonts w:ascii="Times New Roman"/>
          <w:b w:val="false"/>
          <w:i w:val="false"/>
          <w:color w:val="000000"/>
          <w:sz w:val="28"/>
        </w:rPr>
        <w:t>
      аумақтық бөлімшелері</w:t>
      </w:r>
    </w:p>
    <w:p>
      <w:pPr>
        <w:spacing w:after="0"/>
        <w:ind w:left="0"/>
        <w:jc w:val="both"/>
      </w:pPr>
      <w:r>
        <w:rPr>
          <w:rFonts w:ascii="Times New Roman"/>
          <w:b w:val="false"/>
          <w:i w:val="false"/>
          <w:color w:val="000000"/>
          <w:sz w:val="28"/>
        </w:rPr>
        <w:t>
      Нысанды ұсыну мерзімі: жыл сайын, есептік кезеңнен кейінгі 10 мамырға дейін;</w:t>
      </w:r>
    </w:p>
    <w:p>
      <w:pPr>
        <w:spacing w:after="0"/>
        <w:ind w:left="0"/>
        <w:jc w:val="both"/>
      </w:pPr>
      <w:r>
        <w:rPr>
          <w:rFonts w:ascii="Times New Roman"/>
          <w:b w:val="false"/>
          <w:i w:val="false"/>
          <w:color w:val="000000"/>
          <w:sz w:val="28"/>
        </w:rPr>
        <w:t xml:space="preserve">
      Ластану учаскелері белгілі болған жағдайдан кейін, 3 ай ішінде </w:t>
      </w:r>
    </w:p>
    <w:p>
      <w:pPr>
        <w:spacing w:after="0"/>
        <w:ind w:left="0"/>
        <w:jc w:val="both"/>
      </w:pPr>
      <w:r>
        <w:rPr>
          <w:rFonts w:ascii="Times New Roman"/>
          <w:b w:val="false"/>
          <w:i w:val="false"/>
          <w:color w:val="000000"/>
          <w:sz w:val="28"/>
        </w:rPr>
        <w:t>
      1) тіркеу нөмірі _________________________________________</w:t>
      </w:r>
    </w:p>
    <w:p>
      <w:pPr>
        <w:spacing w:after="0"/>
        <w:ind w:left="0"/>
        <w:jc w:val="both"/>
      </w:pPr>
      <w:r>
        <w:rPr>
          <w:rFonts w:ascii="Times New Roman"/>
          <w:b w:val="false"/>
          <w:i w:val="false"/>
          <w:color w:val="000000"/>
          <w:sz w:val="28"/>
        </w:rPr>
        <w:t>
      2) ластану учаскесі орналасқан жердің схемалық картасы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бөлімше мамандары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3) Экономикалық қызмет түрлерінің жалпы жіктеуіші (ЭҚЖЖ) кодына сәйкес</w:t>
      </w:r>
    </w:p>
    <w:p>
      <w:pPr>
        <w:spacing w:after="0"/>
        <w:ind w:left="0"/>
        <w:jc w:val="both"/>
      </w:pPr>
      <w:r>
        <w:rPr>
          <w:rFonts w:ascii="Times New Roman"/>
          <w:b w:val="false"/>
          <w:i w:val="false"/>
          <w:color w:val="000000"/>
          <w:sz w:val="28"/>
        </w:rPr>
        <w:t>
      нәтижесінде ластану учаскесі пайда болған шаруашылық және өзге қызметтің немесе табиғи</w:t>
      </w:r>
    </w:p>
    <w:p>
      <w:pPr>
        <w:spacing w:after="0"/>
        <w:ind w:left="0"/>
        <w:jc w:val="both"/>
      </w:pPr>
      <w:r>
        <w:rPr>
          <w:rFonts w:ascii="Times New Roman"/>
          <w:b w:val="false"/>
          <w:i w:val="false"/>
          <w:color w:val="000000"/>
          <w:sz w:val="28"/>
        </w:rPr>
        <w:t>
      құбылыстың түрі ________________________</w:t>
      </w:r>
    </w:p>
    <w:p>
      <w:pPr>
        <w:spacing w:after="0"/>
        <w:ind w:left="0"/>
        <w:jc w:val="both"/>
      </w:pPr>
      <w:r>
        <w:rPr>
          <w:rFonts w:ascii="Times New Roman"/>
          <w:b w:val="false"/>
          <w:i w:val="false"/>
          <w:color w:val="000000"/>
          <w:sz w:val="28"/>
        </w:rPr>
        <w:t>
      4) меншігінде/иелігінде ластану учаскесі орналасқан аумақ бар табиғат пайдаланушы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Табиғат пайдаланушының БСН/ЖСН ___________________________</w:t>
      </w:r>
    </w:p>
    <w:p>
      <w:pPr>
        <w:spacing w:after="0"/>
        <w:ind w:left="0"/>
        <w:jc w:val="both"/>
      </w:pPr>
      <w:r>
        <w:rPr>
          <w:rFonts w:ascii="Times New Roman"/>
          <w:b w:val="false"/>
          <w:i w:val="false"/>
          <w:color w:val="000000"/>
          <w:sz w:val="28"/>
        </w:rPr>
        <w:t>
      Табиғат пайдаланушының атауы _______________________________</w:t>
      </w:r>
    </w:p>
    <w:p>
      <w:pPr>
        <w:spacing w:after="0"/>
        <w:ind w:left="0"/>
        <w:jc w:val="both"/>
      </w:pPr>
      <w:r>
        <w:rPr>
          <w:rFonts w:ascii="Times New Roman"/>
          <w:b w:val="false"/>
          <w:i w:val="false"/>
          <w:color w:val="000000"/>
          <w:sz w:val="28"/>
        </w:rPr>
        <w:t>
      5) жер санаты ________________________________________________</w:t>
      </w:r>
    </w:p>
    <w:p>
      <w:pPr>
        <w:spacing w:after="0"/>
        <w:ind w:left="0"/>
        <w:jc w:val="both"/>
      </w:pPr>
      <w:r>
        <w:rPr>
          <w:rFonts w:ascii="Times New Roman"/>
          <w:b w:val="false"/>
          <w:i w:val="false"/>
          <w:color w:val="000000"/>
          <w:sz w:val="28"/>
        </w:rPr>
        <w:t>
      6) ластану учаскесінің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 күйі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орналастырудың техникалық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немесе араласушы тау жыныстарының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немесе тау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өткізбеушілік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химиялық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шекті мөлшер (әсер ету деңгейі қауіпсіздігін бағалау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9) ластаушы заттар таралуы ықтимал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бойынша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10) ластану учаскесінің зерделену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және қашан зерделеді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материалдың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зерделенген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11) ластану учаскесі орналасу аумағының климаттық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Климаттық жағдайлардың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өрнегі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м/сек астам жылдамдығымен желдер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Жауын-шашындар түсімінің жиілігі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12) ластану учаскесін оқшаулау және қалпына келтіру жөнінде іске асырылған</w:t>
      </w:r>
    </w:p>
    <w:p>
      <w:pPr>
        <w:spacing w:after="0"/>
        <w:ind w:left="0"/>
        <w:jc w:val="both"/>
      </w:pPr>
      <w:r>
        <w:rPr>
          <w:rFonts w:ascii="Times New Roman"/>
          <w:b w:val="false"/>
          <w:i w:val="false"/>
          <w:color w:val="000000"/>
          <w:sz w:val="28"/>
        </w:rPr>
        <w:t>
      іс-шаралар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Ақпараттың дұрыстығы мен толықтығын растаймын.</w:t>
      </w:r>
    </w:p>
    <w:p>
      <w:pPr>
        <w:spacing w:after="0"/>
        <w:ind w:left="0"/>
        <w:jc w:val="both"/>
      </w:pPr>
      <w:r>
        <w:rPr>
          <w:rFonts w:ascii="Times New Roman"/>
          <w:b w:val="false"/>
          <w:i w:val="false"/>
          <w:color w:val="000000"/>
          <w:sz w:val="28"/>
        </w:rPr>
        <w:t>
      Жасаушы (табиғат пайдаланушы):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w:t>
      </w:r>
      <w:r>
        <w:rPr>
          <w:rFonts w:ascii="Times New Roman"/>
          <w:b w:val="false"/>
          <w:i/>
          <w:color w:val="000000"/>
          <w:sz w:val="28"/>
        </w:rPr>
        <w:t>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p>
    <w:p>
      <w:pPr>
        <w:spacing w:after="0"/>
        <w:ind w:left="0"/>
        <w:jc w:val="both"/>
      </w:pPr>
      <w:r>
        <w:rPr>
          <w:rFonts w:ascii="Times New Roman"/>
          <w:b w:val="false"/>
          <w:i w:val="false"/>
          <w:color w:val="000000"/>
          <w:sz w:val="28"/>
        </w:rPr>
        <w:t>
      __________ қолы                        __________ күні</w:t>
      </w:r>
    </w:p>
    <w:p>
      <w:pPr>
        <w:spacing w:after="0"/>
        <w:ind w:left="0"/>
        <w:jc w:val="both"/>
      </w:pPr>
      <w:r>
        <w:rPr>
          <w:rFonts w:ascii="Times New Roman"/>
          <w:b w:val="false"/>
          <w:i w:val="false"/>
          <w:color w:val="000000"/>
          <w:sz w:val="28"/>
        </w:rPr>
        <w:t>
      Тіркеген:__________________________________________________________________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w:t>
      </w:r>
      <w:r>
        <w:rPr>
          <w:rFonts w:ascii="Times New Roman"/>
          <w:b w:val="false"/>
          <w:i/>
          <w:color w:val="000000"/>
          <w:sz w:val="28"/>
        </w:rPr>
        <w:t>_______________________________</w:t>
      </w:r>
      <w:r>
        <w:rPr>
          <w:rFonts w:ascii="Times New Roman"/>
          <w:b w:val="false"/>
          <w:i/>
          <w:color w:val="000000"/>
          <w:sz w:val="28"/>
        </w:rPr>
        <w:t>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w:t>
      </w:r>
    </w:p>
    <w:p>
      <w:pPr>
        <w:spacing w:after="0"/>
        <w:ind w:left="0"/>
        <w:jc w:val="both"/>
      </w:pPr>
      <w:r>
        <w:rPr>
          <w:rFonts w:ascii="Times New Roman"/>
          <w:b w:val="false"/>
          <w:i w:val="false"/>
          <w:color w:val="000000"/>
          <w:sz w:val="28"/>
        </w:rPr>
        <w:t>
      __________ қолы                        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 тізілімдік</w:t>
            </w:r>
            <w:r>
              <w:br/>
            </w:r>
            <w:r>
              <w:rPr>
                <w:rFonts w:ascii="Times New Roman"/>
                <w:b w:val="false"/>
                <w:i w:val="false"/>
                <w:color w:val="000000"/>
                <w:sz w:val="20"/>
              </w:rPr>
              <w:t>паспортына қосымша</w:t>
            </w:r>
          </w:p>
        </w:tc>
      </w:tr>
    </w:tbl>
    <w:bookmarkStart w:name="z18" w:id="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12"/>
    <w:bookmarkStart w:name="z19" w:id="13"/>
    <w:p>
      <w:pPr>
        <w:spacing w:after="0"/>
        <w:ind w:left="0"/>
        <w:jc w:val="left"/>
      </w:pPr>
      <w:r>
        <w:rPr>
          <w:rFonts w:ascii="Times New Roman"/>
          <w:b/>
          <w:i w:val="false"/>
          <w:color w:val="000000"/>
        </w:rPr>
        <w:t xml:space="preserve"> "Ластану учаскелерінің тізілімдік паспорты"</w:t>
      </w:r>
    </w:p>
    <w:bookmarkEnd w:id="13"/>
    <w:bookmarkStart w:name="z20" w:id="14"/>
    <w:p>
      <w:pPr>
        <w:spacing w:after="0"/>
        <w:ind w:left="0"/>
        <w:jc w:val="left"/>
      </w:pPr>
      <w:r>
        <w:rPr>
          <w:rFonts w:ascii="Times New Roman"/>
          <w:b/>
          <w:i w:val="false"/>
          <w:color w:val="000000"/>
        </w:rPr>
        <w:t xml:space="preserve"> 1. Жалпы бөлім</w:t>
      </w:r>
    </w:p>
    <w:bookmarkEnd w:id="14"/>
    <w:p>
      <w:pPr>
        <w:spacing w:after="0"/>
        <w:ind w:left="0"/>
        <w:jc w:val="both"/>
      </w:pPr>
      <w:r>
        <w:rPr>
          <w:rFonts w:ascii="Times New Roman"/>
          <w:b w:val="false"/>
          <w:i w:val="false"/>
          <w:color w:val="000000"/>
          <w:sz w:val="28"/>
        </w:rPr>
        <w:t xml:space="preserve">
      1) "Ластану учаскелерінің тізілімдік паспорты" әкімшілік деректерді жинауға арналған нысан (бұдан әрі – Нысан) 2007 жылғы 9 қаңтардағы Қазақстан Республикасының Экологиялық Кодексінің </w:t>
      </w:r>
      <w:r>
        <w:rPr>
          <w:rFonts w:ascii="Times New Roman"/>
          <w:b w:val="false"/>
          <w:i w:val="false"/>
          <w:color w:val="000000"/>
          <w:sz w:val="28"/>
        </w:rPr>
        <w:t>17 бабының</w:t>
      </w:r>
      <w:r>
        <w:rPr>
          <w:rFonts w:ascii="Times New Roman"/>
          <w:b w:val="false"/>
          <w:i w:val="false"/>
          <w:color w:val="000000"/>
          <w:sz w:val="28"/>
        </w:rPr>
        <w:t xml:space="preserve"> 29) тармақшасына сәйкес әзірленді. </w:t>
      </w:r>
    </w:p>
    <w:p>
      <w:pPr>
        <w:spacing w:after="0"/>
        <w:ind w:left="0"/>
        <w:jc w:val="both"/>
      </w:pPr>
      <w:r>
        <w:rPr>
          <w:rFonts w:ascii="Times New Roman"/>
          <w:b w:val="false"/>
          <w:i w:val="false"/>
          <w:color w:val="000000"/>
          <w:sz w:val="28"/>
        </w:rPr>
        <w:t xml:space="preserve">
      2) Нысанды аумағында ластану учаскелері орналасқан табиғат пайдаланушылар ұсынады. </w:t>
      </w:r>
    </w:p>
    <w:bookmarkStart w:name="z21" w:id="15"/>
    <w:p>
      <w:pPr>
        <w:spacing w:after="0"/>
        <w:ind w:left="0"/>
        <w:jc w:val="left"/>
      </w:pPr>
      <w:r>
        <w:rPr>
          <w:rFonts w:ascii="Times New Roman"/>
          <w:b/>
          <w:i w:val="false"/>
          <w:color w:val="000000"/>
        </w:rPr>
        <w:t xml:space="preserve"> 2. Нысанды толтыру бойынша түсініктеме</w:t>
      </w:r>
    </w:p>
    <w:bookmarkEnd w:id="15"/>
    <w:p>
      <w:pPr>
        <w:spacing w:after="0"/>
        <w:ind w:left="0"/>
        <w:jc w:val="both"/>
      </w:pPr>
      <w:r>
        <w:rPr>
          <w:rFonts w:ascii="Times New Roman"/>
          <w:b w:val="false"/>
          <w:i w:val="false"/>
          <w:color w:val="000000"/>
          <w:sz w:val="28"/>
        </w:rPr>
        <w:t>
      1-ші бөлімде аумақтық бөлімшелер ластану учаскесіне тіркеу нөмірін береді;</w:t>
      </w:r>
    </w:p>
    <w:p>
      <w:pPr>
        <w:spacing w:after="0"/>
        <w:ind w:left="0"/>
        <w:jc w:val="both"/>
      </w:pPr>
      <w:r>
        <w:rPr>
          <w:rFonts w:ascii="Times New Roman"/>
          <w:b w:val="false"/>
          <w:i w:val="false"/>
          <w:color w:val="000000"/>
          <w:sz w:val="28"/>
        </w:rPr>
        <w:t xml:space="preserve">
      2-ші бөлімде табиғат пайдаланушылар ластану учаскесі орналасқан жердің схемалық картасын ұсынады. "Облыс", "Аудан", Қала, кент", "географиялық координаттары" бағандарында табиғат пайдаланушылар сәйкес деректерді толтырады; "Әкімшілік-аумақтық объектілер жіктеуішіне (ӘАОЖ) сәйкес аумақ коды" аумақтық бөлімшелердің мамандарымен толтырылады. </w:t>
      </w:r>
    </w:p>
    <w:p>
      <w:pPr>
        <w:spacing w:after="0"/>
        <w:ind w:left="0"/>
        <w:jc w:val="both"/>
      </w:pPr>
      <w:r>
        <w:rPr>
          <w:rFonts w:ascii="Times New Roman"/>
          <w:b w:val="false"/>
          <w:i w:val="false"/>
          <w:color w:val="000000"/>
          <w:sz w:val="28"/>
        </w:rPr>
        <w:t>
      3-ші бөлімде Экономикалық қызмет түрлерінің жалпы жіктеуішіне (ЭҚЖЖ) сәйкес, нәтижесінде ластану учаскесі пайда болған шаруашылық және өзге қызметтің немесе табиғи құбылыстың түрі көрсетіледі;</w:t>
      </w:r>
    </w:p>
    <w:p>
      <w:pPr>
        <w:spacing w:after="0"/>
        <w:ind w:left="0"/>
        <w:jc w:val="both"/>
      </w:pPr>
      <w:r>
        <w:rPr>
          <w:rFonts w:ascii="Times New Roman"/>
          <w:b w:val="false"/>
          <w:i w:val="false"/>
          <w:color w:val="000000"/>
          <w:sz w:val="28"/>
        </w:rPr>
        <w:t>
      4-ші бөлімде меншігінде/иелігінде ластану учаскесі орналасқан аумақ бар табиғат пайдаланушы көрсетіледі;</w:t>
      </w:r>
    </w:p>
    <w:p>
      <w:pPr>
        <w:spacing w:after="0"/>
        <w:ind w:left="0"/>
        <w:jc w:val="both"/>
      </w:pPr>
      <w:r>
        <w:rPr>
          <w:rFonts w:ascii="Times New Roman"/>
          <w:b w:val="false"/>
          <w:i w:val="false"/>
          <w:color w:val="000000"/>
          <w:sz w:val="28"/>
        </w:rPr>
        <w:t>
      табиғат пайдаланушының ЖСҚ/БСҚ көрсетіледі;</w:t>
      </w:r>
    </w:p>
    <w:p>
      <w:pPr>
        <w:spacing w:after="0"/>
        <w:ind w:left="0"/>
        <w:jc w:val="both"/>
      </w:pPr>
      <w:r>
        <w:rPr>
          <w:rFonts w:ascii="Times New Roman"/>
          <w:b w:val="false"/>
          <w:i w:val="false"/>
          <w:color w:val="000000"/>
          <w:sz w:val="28"/>
        </w:rPr>
        <w:t>
      табиғат пайдаланушының атауы көрсетіледі;</w:t>
      </w:r>
    </w:p>
    <w:p>
      <w:pPr>
        <w:spacing w:after="0"/>
        <w:ind w:left="0"/>
        <w:jc w:val="both"/>
      </w:pPr>
      <w:r>
        <w:rPr>
          <w:rFonts w:ascii="Times New Roman"/>
          <w:b w:val="false"/>
          <w:i w:val="false"/>
          <w:color w:val="000000"/>
          <w:sz w:val="28"/>
        </w:rPr>
        <w:t>
      5-ші бөлімде Жер кодексіне сәйкес жер санаты көрсетіледі;</w:t>
      </w:r>
    </w:p>
    <w:p>
      <w:pPr>
        <w:spacing w:after="0"/>
        <w:ind w:left="0"/>
        <w:jc w:val="both"/>
      </w:pPr>
      <w:r>
        <w:rPr>
          <w:rFonts w:ascii="Times New Roman"/>
          <w:b w:val="false"/>
          <w:i w:val="false"/>
          <w:color w:val="000000"/>
          <w:sz w:val="28"/>
        </w:rPr>
        <w:t>
      6-шы бөлімде ластану учаскесінің параметрлері: ұзындығы (метрмен), ені (метрмен), тереңдігі (метрмен), алаңы (метр3-мен), ластаушы заттардың түрі, қауіптілік деңгейі, агрегаттық жай-күйі көрсетіледі;</w:t>
      </w:r>
    </w:p>
    <w:p>
      <w:pPr>
        <w:spacing w:after="0"/>
        <w:ind w:left="0"/>
        <w:jc w:val="both"/>
      </w:pPr>
      <w:r>
        <w:rPr>
          <w:rFonts w:ascii="Times New Roman"/>
          <w:b w:val="false"/>
          <w:i w:val="false"/>
          <w:color w:val="000000"/>
          <w:sz w:val="28"/>
        </w:rPr>
        <w:t xml:space="preserve">
      7-ші бөлімде орналастырудың техникалық шарттары көрсетіледі, яғни, топырақ немесе араласушы тау жыныстарының сипаттамасы көрсетіледі. </w:t>
      </w:r>
    </w:p>
    <w:p>
      <w:pPr>
        <w:spacing w:after="0"/>
        <w:ind w:left="0"/>
        <w:jc w:val="both"/>
      </w:pPr>
      <w:r>
        <w:rPr>
          <w:rFonts w:ascii="Times New Roman"/>
          <w:b w:val="false"/>
          <w:i w:val="false"/>
          <w:color w:val="000000"/>
          <w:sz w:val="28"/>
        </w:rPr>
        <w:t xml:space="preserve">
      Сипаттамада топырақ немесе тау жынысы, су өткізбеушілік және физикалық-механикалық қасиеттері көрсетіледі. </w:t>
      </w:r>
    </w:p>
    <w:p>
      <w:pPr>
        <w:spacing w:after="0"/>
        <w:ind w:left="0"/>
        <w:jc w:val="both"/>
      </w:pPr>
      <w:r>
        <w:rPr>
          <w:rFonts w:ascii="Times New Roman"/>
          <w:b w:val="false"/>
          <w:i w:val="false"/>
          <w:color w:val="000000"/>
          <w:sz w:val="28"/>
        </w:rPr>
        <w:t>
      8-ші бөлімде ластанудың химиялық құрамы көрсетіледі:</w:t>
      </w:r>
    </w:p>
    <w:p>
      <w:pPr>
        <w:spacing w:after="0"/>
        <w:ind w:left="0"/>
        <w:jc w:val="both"/>
      </w:pPr>
      <w:r>
        <w:rPr>
          <w:rFonts w:ascii="Times New Roman"/>
          <w:b w:val="false"/>
          <w:i w:val="false"/>
          <w:color w:val="000000"/>
          <w:sz w:val="28"/>
        </w:rPr>
        <w:t>
      "Атауы" бағанында ластаушы заттардың атауы толтырылады;</w:t>
      </w:r>
    </w:p>
    <w:p>
      <w:pPr>
        <w:spacing w:after="0"/>
        <w:ind w:left="0"/>
        <w:jc w:val="both"/>
      </w:pPr>
      <w:r>
        <w:rPr>
          <w:rFonts w:ascii="Times New Roman"/>
          <w:b w:val="false"/>
          <w:i w:val="false"/>
          <w:color w:val="000000"/>
          <w:sz w:val="28"/>
        </w:rPr>
        <w:t>
      "Ең төмен" бағанында ластаушы заттардың ең төмен шоғырлануы (пайызбен) көрсетіледі;</w:t>
      </w:r>
    </w:p>
    <w:p>
      <w:pPr>
        <w:spacing w:after="0"/>
        <w:ind w:left="0"/>
        <w:jc w:val="both"/>
      </w:pPr>
      <w:r>
        <w:rPr>
          <w:rFonts w:ascii="Times New Roman"/>
          <w:b w:val="false"/>
          <w:i w:val="false"/>
          <w:color w:val="000000"/>
          <w:sz w:val="28"/>
        </w:rPr>
        <w:t>
      "Ең жоғары" бағанында ластаушы заттардың ең жоғары шоғырлануы (пайызбен) көрсетіледі;</w:t>
      </w:r>
    </w:p>
    <w:p>
      <w:pPr>
        <w:spacing w:after="0"/>
        <w:ind w:left="0"/>
        <w:jc w:val="both"/>
      </w:pPr>
      <w:r>
        <w:rPr>
          <w:rFonts w:ascii="Times New Roman"/>
          <w:b w:val="false"/>
          <w:i w:val="false"/>
          <w:color w:val="000000"/>
          <w:sz w:val="28"/>
        </w:rPr>
        <w:t>
      "Орташа" бағанында ластаушы заттардың орташа шоғырлануы (пайызбен) көрсетіледі;</w:t>
      </w:r>
    </w:p>
    <w:p>
      <w:pPr>
        <w:spacing w:after="0"/>
        <w:ind w:left="0"/>
        <w:jc w:val="both"/>
      </w:pPr>
      <w:r>
        <w:rPr>
          <w:rFonts w:ascii="Times New Roman"/>
          <w:b w:val="false"/>
          <w:i w:val="false"/>
          <w:color w:val="000000"/>
          <w:sz w:val="28"/>
        </w:rPr>
        <w:t xml:space="preserve">
      "Көлемі" бағанында әрбір ластаушы заттар үшін көлемі (шаршы метрмен көрсетілген) көрсетіледі; </w:t>
      </w:r>
    </w:p>
    <w:p>
      <w:pPr>
        <w:spacing w:after="0"/>
        <w:ind w:left="0"/>
        <w:jc w:val="both"/>
      </w:pPr>
      <w:r>
        <w:rPr>
          <w:rFonts w:ascii="Times New Roman"/>
          <w:b w:val="false"/>
          <w:i w:val="false"/>
          <w:color w:val="000000"/>
          <w:sz w:val="28"/>
        </w:rPr>
        <w:t xml:space="preserve">
      "Суда" бағанында әрбір ластаушы заттар үшін суда рұқсат етілген шекті мөлшер (әсер ету деңгейі қауіпсіздігін бағалау) көрсетіледі; </w:t>
      </w:r>
    </w:p>
    <w:p>
      <w:pPr>
        <w:spacing w:after="0"/>
        <w:ind w:left="0"/>
        <w:jc w:val="both"/>
      </w:pPr>
      <w:r>
        <w:rPr>
          <w:rFonts w:ascii="Times New Roman"/>
          <w:b w:val="false"/>
          <w:i w:val="false"/>
          <w:color w:val="000000"/>
          <w:sz w:val="28"/>
        </w:rPr>
        <w:t>
      "Ауада" бағанында әрбір ластаушы заттар үшін атмосфера ауасында рұқсат етілген шекті мөлшер (әсер ету деңгейі қауіпсіздігін бағалау) көрсетіледі;</w:t>
      </w:r>
    </w:p>
    <w:p>
      <w:pPr>
        <w:spacing w:after="0"/>
        <w:ind w:left="0"/>
        <w:jc w:val="both"/>
      </w:pPr>
      <w:r>
        <w:rPr>
          <w:rFonts w:ascii="Times New Roman"/>
          <w:b w:val="false"/>
          <w:i w:val="false"/>
          <w:color w:val="000000"/>
          <w:sz w:val="28"/>
        </w:rPr>
        <w:t>
      "Топырақта" бағанында әрбір ластаушы заттар үшін топырақтағы рұқсат етілген шекті мөлшер (әсер ету деңгейі қауіпсіздігін бағалау) көрсетіледі.</w:t>
      </w:r>
    </w:p>
    <w:p>
      <w:pPr>
        <w:spacing w:after="0"/>
        <w:ind w:left="0"/>
        <w:jc w:val="both"/>
      </w:pPr>
      <w:r>
        <w:rPr>
          <w:rFonts w:ascii="Times New Roman"/>
          <w:b w:val="false"/>
          <w:i w:val="false"/>
          <w:color w:val="000000"/>
          <w:sz w:val="28"/>
        </w:rPr>
        <w:t>
      9-шы бөлімде ластаушы заттар таралуы ықтимал жолдары көрсетіледі:</w:t>
      </w:r>
    </w:p>
    <w:p>
      <w:pPr>
        <w:spacing w:after="0"/>
        <w:ind w:left="0"/>
        <w:jc w:val="both"/>
      </w:pPr>
      <w:r>
        <w:rPr>
          <w:rFonts w:ascii="Times New Roman"/>
          <w:b w:val="false"/>
          <w:i w:val="false"/>
          <w:color w:val="000000"/>
          <w:sz w:val="28"/>
        </w:rPr>
        <w:t>
      "Су бойынша" бағанында жер үстіне/немесе жер асты суларының таралуының ықтимал жолдары көрсетіледі;</w:t>
      </w:r>
    </w:p>
    <w:p>
      <w:pPr>
        <w:spacing w:after="0"/>
        <w:ind w:left="0"/>
        <w:jc w:val="both"/>
      </w:pPr>
      <w:r>
        <w:rPr>
          <w:rFonts w:ascii="Times New Roman"/>
          <w:b w:val="false"/>
          <w:i w:val="false"/>
          <w:color w:val="000000"/>
          <w:sz w:val="28"/>
        </w:rPr>
        <w:t>
      "Ауа бойынша" бағанында булану үстіне/немесе желмен таралуының ықтимал жолдары көрсетіледі;</w:t>
      </w:r>
    </w:p>
    <w:p>
      <w:pPr>
        <w:spacing w:after="0"/>
        <w:ind w:left="0"/>
        <w:jc w:val="both"/>
      </w:pPr>
      <w:r>
        <w:rPr>
          <w:rFonts w:ascii="Times New Roman"/>
          <w:b w:val="false"/>
          <w:i w:val="false"/>
          <w:color w:val="000000"/>
          <w:sz w:val="28"/>
        </w:rPr>
        <w:t>
      "Басқалар" бағанында ластаушы заттар таралуы басқа да ықтимал жолдары (оның ішінде, өсімдік және жануар тарапынан да болатын ықтимал таралулар) көрсетіледі;</w:t>
      </w:r>
    </w:p>
    <w:p>
      <w:pPr>
        <w:spacing w:after="0"/>
        <w:ind w:left="0"/>
        <w:jc w:val="both"/>
      </w:pPr>
      <w:r>
        <w:rPr>
          <w:rFonts w:ascii="Times New Roman"/>
          <w:b w:val="false"/>
          <w:i w:val="false"/>
          <w:color w:val="000000"/>
          <w:sz w:val="28"/>
        </w:rPr>
        <w:t xml:space="preserve">
      10-шы бөлімде ластану учаскесінің зерделену дәрежесі көрсетіледі: </w:t>
      </w:r>
    </w:p>
    <w:p>
      <w:pPr>
        <w:spacing w:after="0"/>
        <w:ind w:left="0"/>
        <w:jc w:val="both"/>
      </w:pPr>
      <w:r>
        <w:rPr>
          <w:rFonts w:ascii="Times New Roman"/>
          <w:b w:val="false"/>
          <w:i w:val="false"/>
          <w:color w:val="000000"/>
          <w:sz w:val="28"/>
        </w:rPr>
        <w:t xml:space="preserve">
      "Кім және қашан зерделеді" бағанында ластанған учаскенің зерделеген ұйымның толық атауы, сондай-ақ, зерттеу кезеңі көрсетіледі; </w:t>
      </w:r>
    </w:p>
    <w:p>
      <w:pPr>
        <w:spacing w:after="0"/>
        <w:ind w:left="0"/>
        <w:jc w:val="both"/>
      </w:pPr>
      <w:r>
        <w:rPr>
          <w:rFonts w:ascii="Times New Roman"/>
          <w:b w:val="false"/>
          <w:i w:val="false"/>
          <w:color w:val="000000"/>
          <w:sz w:val="28"/>
        </w:rPr>
        <w:t xml:space="preserve">
      "Есептілік материалдың атауы" бағанында есептілік материалдың толық атауы көрсетіледі; </w:t>
      </w:r>
    </w:p>
    <w:p>
      <w:pPr>
        <w:spacing w:after="0"/>
        <w:ind w:left="0"/>
        <w:jc w:val="both"/>
      </w:pPr>
      <w:r>
        <w:rPr>
          <w:rFonts w:ascii="Times New Roman"/>
          <w:b w:val="false"/>
          <w:i w:val="false"/>
          <w:color w:val="000000"/>
          <w:sz w:val="28"/>
        </w:rPr>
        <w:t>
      "Объектінің зерделенген параметрлері" бағанында ластанған учаскенің зерделенген параметрлері (есептік материалдан алынған деректер) көрсетіледі.</w:t>
      </w:r>
    </w:p>
    <w:p>
      <w:pPr>
        <w:spacing w:after="0"/>
        <w:ind w:left="0"/>
        <w:jc w:val="both"/>
      </w:pPr>
      <w:r>
        <w:rPr>
          <w:rFonts w:ascii="Times New Roman"/>
          <w:b w:val="false"/>
          <w:i w:val="false"/>
          <w:color w:val="000000"/>
          <w:sz w:val="28"/>
        </w:rPr>
        <w:t xml:space="preserve">
      11-ші бөлімде ластану учаскесі орналасқан аумақтың климаттық сипаттамалары көрсетіледі: </w:t>
      </w:r>
    </w:p>
    <w:p>
      <w:pPr>
        <w:spacing w:after="0"/>
        <w:ind w:left="0"/>
        <w:jc w:val="both"/>
      </w:pPr>
      <w:r>
        <w:rPr>
          <w:rFonts w:ascii="Times New Roman"/>
          <w:b w:val="false"/>
          <w:i w:val="false"/>
          <w:color w:val="000000"/>
          <w:sz w:val="28"/>
        </w:rPr>
        <w:t xml:space="preserve">
      "Жел өрнегі" бағанында румба бойынша деректер және "Қазгидромет" Республикалық мемлекеттік кәсіпорынының (бұдан әрі – "Қазгидромет" РМК) есептік материалы/анықтамасынан жел бағдары көрсетіледі; </w:t>
      </w:r>
    </w:p>
    <w:p>
      <w:pPr>
        <w:spacing w:after="0"/>
        <w:ind w:left="0"/>
        <w:jc w:val="both"/>
      </w:pPr>
      <w:r>
        <w:rPr>
          <w:rFonts w:ascii="Times New Roman"/>
          <w:b w:val="false"/>
          <w:i w:val="false"/>
          <w:color w:val="000000"/>
          <w:sz w:val="28"/>
        </w:rPr>
        <w:t xml:space="preserve">
      "5 м/сек астам жылдамдығымен желдер жиілігі" бағанында "Қазгидромет" РМК есептік материалы/анықтамасынан деректер көрсетіледі; </w:t>
      </w:r>
    </w:p>
    <w:p>
      <w:pPr>
        <w:spacing w:after="0"/>
        <w:ind w:left="0"/>
        <w:jc w:val="both"/>
      </w:pPr>
      <w:r>
        <w:rPr>
          <w:rFonts w:ascii="Times New Roman"/>
          <w:b w:val="false"/>
          <w:i w:val="false"/>
          <w:color w:val="000000"/>
          <w:sz w:val="28"/>
        </w:rPr>
        <w:t>
      "Жауын-шашындар түсімінің жиілігі" бағанында "Қазгидромет" РМК есептік материалы/анықтамасынан деректер көрсетіледі.</w:t>
      </w:r>
    </w:p>
    <w:p>
      <w:pPr>
        <w:spacing w:after="0"/>
        <w:ind w:left="0"/>
        <w:jc w:val="both"/>
      </w:pPr>
      <w:r>
        <w:rPr>
          <w:rFonts w:ascii="Times New Roman"/>
          <w:b w:val="false"/>
          <w:i w:val="false"/>
          <w:color w:val="000000"/>
          <w:sz w:val="28"/>
        </w:rPr>
        <w:t xml:space="preserve">
      12-ші бөлімде ластану учаскесін оқшаулау және қалпына келтіру жөнінде іске асырылған іс-шаралар көрсетіледі. </w:t>
      </w:r>
    </w:p>
    <w:p>
      <w:pPr>
        <w:spacing w:after="0"/>
        <w:ind w:left="0"/>
        <w:jc w:val="both"/>
      </w:pPr>
      <w:r>
        <w:rPr>
          <w:rFonts w:ascii="Times New Roman"/>
          <w:b w:val="false"/>
          <w:i w:val="false"/>
          <w:color w:val="000000"/>
          <w:sz w:val="28"/>
        </w:rPr>
        <w:t xml:space="preserve">
      Ақпараттың дұрыстығы мен толықтығы табиғат пайдаланушы ұсынатын деректерді табиғат пайдаланушының тегін, атын және әкесінің атын (бар жағдайда), сондай-ақ атқаратын лауазымын көрсете отырып, растаумен қарастырылады. </w:t>
      </w:r>
    </w:p>
    <w:p>
      <w:pPr>
        <w:spacing w:after="0"/>
        <w:ind w:left="0"/>
        <w:jc w:val="both"/>
      </w:pPr>
      <w:r>
        <w:rPr>
          <w:rFonts w:ascii="Times New Roman"/>
          <w:b w:val="false"/>
          <w:i w:val="false"/>
          <w:color w:val="000000"/>
          <w:sz w:val="28"/>
        </w:rPr>
        <w:t xml:space="preserve">
      Аумақтық бөлімше тарапынан жасаған адамның тегін, атын және әкесінің атын, сондай-ақ атқаратын лауазымын көрсете отырып, ластану учаскесінің паспортын тіркеу туралы растау көзделеді.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w:t>
            </w:r>
            <w:r>
              <w:br/>
            </w:r>
            <w:r>
              <w:rPr>
                <w:rFonts w:ascii="Times New Roman"/>
                <w:b w:val="false"/>
                <w:i w:val="false"/>
                <w:color w:val="000000"/>
                <w:sz w:val="20"/>
              </w:rPr>
              <w:t>мемлекеттік</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24" w:id="16"/>
    <w:p>
      <w:pPr>
        <w:spacing w:after="0"/>
        <w:ind w:left="0"/>
        <w:jc w:val="left"/>
      </w:pPr>
      <w:r>
        <w:rPr>
          <w:rFonts w:ascii="Times New Roman"/>
          <w:b/>
          <w:i w:val="false"/>
          <w:color w:val="000000"/>
        </w:rPr>
        <w:t xml:space="preserve"> Ластану учаскелерінің мемлекеттік тізілімі</w:t>
      </w:r>
    </w:p>
    <w:bookmarkEnd w:id="16"/>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 индексі: ЛУМТ</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Қоршаған ортаны қорғау жөніндегі аумақтық органдар (Экология департаменттері)</w:t>
      </w:r>
    </w:p>
    <w:p>
      <w:pPr>
        <w:spacing w:after="0"/>
        <w:ind w:left="0"/>
        <w:jc w:val="both"/>
      </w:pPr>
      <w:r>
        <w:rPr>
          <w:rFonts w:ascii="Times New Roman"/>
          <w:b w:val="false"/>
          <w:i w:val="false"/>
          <w:color w:val="000000"/>
          <w:sz w:val="28"/>
        </w:rPr>
        <w:t>
      Нысан қайда ұсынылады: Қазақстан Республикасы Энергетика миинстрлігі</w:t>
      </w:r>
    </w:p>
    <w:p>
      <w:pPr>
        <w:spacing w:after="0"/>
        <w:ind w:left="0"/>
        <w:jc w:val="both"/>
      </w:pPr>
      <w:r>
        <w:rPr>
          <w:rFonts w:ascii="Times New Roman"/>
          <w:b w:val="false"/>
          <w:i w:val="false"/>
          <w:color w:val="000000"/>
          <w:sz w:val="28"/>
        </w:rPr>
        <w:t>
      Нысанды ұсыну мерзімі: жыл сайын есептік кезеңнен кейінгі 10 мамырдан кешіктірмей;</w:t>
      </w:r>
    </w:p>
    <w:p>
      <w:pPr>
        <w:spacing w:after="0"/>
        <w:ind w:left="0"/>
        <w:jc w:val="both"/>
      </w:pPr>
      <w:r>
        <w:rPr>
          <w:rFonts w:ascii="Times New Roman"/>
          <w:b w:val="false"/>
          <w:i w:val="false"/>
          <w:color w:val="000000"/>
          <w:sz w:val="28"/>
        </w:rPr>
        <w:t xml:space="preserve">
      Жаңа ластану учаскелері белгілі болған жағдайда, ақпарат аумақтық тізілімге өзгерістер мен толықтырулар енгізілгеннен кейін он күнтізбелік күннен кешіктірмей ұсынылады.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учаскесіне берілген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учаскесінің тізілімдік паспортын әзірлейтін табиғат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тастаудың күні мен негіздемесі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Ластану учаскелерінің</w:t>
            </w:r>
            <w:r>
              <w:br/>
            </w:r>
            <w:r>
              <w:rPr>
                <w:rFonts w:ascii="Times New Roman"/>
                <w:b w:val="false"/>
                <w:i w:val="false"/>
                <w:color w:val="000000"/>
                <w:sz w:val="20"/>
              </w:rPr>
              <w:t>мемлекеттік</w:t>
            </w:r>
            <w:r>
              <w:br/>
            </w:r>
            <w:r>
              <w:rPr>
                <w:rFonts w:ascii="Times New Roman"/>
                <w:b w:val="false"/>
                <w:i w:val="false"/>
                <w:color w:val="000000"/>
                <w:sz w:val="20"/>
              </w:rPr>
              <w:t>тізіліміне қосымша</w:t>
            </w:r>
          </w:p>
        </w:tc>
      </w:tr>
    </w:tbl>
    <w:bookmarkStart w:name="z26" w:id="17"/>
    <w:p>
      <w:pPr>
        <w:spacing w:after="0"/>
        <w:ind w:left="0"/>
        <w:jc w:val="left"/>
      </w:pPr>
      <w:r>
        <w:rPr>
          <w:rFonts w:ascii="Times New Roman"/>
          <w:b/>
          <w:i w:val="false"/>
          <w:color w:val="000000"/>
        </w:rPr>
        <w:t xml:space="preserve"> Әкімшілік деректерді жинауға арналған нысанды толтыруға арналған түсініктеме</w:t>
      </w:r>
    </w:p>
    <w:bookmarkEnd w:id="17"/>
    <w:bookmarkStart w:name="z27" w:id="18"/>
    <w:p>
      <w:pPr>
        <w:spacing w:after="0"/>
        <w:ind w:left="0"/>
        <w:jc w:val="left"/>
      </w:pPr>
      <w:r>
        <w:rPr>
          <w:rFonts w:ascii="Times New Roman"/>
          <w:b/>
          <w:i w:val="false"/>
          <w:color w:val="000000"/>
        </w:rPr>
        <w:t xml:space="preserve"> Ластану учаскелерінің мемлекеттік тізілімі</w:t>
      </w:r>
    </w:p>
    <w:bookmarkEnd w:id="18"/>
    <w:bookmarkStart w:name="z28" w:id="19"/>
    <w:p>
      <w:pPr>
        <w:spacing w:after="0"/>
        <w:ind w:left="0"/>
        <w:jc w:val="left"/>
      </w:pPr>
      <w:r>
        <w:rPr>
          <w:rFonts w:ascii="Times New Roman"/>
          <w:b/>
          <w:i w:val="false"/>
          <w:color w:val="000000"/>
        </w:rPr>
        <w:t xml:space="preserve"> 1. Жалпы бөлім</w:t>
      </w:r>
    </w:p>
    <w:bookmarkEnd w:id="19"/>
    <w:p>
      <w:pPr>
        <w:spacing w:after="0"/>
        <w:ind w:left="0"/>
        <w:jc w:val="both"/>
      </w:pPr>
      <w:r>
        <w:rPr>
          <w:rFonts w:ascii="Times New Roman"/>
          <w:b w:val="false"/>
          <w:i w:val="false"/>
          <w:color w:val="000000"/>
          <w:sz w:val="28"/>
        </w:rPr>
        <w:t xml:space="preserve">
      1) "Ластану учаскелерінің мемлекеттік тізілімі" әкімшілік деректерін жинауға арналған нысан (бұдан әрі – нысан) 2007 жылғы 9 қаңтардағы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29) тармақшасына сәйкес әзірленді;</w:t>
      </w:r>
    </w:p>
    <w:p>
      <w:pPr>
        <w:spacing w:after="0"/>
        <w:ind w:left="0"/>
        <w:jc w:val="both"/>
      </w:pPr>
      <w:r>
        <w:rPr>
          <w:rFonts w:ascii="Times New Roman"/>
          <w:b w:val="false"/>
          <w:i w:val="false"/>
          <w:color w:val="000000"/>
          <w:sz w:val="28"/>
        </w:rPr>
        <w:t xml:space="preserve">
      2) Нысанды Қоршаған ортаны қорғау жөніндегі аумақтық органдар (Экология департаменттері) ұсынады. </w:t>
      </w:r>
    </w:p>
    <w:bookmarkStart w:name="z29" w:id="20"/>
    <w:p>
      <w:pPr>
        <w:spacing w:after="0"/>
        <w:ind w:left="0"/>
        <w:jc w:val="left"/>
      </w:pPr>
      <w:r>
        <w:rPr>
          <w:rFonts w:ascii="Times New Roman"/>
          <w:b/>
          <w:i w:val="false"/>
          <w:color w:val="000000"/>
        </w:rPr>
        <w:t xml:space="preserve"> 2. Нысанды толтыру бойынша түсініктеме</w:t>
      </w:r>
    </w:p>
    <w:bookmarkEnd w:id="20"/>
    <w:p>
      <w:pPr>
        <w:spacing w:after="0"/>
        <w:ind w:left="0"/>
        <w:jc w:val="both"/>
      </w:pPr>
      <w:r>
        <w:rPr>
          <w:rFonts w:ascii="Times New Roman"/>
          <w:b w:val="false"/>
          <w:i w:val="false"/>
          <w:color w:val="000000"/>
          <w:sz w:val="28"/>
        </w:rPr>
        <w:t xml:space="preserve">
      1-ші бағанда ластанған учаскеге берілген тіркеу нөмірі көрсетіледі; </w:t>
      </w:r>
    </w:p>
    <w:p>
      <w:pPr>
        <w:spacing w:after="0"/>
        <w:ind w:left="0"/>
        <w:jc w:val="both"/>
      </w:pPr>
      <w:r>
        <w:rPr>
          <w:rFonts w:ascii="Times New Roman"/>
          <w:b w:val="false"/>
          <w:i w:val="false"/>
          <w:color w:val="000000"/>
          <w:sz w:val="28"/>
        </w:rPr>
        <w:t xml:space="preserve">
      2-ші бағанда ластану учаскесінің орналасқан жері көрсетіледі; </w:t>
      </w:r>
    </w:p>
    <w:p>
      <w:pPr>
        <w:spacing w:after="0"/>
        <w:ind w:left="0"/>
        <w:jc w:val="both"/>
      </w:pPr>
      <w:r>
        <w:rPr>
          <w:rFonts w:ascii="Times New Roman"/>
          <w:b w:val="false"/>
          <w:i w:val="false"/>
          <w:color w:val="000000"/>
          <w:sz w:val="28"/>
        </w:rPr>
        <w:t xml:space="preserve">
      3-ші бағанда ластану учаскесінің тізілімдік паспортын әзірлейтін - табиғат пайдаланушының толық атауы көрсетіледі; </w:t>
      </w:r>
    </w:p>
    <w:p>
      <w:pPr>
        <w:spacing w:after="0"/>
        <w:ind w:left="0"/>
        <w:jc w:val="both"/>
      </w:pPr>
      <w:r>
        <w:rPr>
          <w:rFonts w:ascii="Times New Roman"/>
          <w:b w:val="false"/>
          <w:i w:val="false"/>
          <w:color w:val="000000"/>
          <w:sz w:val="28"/>
        </w:rPr>
        <w:t xml:space="preserve">
      4-ші бағанда тізілімнен алып тастаудың күні мен негіздемесі көрсетіледі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шарттарды орындаған жағдайда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