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3dcc" w14:textId="85c3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11 сәуірдегі № 161 бұйрығы. Қазақстан Республикасының Әділет министрлігінде 2017 жылғы 21 маусымда № 15240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50-баптарына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2017 жылғы 5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2017 жылғы 22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_____________Қ. Бозымбаев</w:t>
      </w:r>
    </w:p>
    <w:p>
      <w:pPr>
        <w:spacing w:after="0"/>
        <w:ind w:left="0"/>
        <w:jc w:val="both"/>
      </w:pPr>
      <w:r>
        <w:rPr>
          <w:rFonts w:ascii="Times New Roman"/>
          <w:b w:val="false"/>
          <w:i w:val="false"/>
          <w:color w:val="000000"/>
          <w:sz w:val="28"/>
        </w:rPr>
        <w:t>
      2017 жылғы 20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11 сәуірдегі</w:t>
            </w:r>
            <w:r>
              <w:br/>
            </w:r>
            <w:r>
              <w:rPr>
                <w:rFonts w:ascii="Times New Roman"/>
                <w:b w:val="false"/>
                <w:i w:val="false"/>
                <w:color w:val="000000"/>
                <w:sz w:val="20"/>
              </w:rPr>
              <w:t>№ 161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 Ауыл шаруашылығы министрінің өзгерістер енгізілетін бұйрықтарының тізбесі</w:t>
      </w:r>
    </w:p>
    <w:bookmarkEnd w:id="5"/>
    <w:bookmarkStart w:name="z7" w:id="6"/>
    <w:p>
      <w:pPr>
        <w:spacing w:after="0"/>
        <w:ind w:left="0"/>
        <w:jc w:val="both"/>
      </w:pPr>
      <w:r>
        <w:rPr>
          <w:rFonts w:ascii="Times New Roman"/>
          <w:b w:val="false"/>
          <w:i w:val="false"/>
          <w:color w:val="000000"/>
          <w:sz w:val="28"/>
        </w:rPr>
        <w:t xml:space="preserve">
      1. "Халықты орталықтандырылмаған ауыз сумен және шаруашылық-ауыз сумен жабдықтау үшін пайдаланылатын жерүсті және жерасты су объектілеріне жеке және заңды тұлғаларға берілетін халықтың санитариялық-эпидемиологиялық салауаттылығы саласындағы уәкілетті органның қорытындысын тіркеу қағидаларын бекіту туралы" Қазақстан Республикасы Ауыл шаруашылығы министрінің 2012 жылғы 18 сәуірдегі № 19-02/183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7678 болып тіркелген, "Егемен Қазақстан" газетінің 2012 жылғы 22 желтоқсандағы № 842-846 (27917) санында жарияланған):</w:t>
      </w:r>
    </w:p>
    <w:bookmarkEnd w:id="6"/>
    <w:bookmarkStart w:name="z8" w:id="7"/>
    <w:p>
      <w:pPr>
        <w:spacing w:after="0"/>
        <w:ind w:left="0"/>
        <w:jc w:val="both"/>
      </w:pPr>
      <w:r>
        <w:rPr>
          <w:rFonts w:ascii="Times New Roman"/>
          <w:b w:val="false"/>
          <w:i w:val="false"/>
          <w:color w:val="000000"/>
          <w:sz w:val="28"/>
        </w:rPr>
        <w:t>
      көрсетілген бұйрықтың тақырыбы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жергілікті атқарушы органдарының су пайдалануды міндетті тіркеу қағидаларын бекіту туралы";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"1. Қоса беріліп отырған Облыстардың, республикалық маңызы бар қалалардың, астананың жергілікті атқарушы органдарының су пайдалануды міндетті тіркеу қағидалары бекітілсін.";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Халықты орталықтандырылмаған ауыз сумен және шаруашылық-ауыз сумен жабдықтау үшін пайдаланылатын жерүсті және жерасты су объектілеріне жеке және заңды тұлғаларға берілетін халықтың санитариялық-эпидемиологиялық салауаттылығы саласындағы уәкілетті органның қорытындысын тіркеу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xml:space="preserve">
      2. "Судың бастапқы есебінің қағидаларын бекiту туралы" Қазақстан Республикасы Ауыл шаруашылығы министрінің 2015 жылғы 30 наурыздағы № 19/1-274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11131 болып тіркелген, 2015 жылғы 11 маусымда "Әділет" ақпараттық-құқықтық жүйесінде жарияланған): </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Судың бастапқы есебінің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7" w:id="14"/>
    <w:p>
      <w:pPr>
        <w:spacing w:after="0"/>
        <w:ind w:left="0"/>
        <w:jc w:val="both"/>
      </w:pPr>
      <w:r>
        <w:rPr>
          <w:rFonts w:ascii="Times New Roman"/>
          <w:b w:val="false"/>
          <w:i w:val="false"/>
          <w:color w:val="000000"/>
          <w:sz w:val="28"/>
        </w:rPr>
        <w:t>
      1) судың бастапқы есебі (бұдан әрі – СБЕ) – арнайы су пайдалануға рұқсаты бар су пайдаланушылар жүзеге асыратын жер үсті және жер асты суларын алу және (немесе) оларды тастау (су шаруашылығы теңгерімінің шығыс және кіріс бөлігінде) көлемдерін өлшеу, өңдеу және тіркеу;</w:t>
      </w:r>
    </w:p>
    <w:bookmarkEnd w:id="14"/>
    <w:bookmarkStart w:name="z18" w:id="15"/>
    <w:p>
      <w:pPr>
        <w:spacing w:after="0"/>
        <w:ind w:left="0"/>
        <w:jc w:val="both"/>
      </w:pPr>
      <w:r>
        <w:rPr>
          <w:rFonts w:ascii="Times New Roman"/>
          <w:b w:val="false"/>
          <w:i w:val="false"/>
          <w:color w:val="000000"/>
          <w:sz w:val="28"/>
        </w:rPr>
        <w:t>
      2) су тарту құрылысы – су объектілерінен су алуға арналған құрылыстар мен құрылғылар кешені;</w:t>
      </w:r>
    </w:p>
    <w:bookmarkEnd w:id="15"/>
    <w:bookmarkStart w:name="z19" w:id="16"/>
    <w:p>
      <w:pPr>
        <w:spacing w:after="0"/>
        <w:ind w:left="0"/>
        <w:jc w:val="both"/>
      </w:pPr>
      <w:r>
        <w:rPr>
          <w:rFonts w:ascii="Times New Roman"/>
          <w:b w:val="false"/>
          <w:i w:val="false"/>
          <w:color w:val="000000"/>
          <w:sz w:val="28"/>
        </w:rPr>
        <w:t>
      3) өлшем бірлігін қамтамасыз етудің мемлекеттік жүйесінің тізілімі – объектілердің, жұмысқа қатысушылардың және өлшем бірлігін қамтамасыз ету саласындағы құжаттардың тіркелуін есепке алу құжаты.".</w:t>
      </w:r>
    </w:p>
    <w:bookmarkEnd w:id="16"/>
    <w:bookmarkStart w:name="z20" w:id="17"/>
    <w:p>
      <w:pPr>
        <w:spacing w:after="0"/>
        <w:ind w:left="0"/>
        <w:jc w:val="both"/>
      </w:pPr>
      <w:r>
        <w:rPr>
          <w:rFonts w:ascii="Times New Roman"/>
          <w:b w:val="false"/>
          <w:i w:val="false"/>
          <w:color w:val="000000"/>
          <w:sz w:val="28"/>
        </w:rPr>
        <w:t xml:space="preserve">
      3. "Арнайы су пайдалануға рұқсат алуға өтініштің нысанын және арнайы су пайдалануға рұқсаттың нысанын бекіту туралы" Қазақстан Республикасы Ауыл шаруашылығы министрінің 2015 жылғы 30 қарашадағы № 19-1/1051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12626 болып тіркелген, 2016 жылғы 15 қаңтарда "Әділет" ақпараттық-құқықтық жүйесінде жарияланған):</w:t>
      </w:r>
    </w:p>
    <w:bookmarkEnd w:id="17"/>
    <w:bookmarkStart w:name="z21" w:id="18"/>
    <w:p>
      <w:pPr>
        <w:spacing w:after="0"/>
        <w:ind w:left="0"/>
        <w:jc w:val="both"/>
      </w:pPr>
      <w:r>
        <w:rPr>
          <w:rFonts w:ascii="Times New Roman"/>
          <w:b w:val="false"/>
          <w:i w:val="false"/>
          <w:color w:val="000000"/>
          <w:sz w:val="28"/>
        </w:rPr>
        <w:t xml:space="preserve">
      көрсетілген бұйрықпен бекітілген Арнайы су пайдалануға рұқсат алуға </w:t>
      </w:r>
      <w:r>
        <w:rPr>
          <w:rFonts w:ascii="Times New Roman"/>
          <w:b w:val="false"/>
          <w:i w:val="false"/>
          <w:color w:val="000000"/>
          <w:sz w:val="28"/>
        </w:rPr>
        <w:t>өтініште</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1-тармақ мынадай редакцияда жазылсын:</w:t>
      </w:r>
    </w:p>
    <w:bookmarkEnd w:id="19"/>
    <w:bookmarkStart w:name="z23" w:id="20"/>
    <w:p>
      <w:pPr>
        <w:spacing w:after="0"/>
        <w:ind w:left="0"/>
        <w:jc w:val="both"/>
      </w:pPr>
      <w:r>
        <w:rPr>
          <w:rFonts w:ascii="Times New Roman"/>
          <w:b w:val="false"/>
          <w:i w:val="false"/>
          <w:color w:val="000000"/>
          <w:sz w:val="28"/>
        </w:rPr>
        <w:t>
      "1. Жеке немесе заңды тұлға туралы мәліметтер:</w:t>
      </w:r>
    </w:p>
    <w:bookmarkEnd w:id="20"/>
    <w:bookmarkStart w:name="z24" w:id="21"/>
    <w:p>
      <w:pPr>
        <w:spacing w:after="0"/>
        <w:ind w:left="0"/>
        <w:jc w:val="both"/>
      </w:pPr>
      <w:r>
        <w:rPr>
          <w:rFonts w:ascii="Times New Roman"/>
          <w:b w:val="false"/>
          <w:i w:val="false"/>
          <w:color w:val="000000"/>
          <w:sz w:val="28"/>
        </w:rPr>
        <w:t>
      1) өтініш берушінің мекенжайы ______________________________________________;</w:t>
      </w:r>
    </w:p>
    <w:bookmarkEnd w:id="21"/>
    <w:p>
      <w:pPr>
        <w:spacing w:after="0"/>
        <w:ind w:left="0"/>
        <w:jc w:val="both"/>
      </w:pPr>
      <w:r>
        <w:rPr>
          <w:rFonts w:ascii="Times New Roman"/>
          <w:b w:val="false"/>
          <w:i w:val="false"/>
          <w:color w:val="000000"/>
          <w:sz w:val="28"/>
        </w:rPr>
        <w:t>
                                    (индекс, қала, аудан, облыс, көше, үй №, телефон);</w:t>
      </w:r>
    </w:p>
    <w:bookmarkStart w:name="z25" w:id="22"/>
    <w:p>
      <w:pPr>
        <w:spacing w:after="0"/>
        <w:ind w:left="0"/>
        <w:jc w:val="both"/>
      </w:pPr>
      <w:r>
        <w:rPr>
          <w:rFonts w:ascii="Times New Roman"/>
          <w:b w:val="false"/>
          <w:i w:val="false"/>
          <w:color w:val="000000"/>
          <w:sz w:val="28"/>
        </w:rPr>
        <w:t>
      2) өтініш берушінің деректемелері ___________________________________________;</w:t>
      </w:r>
    </w:p>
    <w:bookmarkEnd w:id="22"/>
    <w:p>
      <w:pPr>
        <w:spacing w:after="0"/>
        <w:ind w:left="0"/>
        <w:jc w:val="both"/>
      </w:pPr>
      <w:r>
        <w:rPr>
          <w:rFonts w:ascii="Times New Roman"/>
          <w:b w:val="false"/>
          <w:i w:val="false"/>
          <w:color w:val="000000"/>
          <w:sz w:val="28"/>
        </w:rPr>
        <w:t>
                              (жеке тұлғалар үшін – ЖСН, заңды тұлғалар үшін - БСН)</w:t>
      </w:r>
    </w:p>
    <w:bookmarkStart w:name="z26" w:id="23"/>
    <w:p>
      <w:pPr>
        <w:spacing w:after="0"/>
        <w:ind w:left="0"/>
        <w:jc w:val="both"/>
      </w:pPr>
      <w:r>
        <w:rPr>
          <w:rFonts w:ascii="Times New Roman"/>
          <w:b w:val="false"/>
          <w:i w:val="false"/>
          <w:color w:val="000000"/>
          <w:sz w:val="28"/>
        </w:rPr>
        <w:t>
      3) су пайдалануға жауапты адамның тегі, аты, әкесінің аты (бар болған жағдайда), байланыс телефоны _________________________________________;</w:t>
      </w:r>
    </w:p>
    <w:bookmarkEnd w:id="23"/>
    <w:bookmarkStart w:name="z27" w:id="24"/>
    <w:p>
      <w:pPr>
        <w:spacing w:after="0"/>
        <w:ind w:left="0"/>
        <w:jc w:val="both"/>
      </w:pPr>
      <w:r>
        <w:rPr>
          <w:rFonts w:ascii="Times New Roman"/>
          <w:b w:val="false"/>
          <w:i w:val="false"/>
          <w:color w:val="000000"/>
          <w:sz w:val="28"/>
        </w:rPr>
        <w:t>
      4) олардың көмегiмен арнайы су пайдалану жүзеге асырылатын жылжымайтын объектінің кадастрлық нөмірі немесе техникалық құрылғының түгендеу нөмірі ____________________________________________________."</w:t>
      </w:r>
    </w:p>
    <w:bookmarkEnd w:id="24"/>
    <w:bookmarkStart w:name="z28" w:id="25"/>
    <w:p>
      <w:pPr>
        <w:spacing w:after="0"/>
        <w:ind w:left="0"/>
        <w:jc w:val="both"/>
      </w:pPr>
      <w:r>
        <w:rPr>
          <w:rFonts w:ascii="Times New Roman"/>
          <w:b w:val="false"/>
          <w:i w:val="false"/>
          <w:color w:val="000000"/>
          <w:sz w:val="28"/>
        </w:rPr>
        <w:t>
      6-тармақ мынадай редакцияда жазылсын:</w:t>
      </w:r>
    </w:p>
    <w:bookmarkEnd w:id="25"/>
    <w:bookmarkStart w:name="z29" w:id="26"/>
    <w:p>
      <w:pPr>
        <w:spacing w:after="0"/>
        <w:ind w:left="0"/>
        <w:jc w:val="both"/>
      </w:pPr>
      <w:r>
        <w:rPr>
          <w:rFonts w:ascii="Times New Roman"/>
          <w:b w:val="false"/>
          <w:i w:val="false"/>
          <w:color w:val="000000"/>
          <w:sz w:val="28"/>
        </w:rPr>
        <w:t>
      "6. Өнімнің бір бірлігіне су тұтынудың және су бұрудың үлестік нормалары және оларды Қазақстан Республикасың Ауыл шаруашылығы министрлігінің Су ресурстары комитетімен келісу туралы деректер, ауызсу мұқтаждықтары үшін су ресурстарын су дайындау және (немесе) су тұтынушыларға жеткізу үшін алып қоюды, тежеуіш гидротехникалық құрылыстардың көмегімен жер үстіндегі ағын суды реттеу жөніндегі қызметті, су объектiлерiн олардан су ресурстарын алмай пайдалануды жүзеге асыратын жеке немесе заңды тұлғаларды қоспағанда ________________________________________________</w:t>
      </w:r>
    </w:p>
    <w:bookmarkEnd w:id="2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(нормалары, келісу күні мен мерзімі)</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министрінің өзгерістер </w:t>
            </w:r>
            <w:r>
              <w:br/>
            </w:r>
            <w:r>
              <w:rPr>
                <w:rFonts w:ascii="Times New Roman"/>
                <w:b w:val="false"/>
                <w:i w:val="false"/>
                <w:color w:val="000000"/>
                <w:sz w:val="20"/>
              </w:rPr>
              <w:t xml:space="preserve">енгізілетін бұйрықтарының  </w:t>
            </w:r>
            <w:r>
              <w:br/>
            </w:r>
            <w:r>
              <w:rPr>
                <w:rFonts w:ascii="Times New Roman"/>
                <w:b w:val="false"/>
                <w:i w:val="false"/>
                <w:color w:val="000000"/>
                <w:sz w:val="20"/>
              </w:rPr>
              <w:t>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2012 жылғы 18 сәуірдегі</w:t>
            </w:r>
            <w:r>
              <w:br/>
            </w:r>
            <w:r>
              <w:rPr>
                <w:rFonts w:ascii="Times New Roman"/>
                <w:b w:val="false"/>
                <w:i w:val="false"/>
                <w:color w:val="000000"/>
                <w:sz w:val="20"/>
              </w:rPr>
              <w:t>№ 19-02/183</w:t>
            </w:r>
            <w:r>
              <w:br/>
            </w:r>
            <w:r>
              <w:rPr>
                <w:rFonts w:ascii="Times New Roman"/>
                <w:b w:val="false"/>
                <w:i w:val="false"/>
                <w:color w:val="000000"/>
                <w:sz w:val="20"/>
              </w:rPr>
              <w:t>бұйрығымен бекітілген</w:t>
            </w:r>
          </w:p>
        </w:tc>
      </w:tr>
    </w:tbl>
    <w:bookmarkStart w:name="z31" w:id="27"/>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су пайдалануды міндетті тіркеу қағидалары</w:t>
      </w:r>
    </w:p>
    <w:bookmarkEnd w:id="27"/>
    <w:bookmarkStart w:name="z32" w:id="28"/>
    <w:p>
      <w:pPr>
        <w:spacing w:after="0"/>
        <w:ind w:left="0"/>
        <w:jc w:val="left"/>
      </w:pPr>
      <w:r>
        <w:rPr>
          <w:rFonts w:ascii="Times New Roman"/>
          <w:b/>
          <w:i w:val="false"/>
          <w:color w:val="000000"/>
        </w:rPr>
        <w:t xml:space="preserve"> 1-тарау. Жалпы ережелер</w:t>
      </w:r>
    </w:p>
    <w:bookmarkEnd w:id="28"/>
    <w:bookmarkStart w:name="z33" w:id="29"/>
    <w:p>
      <w:pPr>
        <w:spacing w:after="0"/>
        <w:ind w:left="0"/>
        <w:jc w:val="both"/>
      </w:pPr>
      <w:r>
        <w:rPr>
          <w:rFonts w:ascii="Times New Roman"/>
          <w:b w:val="false"/>
          <w:i w:val="false"/>
          <w:color w:val="000000"/>
          <w:sz w:val="28"/>
        </w:rPr>
        <w:t xml:space="preserve">
      1. Осы Облыстардың, республикалық маңызы бар қалалардың, астананың жергілікті атқарушы органдарының су пайдалануды міндетті тіркеу қағидалары (бұдан әрі – Қағидалар) 2003 жылғы 9 шілдедегі Қазақстан Республикасының Су кодексі </w:t>
      </w:r>
      <w:r>
        <w:rPr>
          <w:rFonts w:ascii="Times New Roman"/>
          <w:b w:val="false"/>
          <w:i w:val="false"/>
          <w:color w:val="000000"/>
          <w:sz w:val="28"/>
        </w:rPr>
        <w:t>92-бабының</w:t>
      </w:r>
      <w:r>
        <w:rPr>
          <w:rFonts w:ascii="Times New Roman"/>
          <w:b w:val="false"/>
          <w:i w:val="false"/>
          <w:color w:val="000000"/>
          <w:sz w:val="28"/>
        </w:rPr>
        <w:t xml:space="preserve"> 1-тармағына сәйкес әзірленген және Облыстардың, республикалық маңызы бар қалалардың, астананың жергілікті атқарушы органдарының (бұдан әрі – ЖАО) су пайдалануды міндетті тіркеу тәртібін айқындайды.</w:t>
      </w:r>
    </w:p>
    <w:bookmarkEnd w:id="29"/>
    <w:bookmarkStart w:name="z34" w:id="30"/>
    <w:p>
      <w:pPr>
        <w:spacing w:after="0"/>
        <w:ind w:left="0"/>
        <w:jc w:val="both"/>
      </w:pPr>
      <w:r>
        <w:rPr>
          <w:rFonts w:ascii="Times New Roman"/>
          <w:b w:val="false"/>
          <w:i w:val="false"/>
          <w:color w:val="000000"/>
          <w:sz w:val="28"/>
        </w:rPr>
        <w:t xml:space="preserve">
      2. Су объектілерінен тәулігіне елу текше метрге дейінгі көлемде су алу кезінде халықты орталықтандырылмаған ауызсумен жабдықтау арнайы су пайдалануға рұқсат алуды талап етпейді. </w:t>
      </w:r>
    </w:p>
    <w:bookmarkEnd w:id="30"/>
    <w:p>
      <w:pPr>
        <w:spacing w:after="0"/>
        <w:ind w:left="0"/>
        <w:jc w:val="both"/>
      </w:pPr>
      <w:r>
        <w:rPr>
          <w:rFonts w:ascii="Times New Roman"/>
          <w:b w:val="false"/>
          <w:i w:val="false"/>
          <w:color w:val="000000"/>
          <w:sz w:val="28"/>
        </w:rPr>
        <w:t xml:space="preserve">
      Өз мұқтаждықтары үшін орталықтандырылмаған ауыз сумен жабдықтауды жүзеге асыратын жеке тұлғалар, осы Қағидаларда белгіленген тәртіппен ерікті негізде тіркеуді жүзеге асырады. </w:t>
      </w:r>
    </w:p>
    <w:bookmarkStart w:name="z35" w:id="31"/>
    <w:p>
      <w:pPr>
        <w:spacing w:after="0"/>
        <w:ind w:left="0"/>
        <w:jc w:val="left"/>
      </w:pPr>
      <w:r>
        <w:rPr>
          <w:rFonts w:ascii="Times New Roman"/>
          <w:b/>
          <w:i w:val="false"/>
          <w:color w:val="000000"/>
        </w:rPr>
        <w:t xml:space="preserve"> 2-тарау. Облыстардың, республикалық маңызы бар қалалардың, астананың жергілікті атқарушы органдарының су пайдалануды міндетті тіркеу тәртібі</w:t>
      </w:r>
    </w:p>
    <w:bookmarkEnd w:id="31"/>
    <w:bookmarkStart w:name="z36" w:id="32"/>
    <w:p>
      <w:pPr>
        <w:spacing w:after="0"/>
        <w:ind w:left="0"/>
        <w:jc w:val="both"/>
      </w:pPr>
      <w:r>
        <w:rPr>
          <w:rFonts w:ascii="Times New Roman"/>
          <w:b w:val="false"/>
          <w:i w:val="false"/>
          <w:color w:val="000000"/>
          <w:sz w:val="28"/>
        </w:rPr>
        <w:t>
      3. Су пайдалануды міндетті тіркеуді су объектісінің орналасқан жері бойынша тиісті ЖАО жүргізеді.</w:t>
      </w:r>
    </w:p>
    <w:bookmarkEnd w:id="32"/>
    <w:bookmarkStart w:name="z37" w:id="33"/>
    <w:p>
      <w:pPr>
        <w:spacing w:after="0"/>
        <w:ind w:left="0"/>
        <w:jc w:val="both"/>
      </w:pPr>
      <w:r>
        <w:rPr>
          <w:rFonts w:ascii="Times New Roman"/>
          <w:b w:val="false"/>
          <w:i w:val="false"/>
          <w:color w:val="000000"/>
          <w:sz w:val="28"/>
        </w:rPr>
        <w:t xml:space="preserve">
      4. Жеке және заңды тұлғалар (бұдан әрі - өтініш беруші) ЖАО-ға мыналарды ұсынады: </w:t>
      </w:r>
    </w:p>
    <w:bookmarkEnd w:id="33"/>
    <w:bookmarkStart w:name="z38" w:id="34"/>
    <w:p>
      <w:pPr>
        <w:spacing w:after="0"/>
        <w:ind w:left="0"/>
        <w:jc w:val="both"/>
      </w:pPr>
      <w:r>
        <w:rPr>
          <w:rFonts w:ascii="Times New Roman"/>
          <w:b w:val="false"/>
          <w:i w:val="false"/>
          <w:color w:val="000000"/>
          <w:sz w:val="28"/>
        </w:rPr>
        <w:t>
      1) осы Қағидаларға 1-қосымшаға сәйкес нысан бойынша өтініш;</w:t>
      </w:r>
    </w:p>
    <w:bookmarkEnd w:id="34"/>
    <w:bookmarkStart w:name="z39" w:id="35"/>
    <w:p>
      <w:pPr>
        <w:spacing w:after="0"/>
        <w:ind w:left="0"/>
        <w:jc w:val="both"/>
      </w:pPr>
      <w:r>
        <w:rPr>
          <w:rFonts w:ascii="Times New Roman"/>
          <w:b w:val="false"/>
          <w:i w:val="false"/>
          <w:color w:val="000000"/>
          <w:sz w:val="28"/>
        </w:rPr>
        <w:t>
      2) куәліктің* көшірмесі немесе заңды тұлғаны мемлекеттік тіркеу (қайта тіркеу) туралы анықтама;</w:t>
      </w:r>
    </w:p>
    <w:bookmarkEnd w:id="35"/>
    <w:bookmarkStart w:name="z40" w:id="36"/>
    <w:p>
      <w:pPr>
        <w:spacing w:after="0"/>
        <w:ind w:left="0"/>
        <w:jc w:val="both"/>
      </w:pPr>
      <w:r>
        <w:rPr>
          <w:rFonts w:ascii="Times New Roman"/>
          <w:b w:val="false"/>
          <w:i w:val="false"/>
          <w:color w:val="000000"/>
          <w:sz w:val="28"/>
        </w:rPr>
        <w:t xml:space="preserve">
      *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End w:id="36"/>
    <w:bookmarkStart w:name="z41" w:id="37"/>
    <w:p>
      <w:pPr>
        <w:spacing w:after="0"/>
        <w:ind w:left="0"/>
        <w:jc w:val="both"/>
      </w:pPr>
      <w:r>
        <w:rPr>
          <w:rFonts w:ascii="Times New Roman"/>
          <w:b w:val="false"/>
          <w:i w:val="false"/>
          <w:color w:val="000000"/>
          <w:sz w:val="28"/>
        </w:rPr>
        <w:t>
      3) су шаруашылығы құрылысы немесе құрылғысы паспортының көшірмесі;</w:t>
      </w:r>
    </w:p>
    <w:bookmarkEnd w:id="37"/>
    <w:bookmarkStart w:name="z42" w:id="38"/>
    <w:p>
      <w:pPr>
        <w:spacing w:after="0"/>
        <w:ind w:left="0"/>
        <w:jc w:val="both"/>
      </w:pPr>
      <w:r>
        <w:rPr>
          <w:rFonts w:ascii="Times New Roman"/>
          <w:b w:val="false"/>
          <w:i w:val="false"/>
          <w:color w:val="000000"/>
          <w:sz w:val="28"/>
        </w:rPr>
        <w:t>
      4) өзінің өндірістік зертханасы болған кезде – бактериологиялық санитариялық-химиялық зерттеулер жүргізу бөлігінде санитариялық-гигиеналық, эпидемиологияға қарсы қызметке лицензияның көшірмесі;</w:t>
      </w:r>
    </w:p>
    <w:bookmarkEnd w:id="38"/>
    <w:p>
      <w:pPr>
        <w:spacing w:after="0"/>
        <w:ind w:left="0"/>
        <w:jc w:val="both"/>
      </w:pPr>
      <w:r>
        <w:rPr>
          <w:rFonts w:ascii="Times New Roman"/>
          <w:b w:val="false"/>
          <w:i w:val="false"/>
          <w:color w:val="000000"/>
          <w:sz w:val="28"/>
        </w:rPr>
        <w:t xml:space="preserve">
      зертханалық зерттеулерді басқа зертханаларда жүргізген жағдайда – зертханалық зерттеулерді жүргізу шартының көшірмесі және аталған зертхананың көрсетілген қызмет түріне арналған лицензиясының көшірмесі; </w:t>
      </w:r>
    </w:p>
    <w:bookmarkStart w:name="z43" w:id="39"/>
    <w:p>
      <w:pPr>
        <w:spacing w:after="0"/>
        <w:ind w:left="0"/>
        <w:jc w:val="both"/>
      </w:pPr>
      <w:r>
        <w:rPr>
          <w:rFonts w:ascii="Times New Roman"/>
          <w:b w:val="false"/>
          <w:i w:val="false"/>
          <w:color w:val="000000"/>
          <w:sz w:val="28"/>
        </w:rPr>
        <w:t>
      5) халықты орталықтандырылмаған ауыз сумен және шаруашылық-ауызсумен жабдықтау үшін пайдаланылатын су объектісінің су көздеріне, шаруашылық-ауызсу мақсаттары үшін су алу орындарына, шаруашылық-ауызсумен жабдықтауға, мәдени-тұрмыстық су пайдалану орындарына және су объектілерінің қауіпсіздігіне қойылатын санитариялық-эпидемиологиялық талаптарға сәйкестігі туралы халықтың санитариялық-эпидемиологиялық саламаттылығы саласындағы уәкілетті органның оң қорытындысының көшірмесі.</w:t>
      </w:r>
    </w:p>
    <w:bookmarkEnd w:id="39"/>
    <w:bookmarkStart w:name="z44" w:id="40"/>
    <w:p>
      <w:pPr>
        <w:spacing w:after="0"/>
        <w:ind w:left="0"/>
        <w:jc w:val="both"/>
      </w:pPr>
      <w:r>
        <w:rPr>
          <w:rFonts w:ascii="Times New Roman"/>
          <w:b w:val="false"/>
          <w:i w:val="false"/>
          <w:color w:val="000000"/>
          <w:sz w:val="28"/>
        </w:rPr>
        <w:t xml:space="preserve">
      5. ЖАО өтініш беруші осы Қағидалардың 4-тармағында көзделген барлық құжаттарды ұсынғаннан кейін екі жұмыс күн ішінде осы Қағидаларға 2-қосымшаға сәйкес нысан бойынша облыстардың, республикалық маңызы бар қалалардың, астананың жергілікті атқарушы органдарының су пайдалануды міндетті тіркеу журналына мәліметтерді енгізу арқылы тіркеуді жүзеге асырады және өтініш берушіге су пайдаланудың тіркелгені туралы хат жолдайды. </w:t>
      </w:r>
    </w:p>
    <w:bookmarkEnd w:id="40"/>
    <w:p>
      <w:pPr>
        <w:spacing w:after="0"/>
        <w:ind w:left="0"/>
        <w:jc w:val="both"/>
      </w:pPr>
      <w:r>
        <w:rPr>
          <w:rFonts w:ascii="Times New Roman"/>
          <w:b w:val="false"/>
          <w:i w:val="false"/>
          <w:color w:val="000000"/>
          <w:sz w:val="28"/>
        </w:rPr>
        <w:t>
      Журнал тігілуге, нөмірленуге, басшының қолымен және мөрімен бекітілуі тиіс.</w:t>
      </w:r>
    </w:p>
    <w:bookmarkStart w:name="z45" w:id="41"/>
    <w:p>
      <w:pPr>
        <w:spacing w:after="0"/>
        <w:ind w:left="0"/>
        <w:jc w:val="both"/>
      </w:pPr>
      <w:r>
        <w:rPr>
          <w:rFonts w:ascii="Times New Roman"/>
          <w:b w:val="false"/>
          <w:i w:val="false"/>
          <w:color w:val="000000"/>
          <w:sz w:val="28"/>
        </w:rPr>
        <w:t>
      6. Осы Қағидалардың 4-тармағында көзделген құжаттарды толық бермеген жағдайда, өтініш қарауға қабылданбайды.</w:t>
      </w:r>
    </w:p>
    <w:bookmarkEnd w:id="41"/>
    <w:bookmarkStart w:name="z46" w:id="42"/>
    <w:p>
      <w:pPr>
        <w:spacing w:after="0"/>
        <w:ind w:left="0"/>
        <w:jc w:val="both"/>
      </w:pPr>
      <w:r>
        <w:rPr>
          <w:rFonts w:ascii="Times New Roman"/>
          <w:b w:val="false"/>
          <w:i w:val="false"/>
          <w:color w:val="000000"/>
          <w:sz w:val="28"/>
        </w:rPr>
        <w:t>
      7. ЖАО тіркеуді жүзеге асырғаннан кейін бес жұмыс күні ішінде өтініштің көшірмесін тіркелген күнін көрсете отырып, тиісті бассейндік су шаруашылығы басқармасына жолдайды.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органдарының су пайдалануды</w:t>
            </w:r>
            <w:r>
              <w:br/>
            </w:r>
            <w:r>
              <w:rPr>
                <w:rFonts w:ascii="Times New Roman"/>
                <w:b w:val="false"/>
                <w:i w:val="false"/>
                <w:color w:val="000000"/>
                <w:sz w:val="20"/>
              </w:rPr>
              <w:t>міндетті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(ЖАО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 заңды тұлғаның атауы)</w:t>
      </w:r>
    </w:p>
    <w:bookmarkStart w:name="z48" w:id="43"/>
    <w:p>
      <w:pPr>
        <w:spacing w:after="0"/>
        <w:ind w:left="0"/>
        <w:jc w:val="left"/>
      </w:pPr>
      <w:r>
        <w:rPr>
          <w:rFonts w:ascii="Times New Roman"/>
          <w:b/>
          <w:i w:val="false"/>
          <w:color w:val="000000"/>
        </w:rPr>
        <w:t xml:space="preserve"> ӨТІНІШ</w:t>
      </w:r>
    </w:p>
    <w:bookmarkEnd w:id="43"/>
    <w:p>
      <w:pPr>
        <w:spacing w:after="0"/>
        <w:ind w:left="0"/>
        <w:jc w:val="both"/>
      </w:pPr>
      <w:r>
        <w:rPr>
          <w:rFonts w:ascii="Times New Roman"/>
          <w:b w:val="false"/>
          <w:i w:val="false"/>
          <w:color w:val="000000"/>
          <w:sz w:val="28"/>
        </w:rPr>
        <w:t>
      Су пайдалануды тіркеуді сұраймын.</w:t>
      </w:r>
    </w:p>
    <w:p>
      <w:pPr>
        <w:spacing w:after="0"/>
        <w:ind w:left="0"/>
        <w:jc w:val="both"/>
      </w:pPr>
      <w:r>
        <w:rPr>
          <w:rFonts w:ascii="Times New Roman"/>
          <w:b w:val="false"/>
          <w:i w:val="false"/>
          <w:color w:val="000000"/>
          <w:sz w:val="28"/>
        </w:rPr>
        <w:t>
      Су объектісінің атауы және оның сипаттамасы 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Су тұтынушылардың саны туралы мәліметтер __________________________________</w:t>
      </w:r>
    </w:p>
    <w:p>
      <w:pPr>
        <w:spacing w:after="0"/>
        <w:ind w:left="0"/>
        <w:jc w:val="both"/>
      </w:pPr>
      <w:r>
        <w:rPr>
          <w:rFonts w:ascii="Times New Roman"/>
          <w:b w:val="false"/>
          <w:i w:val="false"/>
          <w:color w:val="000000"/>
          <w:sz w:val="28"/>
        </w:rPr>
        <w:t>
      Суды есепке алу аспаптарының типтері мен саны, оларды тексеру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20___жылғы "____" 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немесе заңды тұлға басшысының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Өтініш "____"_______________20___жылы қарауға қабылданды.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органдарының су пайдалануды</w:t>
            </w:r>
            <w:r>
              <w:br/>
            </w:r>
            <w:r>
              <w:rPr>
                <w:rFonts w:ascii="Times New Roman"/>
                <w:b w:val="false"/>
                <w:i w:val="false"/>
                <w:color w:val="000000"/>
                <w:sz w:val="20"/>
              </w:rPr>
              <w:t>міндетті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4"/>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органдарының су пайдалануды міндетті тіркеу</w:t>
      </w:r>
      <w:r>
        <w:br/>
      </w:r>
      <w:r>
        <w:rPr>
          <w:rFonts w:ascii="Times New Roman"/>
          <w:b/>
          <w:i w:val="false"/>
          <w:color w:val="000000"/>
        </w:rPr>
        <w:t>ЖУРНАЛЫ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5913"/>
        <w:gridCol w:w="1165"/>
        <w:gridCol w:w="2891"/>
        <w:gridCol w:w="1166"/>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болған жағдайда), заңды тұлғаның атауы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органның қорытындысы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