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3980" w14:textId="d7f3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мемлекеттік қызметшілерін көтермелеуді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1 маусымдағы № 100/НҚ бұйрығы. Қазақстан Республикасының Әділет министрлігінде 2017 жылғы 5 шілдеде № 15312 болып тіркелді. Күші жойылды - Қазақстан Республикасының Цифрлық даму, инновациялар және аэроғарыш өнеркәсібі министрінің 2020 жылғы 3 ақпандағы № 40/НҚ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03.05.2020 </w:t>
      </w:r>
      <w:r>
        <w:rPr>
          <w:rFonts w:ascii="Times New Roman"/>
          <w:b w:val="false"/>
          <w:i w:val="false"/>
          <w:color w:val="ff0000"/>
          <w:sz w:val="28"/>
        </w:rPr>
        <w:t>№ 40/НҚ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және аэроғарыш өнеркәсібі министрлігінің мемлекеттік қызметшілерін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Адами ресурстарды басқару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күнінен бастап оның көшірмелерін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Қорғаныс және аэроғарыш өнеркәсібі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Республикасының Әділет министрлігінде мемлекеттік тіркелгеннен кейін он жұмыс күні ішінде осы тармақтың 1), 2) және 3) осы тармақшаларында көзделген іс-шаралардың орындалуы туралы мәліметтердің Қазақстан Республикасы Қорғаныс және аэроғарыш өнеркәсібі министрлігінің Заң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және аэроғарыш өнеркәсібі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1 маусымдағы</w:t>
            </w:r>
            <w:r>
              <w:br/>
            </w:r>
            <w:r>
              <w:rPr>
                <w:rFonts w:ascii="Times New Roman"/>
                <w:b w:val="false"/>
                <w:i w:val="false"/>
                <w:color w:val="000000"/>
                <w:sz w:val="20"/>
              </w:rPr>
              <w:t>№ 100/НҚ бұйрығымен бекітілді</w:t>
            </w:r>
          </w:p>
        </w:tc>
      </w:tr>
    </w:tbl>
    <w:bookmarkStart w:name="z13" w:id="9"/>
    <w:p>
      <w:pPr>
        <w:spacing w:after="0"/>
        <w:ind w:left="0"/>
        <w:jc w:val="left"/>
      </w:pPr>
      <w:r>
        <w:rPr>
          <w:rFonts w:ascii="Times New Roman"/>
          <w:b/>
          <w:i w:val="false"/>
          <w:color w:val="000000"/>
        </w:rPr>
        <w:t xml:space="preserve"> Қазақстан Республикасы Қорғаныс және аэроғарыш өнеркәсібі министрлігінің мемлекеттік қызметшілерін көтермелеуді қолдану қағидалары</w:t>
      </w:r>
    </w:p>
    <w:bookmarkEnd w:id="9"/>
    <w:bookmarkStart w:name="z14" w:id="10"/>
    <w:p>
      <w:pPr>
        <w:spacing w:after="0"/>
        <w:ind w:left="0"/>
        <w:jc w:val="left"/>
      </w:pPr>
      <w:r>
        <w:rPr>
          <w:rFonts w:ascii="Times New Roman"/>
          <w:b/>
          <w:i w:val="false"/>
          <w:color w:val="000000"/>
        </w:rPr>
        <w:t xml:space="preserve"> 1-бөлім.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 Қорғаныс және аэроғарыш өнеркәсібі министрлігінің мемлекеттік қызметшілерін көтермелеуді қолдану қағидасы (бұдан әрі – Қағида) "Қазақстан Республикасының Мемлекеттік қызметі туралы" 2015 жылғы 23 қарашадағы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Қорғаныс және аэроғарыш өнеркәсібі министрлігінің (бұдан әрі – Министрлік) мемлекеттік қызметшілерін көтермелеуді қолдану тәртібін айқындайды. </w:t>
      </w:r>
    </w:p>
    <w:bookmarkEnd w:id="11"/>
    <w:bookmarkStart w:name="z16" w:id="12"/>
    <w:p>
      <w:pPr>
        <w:spacing w:after="0"/>
        <w:ind w:left="0"/>
        <w:jc w:val="both"/>
      </w:pPr>
      <w:r>
        <w:rPr>
          <w:rFonts w:ascii="Times New Roman"/>
          <w:b w:val="false"/>
          <w:i w:val="false"/>
          <w:color w:val="000000"/>
          <w:sz w:val="28"/>
        </w:rPr>
        <w:t>
      2. Мемлекеттік қызметшілерді көтермелеулер лауазымдық мiндеттерiн үлгілі атқарғаны, мінсіз мемлекеттік қызметі, ерекше маңызды және күрделi тапсырмаларды орындағаны және жұмыстағы басқа да жетістіктері, олардың қызметін бағалау нәтижелері, сондай-ақ Қазақстан Республикасының заңнамасында айқындалған ұлттық, мемлекеттік, кәсіби және өзге де мерекелер, мерейтойлық даталар және еңбек сіңірген жасқа толу жағдайы бойынша қолданылады.</w:t>
      </w:r>
    </w:p>
    <w:bookmarkEnd w:id="12"/>
    <w:bookmarkStart w:name="z17" w:id="13"/>
    <w:p>
      <w:pPr>
        <w:spacing w:after="0"/>
        <w:ind w:left="0"/>
        <w:jc w:val="both"/>
      </w:pPr>
      <w:r>
        <w:rPr>
          <w:rFonts w:ascii="Times New Roman"/>
          <w:b w:val="false"/>
          <w:i w:val="false"/>
          <w:color w:val="000000"/>
          <w:sz w:val="28"/>
        </w:rPr>
        <w:t>
      3. Мемлекеттік қызметшілерге мынадай көтермелеулер түрлері қолданылуы мүмкін:</w:t>
      </w:r>
    </w:p>
    <w:bookmarkEnd w:id="13"/>
    <w:bookmarkStart w:name="z18" w:id="14"/>
    <w:p>
      <w:pPr>
        <w:spacing w:after="0"/>
        <w:ind w:left="0"/>
        <w:jc w:val="both"/>
      </w:pPr>
      <w:r>
        <w:rPr>
          <w:rFonts w:ascii="Times New Roman"/>
          <w:b w:val="false"/>
          <w:i w:val="false"/>
          <w:color w:val="000000"/>
          <w:sz w:val="28"/>
        </w:rPr>
        <w:t>
      1) Министрліктің ведомстволық наградасымен марапаттау;</w:t>
      </w:r>
    </w:p>
    <w:bookmarkEnd w:id="14"/>
    <w:bookmarkStart w:name="z19" w:id="15"/>
    <w:p>
      <w:pPr>
        <w:spacing w:after="0"/>
        <w:ind w:left="0"/>
        <w:jc w:val="both"/>
      </w:pPr>
      <w:r>
        <w:rPr>
          <w:rFonts w:ascii="Times New Roman"/>
          <w:b w:val="false"/>
          <w:i w:val="false"/>
          <w:color w:val="000000"/>
          <w:sz w:val="28"/>
        </w:rPr>
        <w:t>
      2) Министрліктің Құрмет грамотасымен марапаттау;</w:t>
      </w:r>
    </w:p>
    <w:bookmarkEnd w:id="15"/>
    <w:bookmarkStart w:name="z20" w:id="16"/>
    <w:p>
      <w:pPr>
        <w:spacing w:after="0"/>
        <w:ind w:left="0"/>
        <w:jc w:val="both"/>
      </w:pPr>
      <w:r>
        <w:rPr>
          <w:rFonts w:ascii="Times New Roman"/>
          <w:b w:val="false"/>
          <w:i w:val="false"/>
          <w:color w:val="000000"/>
          <w:sz w:val="28"/>
        </w:rPr>
        <w:t>
      3) біржолғы ақшалай сыйақы беру;</w:t>
      </w:r>
    </w:p>
    <w:bookmarkEnd w:id="16"/>
    <w:bookmarkStart w:name="z21" w:id="17"/>
    <w:p>
      <w:pPr>
        <w:spacing w:after="0"/>
        <w:ind w:left="0"/>
        <w:jc w:val="both"/>
      </w:pPr>
      <w:r>
        <w:rPr>
          <w:rFonts w:ascii="Times New Roman"/>
          <w:b w:val="false"/>
          <w:i w:val="false"/>
          <w:color w:val="000000"/>
          <w:sz w:val="28"/>
        </w:rPr>
        <w:t>
      4) Қазақстан Республикасы Қорғаныс және аэроғарыш өнеркәсібі министрінің (бұдан әрі – Министр) Алғыс хатымен марапаттау;</w:t>
      </w:r>
    </w:p>
    <w:bookmarkEnd w:id="17"/>
    <w:bookmarkStart w:name="z22" w:id="18"/>
    <w:p>
      <w:pPr>
        <w:spacing w:after="0"/>
        <w:ind w:left="0"/>
        <w:jc w:val="both"/>
      </w:pPr>
      <w:r>
        <w:rPr>
          <w:rFonts w:ascii="Times New Roman"/>
          <w:b w:val="false"/>
          <w:i w:val="false"/>
          <w:color w:val="000000"/>
          <w:sz w:val="28"/>
        </w:rPr>
        <w:t>
      5) бағалы сыйлықпен марапаттау.</w:t>
      </w:r>
    </w:p>
    <w:bookmarkEnd w:id="18"/>
    <w:bookmarkStart w:name="z23" w:id="19"/>
    <w:p>
      <w:pPr>
        <w:spacing w:after="0"/>
        <w:ind w:left="0"/>
        <w:jc w:val="both"/>
      </w:pPr>
      <w:r>
        <w:rPr>
          <w:rFonts w:ascii="Times New Roman"/>
          <w:b w:val="false"/>
          <w:i w:val="false"/>
          <w:color w:val="000000"/>
          <w:sz w:val="28"/>
        </w:rPr>
        <w:t>
      4. Марапаттауды объективті көзқараспен тұрақты түрде қамтамасыз ету үшін Министрлік жанынан Қазақстан Республикасы Қорғаныс және аэроғарыш өнеркәсібі министрлігінің наградалары жөніндегі комиссия (бұдан әрі – Комиссия) құрылады.</w:t>
      </w:r>
    </w:p>
    <w:bookmarkEnd w:id="19"/>
    <w:bookmarkStart w:name="z24" w:id="20"/>
    <w:p>
      <w:pPr>
        <w:spacing w:after="0"/>
        <w:ind w:left="0"/>
        <w:jc w:val="left"/>
      </w:pPr>
      <w:r>
        <w:rPr>
          <w:rFonts w:ascii="Times New Roman"/>
          <w:b/>
          <w:i w:val="false"/>
          <w:color w:val="000000"/>
        </w:rPr>
        <w:t xml:space="preserve"> 2-бөлім. Қазақстан Республикасы Қорғаныс және аэроғарыш министрлігінің ведомстволық наградалармен көтермелеуді қолдану тәртібі</w:t>
      </w:r>
    </w:p>
    <w:bookmarkEnd w:id="20"/>
    <w:bookmarkStart w:name="z25" w:id="21"/>
    <w:p>
      <w:pPr>
        <w:spacing w:after="0"/>
        <w:ind w:left="0"/>
        <w:jc w:val="both"/>
      </w:pPr>
      <w:r>
        <w:rPr>
          <w:rFonts w:ascii="Times New Roman"/>
          <w:b w:val="false"/>
          <w:i w:val="false"/>
          <w:color w:val="000000"/>
          <w:sz w:val="28"/>
        </w:rPr>
        <w:t>
      5. Ведомстволық наградамен марапаттау туралы ұсыным кандидаттың сіңірген еңбегі, жетістіктері мен табыстары үшін Қазақстан Республикасының заңнамасында айқындалған мемлекеттік, кәсіби, өзге де мерекелерді, мерейтойлық даталарды мерекелеу және еңбек сіңірген жасқа толу жағдайы бойынша қаралады және Министрліктің құрылымдық бөлімшелерінің басшылары бастамашылық етеді.</w:t>
      </w:r>
    </w:p>
    <w:bookmarkEnd w:id="21"/>
    <w:bookmarkStart w:name="z26" w:id="22"/>
    <w:p>
      <w:pPr>
        <w:spacing w:after="0"/>
        <w:ind w:left="0"/>
        <w:jc w:val="both"/>
      </w:pPr>
      <w:r>
        <w:rPr>
          <w:rFonts w:ascii="Times New Roman"/>
          <w:b w:val="false"/>
          <w:i w:val="false"/>
          <w:color w:val="000000"/>
          <w:sz w:val="28"/>
        </w:rPr>
        <w:t>
      Ведомстволық наградамен марапаттау туралы ұсыным өзге де сіңірген еңбектері үшін айрықша жағдайларда да енгізіледі.</w:t>
      </w:r>
    </w:p>
    <w:bookmarkEnd w:id="22"/>
    <w:bookmarkStart w:name="z27" w:id="23"/>
    <w:p>
      <w:pPr>
        <w:spacing w:after="0"/>
        <w:ind w:left="0"/>
        <w:jc w:val="both"/>
      </w:pPr>
      <w:r>
        <w:rPr>
          <w:rFonts w:ascii="Times New Roman"/>
          <w:b w:val="false"/>
          <w:i w:val="false"/>
          <w:color w:val="000000"/>
          <w:sz w:val="28"/>
        </w:rPr>
        <w:t>
      6. Министрліктің ведомстволық наградасы:</w:t>
      </w:r>
    </w:p>
    <w:bookmarkEnd w:id="23"/>
    <w:bookmarkStart w:name="z28" w:id="24"/>
    <w:p>
      <w:pPr>
        <w:spacing w:after="0"/>
        <w:ind w:left="0"/>
        <w:jc w:val="both"/>
      </w:pPr>
      <w:r>
        <w:rPr>
          <w:rFonts w:ascii="Times New Roman"/>
          <w:b w:val="false"/>
          <w:i w:val="false"/>
          <w:color w:val="000000"/>
          <w:sz w:val="28"/>
        </w:rPr>
        <w:t>
      "ЕҢБЕК АРДАГЕРІ" МЕДАЛІ</w:t>
      </w:r>
    </w:p>
    <w:bookmarkEnd w:id="24"/>
    <w:bookmarkStart w:name="z29" w:id="25"/>
    <w:p>
      <w:pPr>
        <w:spacing w:after="0"/>
        <w:ind w:left="0"/>
        <w:jc w:val="both"/>
      </w:pPr>
      <w:r>
        <w:rPr>
          <w:rFonts w:ascii="Times New Roman"/>
          <w:b w:val="false"/>
          <w:i w:val="false"/>
          <w:color w:val="000000"/>
          <w:sz w:val="28"/>
        </w:rPr>
        <w:t>
      "Еңбек ардагері" медалімен зейнеткерлік жасқа жеткен (нақты салаға байланыстырмай), 40 жылдан астам жалпы еңбек өтілі, оның ішінде бір салада кемінде 10 жыл еңбек өтілі бар, сондай-ақ еңбек жолында аса жоғары нәтижелерге қол жеткізген қызметкерлер мен тұлғалар марапатталады.</w:t>
      </w:r>
    </w:p>
    <w:bookmarkEnd w:id="25"/>
    <w:bookmarkStart w:name="z30" w:id="26"/>
    <w:p>
      <w:pPr>
        <w:spacing w:after="0"/>
        <w:ind w:left="0"/>
        <w:jc w:val="both"/>
      </w:pPr>
      <w:r>
        <w:rPr>
          <w:rFonts w:ascii="Times New Roman"/>
          <w:b w:val="false"/>
          <w:i w:val="false"/>
          <w:color w:val="000000"/>
          <w:sz w:val="28"/>
        </w:rPr>
        <w:t>
      7. Ведомстволық наградамен марапаттау туралы мәселені шешу үшін Министрліктің құрылымдық бөлімшелері Персоналды басқару қызметіне мемлекеттік және орыс тілдерінде мынадай құжаттар ұсынылады:</w:t>
      </w:r>
    </w:p>
    <w:bookmarkEnd w:id="26"/>
    <w:bookmarkStart w:name="z31" w:id="27"/>
    <w:p>
      <w:pPr>
        <w:spacing w:after="0"/>
        <w:ind w:left="0"/>
        <w:jc w:val="both"/>
      </w:pPr>
      <w:r>
        <w:rPr>
          <w:rFonts w:ascii="Times New Roman"/>
          <w:b w:val="false"/>
          <w:i w:val="false"/>
          <w:color w:val="000000"/>
          <w:sz w:val="28"/>
        </w:rPr>
        <w:t>
      1) нақты сіңірген еңбектерін, үміткердің сіңірген еңбегінің дәрежесін, жетістіктері мен табыстары ведомстволық наградамен марапаттау туралы ұсынымда болуы тиіс;</w:t>
      </w:r>
    </w:p>
    <w:bookmarkEnd w:id="27"/>
    <w:bookmarkStart w:name="z32" w:id="28"/>
    <w:p>
      <w:pPr>
        <w:spacing w:after="0"/>
        <w:ind w:left="0"/>
        <w:jc w:val="both"/>
      </w:pPr>
      <w:r>
        <w:rPr>
          <w:rFonts w:ascii="Times New Roman"/>
          <w:b w:val="false"/>
          <w:i w:val="false"/>
          <w:color w:val="000000"/>
          <w:sz w:val="28"/>
        </w:rPr>
        <w:t>
      2) осы Қағидалардың қосымшасына сәйкес нысан бойынша белгіленген үлгідегі марапаттау қағазы.</w:t>
      </w:r>
    </w:p>
    <w:bookmarkEnd w:id="28"/>
    <w:bookmarkStart w:name="z33" w:id="29"/>
    <w:p>
      <w:pPr>
        <w:spacing w:after="0"/>
        <w:ind w:left="0"/>
        <w:jc w:val="both"/>
      </w:pPr>
      <w:r>
        <w:rPr>
          <w:rFonts w:ascii="Times New Roman"/>
          <w:b w:val="false"/>
          <w:i w:val="false"/>
          <w:color w:val="000000"/>
          <w:sz w:val="28"/>
        </w:rPr>
        <w:t>
      8. Персоналды басқару қызметі қажетті құжаттарды дайындайды және Комиссияның қарауына ведомстволық наградамен марапаттау туралы мәселені шығарады.</w:t>
      </w:r>
    </w:p>
    <w:bookmarkEnd w:id="29"/>
    <w:bookmarkStart w:name="z34" w:id="30"/>
    <w:p>
      <w:pPr>
        <w:spacing w:after="0"/>
        <w:ind w:left="0"/>
        <w:jc w:val="both"/>
      </w:pPr>
      <w:r>
        <w:rPr>
          <w:rFonts w:ascii="Times New Roman"/>
          <w:b w:val="false"/>
          <w:i w:val="false"/>
          <w:color w:val="000000"/>
          <w:sz w:val="28"/>
        </w:rPr>
        <w:t>
      9. Комиссия ведомстволық наградамен марапаттау туралы ұсыным енгізілген сәттен бастап бір ай ішінде ашық дауыс беру арқылы алқалы түрде шешім қабылдайды. Егер шешімге Комиссия мүшелері даусының жалпы санынан көпшілік дауыс берілсе, шешім қабылданды деп саналады. Дауыстар тең болған жағдайда, Комиссия төрағасы дауыс берген шешім қабылданған болып саналады.</w:t>
      </w:r>
    </w:p>
    <w:bookmarkEnd w:id="30"/>
    <w:bookmarkStart w:name="z35" w:id="31"/>
    <w:p>
      <w:pPr>
        <w:spacing w:after="0"/>
        <w:ind w:left="0"/>
        <w:jc w:val="both"/>
      </w:pPr>
      <w:r>
        <w:rPr>
          <w:rFonts w:ascii="Times New Roman"/>
          <w:b w:val="false"/>
          <w:i w:val="false"/>
          <w:color w:val="000000"/>
          <w:sz w:val="28"/>
        </w:rPr>
        <w:t>
      10. Комиссия хаттамамен ресімделетін мынадай шешімдердің бірін қабылдайды:</w:t>
      </w:r>
    </w:p>
    <w:bookmarkEnd w:id="31"/>
    <w:bookmarkStart w:name="z36" w:id="32"/>
    <w:p>
      <w:pPr>
        <w:spacing w:after="0"/>
        <w:ind w:left="0"/>
        <w:jc w:val="both"/>
      </w:pPr>
      <w:r>
        <w:rPr>
          <w:rFonts w:ascii="Times New Roman"/>
          <w:b w:val="false"/>
          <w:i w:val="false"/>
          <w:color w:val="000000"/>
          <w:sz w:val="28"/>
        </w:rPr>
        <w:t>
      1) ведомстволық наградамен марапаттау туралы ұсынымды қанағаттандыру;</w:t>
      </w:r>
    </w:p>
    <w:bookmarkEnd w:id="32"/>
    <w:bookmarkStart w:name="z37" w:id="33"/>
    <w:p>
      <w:pPr>
        <w:spacing w:after="0"/>
        <w:ind w:left="0"/>
        <w:jc w:val="both"/>
      </w:pPr>
      <w:r>
        <w:rPr>
          <w:rFonts w:ascii="Times New Roman"/>
          <w:b w:val="false"/>
          <w:i w:val="false"/>
          <w:color w:val="000000"/>
          <w:sz w:val="28"/>
        </w:rPr>
        <w:t>
      2) ведомстволық наградамен марапаттау туралы ұсынымды қабылдамау;</w:t>
      </w:r>
    </w:p>
    <w:bookmarkEnd w:id="33"/>
    <w:bookmarkStart w:name="z38" w:id="34"/>
    <w:p>
      <w:pPr>
        <w:spacing w:after="0"/>
        <w:ind w:left="0"/>
        <w:jc w:val="both"/>
      </w:pPr>
      <w:r>
        <w:rPr>
          <w:rFonts w:ascii="Times New Roman"/>
          <w:b w:val="false"/>
          <w:i w:val="false"/>
          <w:color w:val="000000"/>
          <w:sz w:val="28"/>
        </w:rPr>
        <w:t>
      3) ведомстволық наградамен марапаттау туралы ұсынымды материалдарды толық ресімдеу үшін қайтару.</w:t>
      </w:r>
    </w:p>
    <w:bookmarkEnd w:id="34"/>
    <w:bookmarkStart w:name="z39" w:id="35"/>
    <w:p>
      <w:pPr>
        <w:spacing w:after="0"/>
        <w:ind w:left="0"/>
        <w:jc w:val="both"/>
      </w:pPr>
      <w:r>
        <w:rPr>
          <w:rFonts w:ascii="Times New Roman"/>
          <w:b w:val="false"/>
          <w:i w:val="false"/>
          <w:color w:val="000000"/>
          <w:sz w:val="28"/>
        </w:rPr>
        <w:t>
      11. Министрліктің Жауапты хатшысы Комиссия шешім шығарған сәттен бастап 10 күнтізбелік күн ішінде ведомстволық наградамен марапаттау туралы бұйрық шығарады.</w:t>
      </w:r>
    </w:p>
    <w:bookmarkEnd w:id="35"/>
    <w:bookmarkStart w:name="z40" w:id="36"/>
    <w:p>
      <w:pPr>
        <w:spacing w:after="0"/>
        <w:ind w:left="0"/>
        <w:jc w:val="both"/>
      </w:pPr>
      <w:r>
        <w:rPr>
          <w:rFonts w:ascii="Times New Roman"/>
          <w:b w:val="false"/>
          <w:i w:val="false"/>
          <w:color w:val="000000"/>
          <w:sz w:val="28"/>
        </w:rPr>
        <w:t>
      12. Персоналды басқару қызметі Қазақстан Республикасының қолданыстағы заңнамасына сәйкес қызметкердің жеке ісі мен қызметтік тізіміне жаза отырып, оның еңбек кітапшасына Қазақстан Республикасының ведомстволық наградаларымен марапаттау туралы жазба енгізеді.</w:t>
      </w:r>
    </w:p>
    <w:bookmarkEnd w:id="36"/>
    <w:bookmarkStart w:name="z41" w:id="37"/>
    <w:p>
      <w:pPr>
        <w:spacing w:after="0"/>
        <w:ind w:left="0"/>
        <w:jc w:val="left"/>
      </w:pPr>
      <w:r>
        <w:rPr>
          <w:rFonts w:ascii="Times New Roman"/>
          <w:b/>
          <w:i w:val="false"/>
          <w:color w:val="000000"/>
        </w:rPr>
        <w:t xml:space="preserve"> 3-бөлім. Министрліктің Құрмет грамотасымен, Қазақстан Республикасы Қорғаныс және аэроғарыш өнеркәсібі Министрдің Алғыс хатымен көтермелеуді қолдану тәртібі</w:t>
      </w:r>
    </w:p>
    <w:bookmarkEnd w:id="37"/>
    <w:bookmarkStart w:name="z42" w:id="38"/>
    <w:p>
      <w:pPr>
        <w:spacing w:after="0"/>
        <w:ind w:left="0"/>
        <w:jc w:val="both"/>
      </w:pPr>
      <w:r>
        <w:rPr>
          <w:rFonts w:ascii="Times New Roman"/>
          <w:b w:val="false"/>
          <w:i w:val="false"/>
          <w:color w:val="000000"/>
          <w:sz w:val="28"/>
        </w:rPr>
        <w:t>
      13. Министрліктің мемлекеттік қызмешілері (бұдан әрі – қызметкерлер) қорғаныс және аэроғарыш өнеркәсібі саласындағы ерекше сіңірген еңбегі, белсенді қоғамдық қызметі, мінсіз мемлекеттік қызметі үшін Министрдің шешімі негізінде:</w:t>
      </w:r>
    </w:p>
    <w:bookmarkEnd w:id="38"/>
    <w:bookmarkStart w:name="z43" w:id="39"/>
    <w:p>
      <w:pPr>
        <w:spacing w:after="0"/>
        <w:ind w:left="0"/>
        <w:jc w:val="both"/>
      </w:pPr>
      <w:r>
        <w:rPr>
          <w:rFonts w:ascii="Times New Roman"/>
          <w:b w:val="false"/>
          <w:i w:val="false"/>
          <w:color w:val="000000"/>
          <w:sz w:val="28"/>
        </w:rPr>
        <w:t>
      Министрліктің Құрмет грамотасымен;</w:t>
      </w:r>
    </w:p>
    <w:bookmarkEnd w:id="39"/>
    <w:bookmarkStart w:name="z44" w:id="40"/>
    <w:p>
      <w:pPr>
        <w:spacing w:after="0"/>
        <w:ind w:left="0"/>
        <w:jc w:val="both"/>
      </w:pPr>
      <w:r>
        <w:rPr>
          <w:rFonts w:ascii="Times New Roman"/>
          <w:b w:val="false"/>
          <w:i w:val="false"/>
          <w:color w:val="000000"/>
          <w:sz w:val="28"/>
        </w:rPr>
        <w:t>
      Министрдің Алғыс хатымен көтермеленеді.</w:t>
      </w:r>
    </w:p>
    <w:bookmarkEnd w:id="40"/>
    <w:bookmarkStart w:name="z45" w:id="41"/>
    <w:p>
      <w:pPr>
        <w:spacing w:after="0"/>
        <w:ind w:left="0"/>
        <w:jc w:val="both"/>
      </w:pPr>
      <w:r>
        <w:rPr>
          <w:rFonts w:ascii="Times New Roman"/>
          <w:b w:val="false"/>
          <w:i w:val="false"/>
          <w:color w:val="000000"/>
          <w:sz w:val="28"/>
        </w:rPr>
        <w:t>
      14. Қызметкерлерді Министрліктің Құрмет грамотасымен және Министрдің Алғыс хатымен марапаттау туралы ұсынымдарды Комиссия мемлекеттік, кәсіби және өзге де мерекелерді атап өту жағдайына, мерейтойлық күндер және жұмыскердің зейнеткерлік жасқа толуына байланысты құрметті демалысқа шығуына орай қарайды.</w:t>
      </w:r>
    </w:p>
    <w:bookmarkEnd w:id="41"/>
    <w:bookmarkStart w:name="z46" w:id="42"/>
    <w:p>
      <w:pPr>
        <w:spacing w:after="0"/>
        <w:ind w:left="0"/>
        <w:jc w:val="both"/>
      </w:pPr>
      <w:r>
        <w:rPr>
          <w:rFonts w:ascii="Times New Roman"/>
          <w:b w:val="false"/>
          <w:i w:val="false"/>
          <w:color w:val="000000"/>
          <w:sz w:val="28"/>
        </w:rPr>
        <w:t xml:space="preserve">
      15. Министрліктің Құрмет грамотасымен марапаттау үшін: </w:t>
      </w:r>
    </w:p>
    <w:bookmarkEnd w:id="42"/>
    <w:bookmarkStart w:name="z47" w:id="43"/>
    <w:p>
      <w:pPr>
        <w:spacing w:after="0"/>
        <w:ind w:left="0"/>
        <w:jc w:val="both"/>
      </w:pPr>
      <w:r>
        <w:rPr>
          <w:rFonts w:ascii="Times New Roman"/>
          <w:b w:val="false"/>
          <w:i w:val="false"/>
          <w:color w:val="000000"/>
          <w:sz w:val="28"/>
        </w:rPr>
        <w:t xml:space="preserve">
      қорғаныс және аэроғарыш өнеркәсібі саласының дамуына қосқан жеке үлесі; </w:t>
      </w:r>
    </w:p>
    <w:bookmarkEnd w:id="43"/>
    <w:bookmarkStart w:name="z48" w:id="44"/>
    <w:p>
      <w:pPr>
        <w:spacing w:after="0"/>
        <w:ind w:left="0"/>
        <w:jc w:val="both"/>
      </w:pPr>
      <w:r>
        <w:rPr>
          <w:rFonts w:ascii="Times New Roman"/>
          <w:b w:val="false"/>
          <w:i w:val="false"/>
          <w:color w:val="000000"/>
          <w:sz w:val="28"/>
        </w:rPr>
        <w:t xml:space="preserve">
      мінсіз мемлекеттік қызметі, Мемлекеттік қызметшілердің ар-намыс кодексін сақтауы; </w:t>
      </w:r>
    </w:p>
    <w:bookmarkEnd w:id="44"/>
    <w:bookmarkStart w:name="z49" w:id="45"/>
    <w:p>
      <w:pPr>
        <w:spacing w:after="0"/>
        <w:ind w:left="0"/>
        <w:jc w:val="both"/>
      </w:pPr>
      <w:r>
        <w:rPr>
          <w:rFonts w:ascii="Times New Roman"/>
          <w:b w:val="false"/>
          <w:i w:val="false"/>
          <w:color w:val="000000"/>
          <w:sz w:val="28"/>
        </w:rPr>
        <w:t xml:space="preserve">
      ерекше маңызды және күрделi тапсырмаларды орындауы; </w:t>
      </w:r>
    </w:p>
    <w:bookmarkEnd w:id="45"/>
    <w:bookmarkStart w:name="z50" w:id="46"/>
    <w:p>
      <w:pPr>
        <w:spacing w:after="0"/>
        <w:ind w:left="0"/>
        <w:jc w:val="both"/>
      </w:pPr>
      <w:r>
        <w:rPr>
          <w:rFonts w:ascii="Times New Roman"/>
          <w:b w:val="false"/>
          <w:i w:val="false"/>
          <w:color w:val="000000"/>
          <w:sz w:val="28"/>
        </w:rPr>
        <w:t xml:space="preserve">
      лауазымдық мiндеттерiн үлгілі атқаруы; </w:t>
      </w:r>
    </w:p>
    <w:bookmarkEnd w:id="46"/>
    <w:bookmarkStart w:name="z51" w:id="47"/>
    <w:p>
      <w:pPr>
        <w:spacing w:after="0"/>
        <w:ind w:left="0"/>
        <w:jc w:val="both"/>
      </w:pPr>
      <w:r>
        <w:rPr>
          <w:rFonts w:ascii="Times New Roman"/>
          <w:b w:val="false"/>
          <w:i w:val="false"/>
          <w:color w:val="000000"/>
          <w:sz w:val="28"/>
        </w:rPr>
        <w:t xml:space="preserve">
      құзыреттілігі, адалдығы және жұмыстағы бастамашылдығы; </w:t>
      </w:r>
    </w:p>
    <w:bookmarkEnd w:id="47"/>
    <w:bookmarkStart w:name="z52" w:id="48"/>
    <w:p>
      <w:pPr>
        <w:spacing w:after="0"/>
        <w:ind w:left="0"/>
        <w:jc w:val="both"/>
      </w:pPr>
      <w:r>
        <w:rPr>
          <w:rFonts w:ascii="Times New Roman"/>
          <w:b w:val="false"/>
          <w:i w:val="false"/>
          <w:color w:val="000000"/>
          <w:sz w:val="28"/>
        </w:rPr>
        <w:t>
      еліміздің қоғамдық өміріне белсенді қатысуы негізгі өлшемшарттар болып табылады.</w:t>
      </w:r>
    </w:p>
    <w:bookmarkEnd w:id="48"/>
    <w:bookmarkStart w:name="z53" w:id="49"/>
    <w:p>
      <w:pPr>
        <w:spacing w:after="0"/>
        <w:ind w:left="0"/>
        <w:jc w:val="both"/>
      </w:pPr>
      <w:r>
        <w:rPr>
          <w:rFonts w:ascii="Times New Roman"/>
          <w:b w:val="false"/>
          <w:i w:val="false"/>
          <w:color w:val="000000"/>
          <w:sz w:val="28"/>
        </w:rPr>
        <w:t xml:space="preserve">
      16. Министрдің Алғыс хатымен марапаттау үшін: </w:t>
      </w:r>
    </w:p>
    <w:bookmarkEnd w:id="49"/>
    <w:bookmarkStart w:name="z54" w:id="50"/>
    <w:p>
      <w:pPr>
        <w:spacing w:after="0"/>
        <w:ind w:left="0"/>
        <w:jc w:val="both"/>
      </w:pPr>
      <w:r>
        <w:rPr>
          <w:rFonts w:ascii="Times New Roman"/>
          <w:b w:val="false"/>
          <w:i w:val="false"/>
          <w:color w:val="000000"/>
          <w:sz w:val="28"/>
        </w:rPr>
        <w:t xml:space="preserve">
      қорғаныс және аэроғарыш өнеркәсібі саласының дамуына жәрдемдесу; </w:t>
      </w:r>
    </w:p>
    <w:bookmarkEnd w:id="50"/>
    <w:bookmarkStart w:name="z55" w:id="51"/>
    <w:p>
      <w:pPr>
        <w:spacing w:after="0"/>
        <w:ind w:left="0"/>
        <w:jc w:val="both"/>
      </w:pPr>
      <w:r>
        <w:rPr>
          <w:rFonts w:ascii="Times New Roman"/>
          <w:b w:val="false"/>
          <w:i w:val="false"/>
          <w:color w:val="000000"/>
          <w:sz w:val="28"/>
        </w:rPr>
        <w:t>
      Министрліктегі, ведомстволардағы, ведомстволық бағынысты ұйымдардағы көп жылғы және жемісті жұмысы;</w:t>
      </w:r>
    </w:p>
    <w:bookmarkEnd w:id="51"/>
    <w:bookmarkStart w:name="z56" w:id="52"/>
    <w:p>
      <w:pPr>
        <w:spacing w:after="0"/>
        <w:ind w:left="0"/>
        <w:jc w:val="both"/>
      </w:pPr>
      <w:r>
        <w:rPr>
          <w:rFonts w:ascii="Times New Roman"/>
          <w:b w:val="false"/>
          <w:i w:val="false"/>
          <w:color w:val="000000"/>
          <w:sz w:val="28"/>
        </w:rPr>
        <w:t xml:space="preserve">
      лауазымдық мiндеттерiн үлгілі атқаруы, мінсіз мемлекеттік қызметі және жұмыстағы басқа да жетістіктері; </w:t>
      </w:r>
    </w:p>
    <w:bookmarkEnd w:id="52"/>
    <w:bookmarkStart w:name="z57" w:id="53"/>
    <w:p>
      <w:pPr>
        <w:spacing w:after="0"/>
        <w:ind w:left="0"/>
        <w:jc w:val="both"/>
      </w:pPr>
      <w:r>
        <w:rPr>
          <w:rFonts w:ascii="Times New Roman"/>
          <w:b w:val="false"/>
          <w:i w:val="false"/>
          <w:color w:val="000000"/>
          <w:sz w:val="28"/>
        </w:rPr>
        <w:t xml:space="preserve">
      Министрлік басшылығы тапсырған ерекше маңызды және күрделi тапсырмаларды орындауы негізгі өлшемшарттар болып табылады. </w:t>
      </w:r>
    </w:p>
    <w:bookmarkEnd w:id="53"/>
    <w:bookmarkStart w:name="z58" w:id="54"/>
    <w:p>
      <w:pPr>
        <w:spacing w:after="0"/>
        <w:ind w:left="0"/>
        <w:jc w:val="both"/>
      </w:pPr>
      <w:r>
        <w:rPr>
          <w:rFonts w:ascii="Times New Roman"/>
          <w:b w:val="false"/>
          <w:i w:val="false"/>
          <w:color w:val="000000"/>
          <w:sz w:val="28"/>
        </w:rPr>
        <w:t>
      17. Персоналды басқару қызметі Министрліктің құрылымдық бөлімшелері басшыларының қолдары қойылған және жетекші вице-министрмен, жауапты хатшымен келісілген Министрліктің Құрмет грамотасымен және Министрдің Алғыс хатымен марапаттауға ұсынымдарды сұратады.</w:t>
      </w:r>
    </w:p>
    <w:bookmarkEnd w:id="54"/>
    <w:bookmarkStart w:name="z59" w:id="55"/>
    <w:p>
      <w:pPr>
        <w:spacing w:after="0"/>
        <w:ind w:left="0"/>
        <w:jc w:val="both"/>
      </w:pPr>
      <w:r>
        <w:rPr>
          <w:rFonts w:ascii="Times New Roman"/>
          <w:b w:val="false"/>
          <w:i w:val="false"/>
          <w:color w:val="000000"/>
          <w:sz w:val="28"/>
        </w:rPr>
        <w:t>
      Ұсынымда марапатталушының жеке басын сипаттайтын деректер, жалпы еңбек өтілі, мемлекеттік қызмет өтілі, оның ішінде қорғаныс және аэроғарыш өнеркәсібі саласындағы жұмыс өтілі, оның нақты сіңірген еңбектері, жұмысының негізгі нәтижелері мен жетістіктері жазылып, қол жеткізілген табыстары қысқаша баяндалады.</w:t>
      </w:r>
    </w:p>
    <w:bookmarkEnd w:id="55"/>
    <w:bookmarkStart w:name="z60" w:id="56"/>
    <w:p>
      <w:pPr>
        <w:spacing w:after="0"/>
        <w:ind w:left="0"/>
        <w:jc w:val="both"/>
      </w:pPr>
      <w:r>
        <w:rPr>
          <w:rFonts w:ascii="Times New Roman"/>
          <w:b w:val="false"/>
          <w:i w:val="false"/>
          <w:color w:val="000000"/>
          <w:sz w:val="28"/>
        </w:rPr>
        <w:t>
      18. Персоналды басқару қызметі қажетті құжаттар дайындайды және қызметкерлерді Министрліктің Құрмет грамотасымен және Министрдің Алғыс хатымен марапаттау туралы мәселені Комиссияның қарауына шығарады.</w:t>
      </w:r>
    </w:p>
    <w:bookmarkEnd w:id="56"/>
    <w:bookmarkStart w:name="z61" w:id="57"/>
    <w:p>
      <w:pPr>
        <w:spacing w:after="0"/>
        <w:ind w:left="0"/>
        <w:jc w:val="both"/>
      </w:pPr>
      <w:r>
        <w:rPr>
          <w:rFonts w:ascii="Times New Roman"/>
          <w:b w:val="false"/>
          <w:i w:val="false"/>
          <w:color w:val="000000"/>
          <w:sz w:val="28"/>
        </w:rPr>
        <w:t>
      19. Комиссия шешімінің нәтижелері бойынша Персоналды басқару қызметі Министр қол қоятын, Министрліктің қызметкерлерін марапаттау туралы бұйрықты дайындайды.</w:t>
      </w:r>
    </w:p>
    <w:bookmarkEnd w:id="57"/>
    <w:bookmarkStart w:name="z62" w:id="58"/>
    <w:p>
      <w:pPr>
        <w:spacing w:after="0"/>
        <w:ind w:left="0"/>
        <w:jc w:val="left"/>
      </w:pPr>
      <w:r>
        <w:rPr>
          <w:rFonts w:ascii="Times New Roman"/>
          <w:b/>
          <w:i w:val="false"/>
          <w:color w:val="000000"/>
        </w:rPr>
        <w:t xml:space="preserve"> 4-бөлім. Қазақстан Республикасы Қорғаныс және аэроғарыш өнеркәсібі министрлігінің біржолғы ақшалай сыйақысымен және бағалы сыйлығымен көтермелеуді қолдану тәртібі</w:t>
      </w:r>
    </w:p>
    <w:bookmarkEnd w:id="58"/>
    <w:bookmarkStart w:name="z63" w:id="59"/>
    <w:p>
      <w:pPr>
        <w:spacing w:after="0"/>
        <w:ind w:left="0"/>
        <w:jc w:val="both"/>
      </w:pPr>
      <w:r>
        <w:rPr>
          <w:rFonts w:ascii="Times New Roman"/>
          <w:b w:val="false"/>
          <w:i w:val="false"/>
          <w:color w:val="000000"/>
          <w:sz w:val="28"/>
        </w:rPr>
        <w:t>
      20. Министрдің қарары бойынша, Комиссияның қарауынсыз, Министрліктің құрылымдық бөлімшелерінің қызметкерлері ерекше маңызды тапсырмаларды орындағаны үшін, нақты жұмыс нәтижелері, ерекше маңызды және күрделі жұмыстарды қысқа мерзімде сапалы орындағаны үшін, сондай-ақ мерейтойлық күндерге және зейнеткерлік жасқа толуына байланысты құрметті демалысқа шығуына орай, бюджет қаражатын үнемдеу болған жағдайда, біржолғы ақшалай сыйақымен; бағалы сыйлықпен марапаттау арқылы көтермеленуі мүмкін.</w:t>
      </w:r>
    </w:p>
    <w:bookmarkEnd w:id="59"/>
    <w:bookmarkStart w:name="z64" w:id="60"/>
    <w:p>
      <w:pPr>
        <w:spacing w:after="0"/>
        <w:ind w:left="0"/>
        <w:jc w:val="both"/>
      </w:pPr>
      <w:r>
        <w:rPr>
          <w:rFonts w:ascii="Times New Roman"/>
          <w:b w:val="false"/>
          <w:i w:val="false"/>
          <w:color w:val="000000"/>
          <w:sz w:val="28"/>
        </w:rPr>
        <w:t>
      21. Министрліктің және оның ведомстволарының қызметкерлерін нақты жұмыс нәтижелері, ерекше маңызды және күрделі жұмыстарды қысқа мерзімде сапалы орындағаны үшін біржолғы ақшалай сыйлықақымен және бағалы сыйлықпен марапаттау туралы ұсынымдарға жетекші вице-министр, Министрліктің құрылымдық бөлімшелерінің басшылары бастамашылық етеді, жауапты хатшымен және Қаржы қызметімен келісім бойынша Комиссияның қарауына енгізіледі.</w:t>
      </w:r>
    </w:p>
    <w:bookmarkEnd w:id="60"/>
    <w:bookmarkStart w:name="z65" w:id="61"/>
    <w:p>
      <w:pPr>
        <w:spacing w:after="0"/>
        <w:ind w:left="0"/>
        <w:jc w:val="both"/>
      </w:pPr>
      <w:r>
        <w:rPr>
          <w:rFonts w:ascii="Times New Roman"/>
          <w:b w:val="false"/>
          <w:i w:val="false"/>
          <w:color w:val="000000"/>
          <w:sz w:val="28"/>
        </w:rPr>
        <w:t>
      22. Персоналды басқару қызметі Министрліктің қызметкерлерін біржолғы ақшалай сыйақымен және бағалы сыйлықпен марапаттау туралы бұйрықты әзірлейді және Министрге қол қоюға енгізеді.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министрлігінің</w:t>
            </w:r>
            <w:r>
              <w:br/>
            </w:r>
            <w:r>
              <w:rPr>
                <w:rFonts w:ascii="Times New Roman"/>
                <w:b w:val="false"/>
                <w:i w:val="false"/>
                <w:color w:val="000000"/>
                <w:sz w:val="20"/>
              </w:rPr>
              <w:t>мемлекеттік қызметшілерін</w:t>
            </w:r>
            <w:r>
              <w:br/>
            </w:r>
            <w:r>
              <w:rPr>
                <w:rFonts w:ascii="Times New Roman"/>
                <w:b w:val="false"/>
                <w:i w:val="false"/>
                <w:color w:val="000000"/>
                <w:sz w:val="20"/>
              </w:rPr>
              <w:t>көтермелеулерлерді қолдану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2"/>
    <w:p>
      <w:pPr>
        <w:spacing w:after="0"/>
        <w:ind w:left="0"/>
        <w:jc w:val="left"/>
      </w:pPr>
      <w:r>
        <w:rPr>
          <w:rFonts w:ascii="Times New Roman"/>
          <w:b/>
          <w:i w:val="false"/>
          <w:color w:val="000000"/>
        </w:rPr>
        <w:t xml:space="preserve"> Марапаттау қағазы</w:t>
      </w:r>
    </w:p>
    <w:bookmarkEnd w:id="62"/>
    <w:p>
      <w:pPr>
        <w:spacing w:after="0"/>
        <w:ind w:left="0"/>
        <w:jc w:val="both"/>
      </w:pPr>
      <w:r>
        <w:rPr>
          <w:rFonts w:ascii="Times New Roman"/>
          <w:b w:val="false"/>
          <w:i w:val="false"/>
          <w:color w:val="000000"/>
          <w:sz w:val="28"/>
        </w:rPr>
        <w:t>
      1. Тегі, аты, әкесінің аты (бар болған жағдайда) ________________________________________</w:t>
      </w:r>
    </w:p>
    <w:p>
      <w:pPr>
        <w:spacing w:after="0"/>
        <w:ind w:left="0"/>
        <w:jc w:val="both"/>
      </w:pPr>
      <w:r>
        <w:rPr>
          <w:rFonts w:ascii="Times New Roman"/>
          <w:b w:val="false"/>
          <w:i w:val="false"/>
          <w:color w:val="000000"/>
          <w:sz w:val="28"/>
        </w:rPr>
        <w:t>
      2. Қызметі, жұмыс, қызмет орны____________________________________________________</w:t>
      </w:r>
    </w:p>
    <w:p>
      <w:pPr>
        <w:spacing w:after="0"/>
        <w:ind w:left="0"/>
        <w:jc w:val="both"/>
      </w:pPr>
      <w:r>
        <w:rPr>
          <w:rFonts w:ascii="Times New Roman"/>
          <w:b w:val="false"/>
          <w:i w:val="false"/>
          <w:color w:val="000000"/>
          <w:sz w:val="28"/>
        </w:rPr>
        <w:t>
      (бөлімшенің, кәсіпорынның, мекеменің, ұйымның, министрліктің, мемлекеттік комитеттің</w:t>
      </w:r>
    </w:p>
    <w:p>
      <w:pPr>
        <w:spacing w:after="0"/>
        <w:ind w:left="0"/>
        <w:jc w:val="both"/>
      </w:pPr>
      <w:r>
        <w:rPr>
          <w:rFonts w:ascii="Times New Roman"/>
          <w:b w:val="false"/>
          <w:i w:val="false"/>
          <w:color w:val="000000"/>
          <w:sz w:val="28"/>
        </w:rPr>
        <w:t>
      нақты атауы көрсетілуі керек)</w:t>
      </w:r>
    </w:p>
    <w:p>
      <w:pPr>
        <w:spacing w:after="0"/>
        <w:ind w:left="0"/>
        <w:jc w:val="both"/>
      </w:pPr>
      <w:r>
        <w:rPr>
          <w:rFonts w:ascii="Times New Roman"/>
          <w:b w:val="false"/>
          <w:i w:val="false"/>
          <w:color w:val="000000"/>
          <w:sz w:val="28"/>
        </w:rPr>
        <w:t>
      3. Жынысы______________________________________________________________________</w:t>
      </w:r>
    </w:p>
    <w:p>
      <w:pPr>
        <w:spacing w:after="0"/>
        <w:ind w:left="0"/>
        <w:jc w:val="both"/>
      </w:pPr>
      <w:r>
        <w:rPr>
          <w:rFonts w:ascii="Times New Roman"/>
          <w:b w:val="false"/>
          <w:i w:val="false"/>
          <w:color w:val="000000"/>
          <w:sz w:val="28"/>
        </w:rPr>
        <w:t>
      4. Туған жылы мен туған жері_______________________________________________________</w:t>
      </w:r>
    </w:p>
    <w:p>
      <w:pPr>
        <w:spacing w:after="0"/>
        <w:ind w:left="0"/>
        <w:jc w:val="both"/>
      </w:pPr>
      <w:r>
        <w:rPr>
          <w:rFonts w:ascii="Times New Roman"/>
          <w:b w:val="false"/>
          <w:i w:val="false"/>
          <w:color w:val="000000"/>
          <w:sz w:val="28"/>
        </w:rPr>
        <w:t>
      5. Ұлты_________________________________________________________________________</w:t>
      </w:r>
    </w:p>
    <w:p>
      <w:pPr>
        <w:spacing w:after="0"/>
        <w:ind w:left="0"/>
        <w:jc w:val="both"/>
      </w:pPr>
      <w:r>
        <w:rPr>
          <w:rFonts w:ascii="Times New Roman"/>
          <w:b w:val="false"/>
          <w:i w:val="false"/>
          <w:color w:val="000000"/>
          <w:sz w:val="28"/>
        </w:rPr>
        <w:t>
      6. Білімі_________________________________________________________________________</w:t>
      </w:r>
    </w:p>
    <w:p>
      <w:pPr>
        <w:spacing w:after="0"/>
        <w:ind w:left="0"/>
        <w:jc w:val="both"/>
      </w:pPr>
      <w:r>
        <w:rPr>
          <w:rFonts w:ascii="Times New Roman"/>
          <w:b w:val="false"/>
          <w:i w:val="false"/>
          <w:color w:val="000000"/>
          <w:sz w:val="28"/>
        </w:rPr>
        <w:t>
      7. Ғылыми дәрежесі, ғылыми атағы (бар болған жағдайда)_______________________________</w:t>
      </w:r>
    </w:p>
    <w:p>
      <w:pPr>
        <w:spacing w:after="0"/>
        <w:ind w:left="0"/>
        <w:jc w:val="both"/>
      </w:pPr>
      <w:r>
        <w:rPr>
          <w:rFonts w:ascii="Times New Roman"/>
          <w:b w:val="false"/>
          <w:i w:val="false"/>
          <w:color w:val="000000"/>
          <w:sz w:val="28"/>
        </w:rPr>
        <w:t>
      8. Қазақстан Республикасының қандай мемлекеттік наградаларымен марапатталған және</w:t>
      </w:r>
    </w:p>
    <w:p>
      <w:pPr>
        <w:spacing w:after="0"/>
        <w:ind w:left="0"/>
        <w:jc w:val="both"/>
      </w:pPr>
      <w:r>
        <w:rPr>
          <w:rFonts w:ascii="Times New Roman"/>
          <w:b w:val="false"/>
          <w:i w:val="false"/>
          <w:color w:val="000000"/>
          <w:sz w:val="28"/>
        </w:rPr>
        <w:t>
      марапатталу уақыты (бар болған жағдайда) _____________</w:t>
      </w:r>
    </w:p>
    <w:p>
      <w:pPr>
        <w:spacing w:after="0"/>
        <w:ind w:left="0"/>
        <w:jc w:val="both"/>
      </w:pPr>
      <w:r>
        <w:rPr>
          <w:rFonts w:ascii="Times New Roman"/>
          <w:b w:val="false"/>
          <w:i w:val="false"/>
          <w:color w:val="000000"/>
          <w:sz w:val="28"/>
        </w:rPr>
        <w:t>
      9. Үйінің мекенжайы: _____________________________________________________________</w:t>
      </w:r>
    </w:p>
    <w:p>
      <w:pPr>
        <w:spacing w:after="0"/>
        <w:ind w:left="0"/>
        <w:jc w:val="both"/>
      </w:pPr>
      <w:r>
        <w:rPr>
          <w:rFonts w:ascii="Times New Roman"/>
          <w:b w:val="false"/>
          <w:i w:val="false"/>
          <w:color w:val="000000"/>
          <w:sz w:val="28"/>
        </w:rPr>
        <w:t>
      10. Жалпы жұмыс өтілі ____________________________________________________________</w:t>
      </w:r>
    </w:p>
    <w:p>
      <w:pPr>
        <w:spacing w:after="0"/>
        <w:ind w:left="0"/>
        <w:jc w:val="both"/>
      </w:pPr>
      <w:r>
        <w:rPr>
          <w:rFonts w:ascii="Times New Roman"/>
          <w:b w:val="false"/>
          <w:i w:val="false"/>
          <w:color w:val="000000"/>
          <w:sz w:val="28"/>
        </w:rPr>
        <w:t>
      11. Саладағы жұмыс өтілі__________________________________________________________</w:t>
      </w:r>
    </w:p>
    <w:p>
      <w:pPr>
        <w:spacing w:after="0"/>
        <w:ind w:left="0"/>
        <w:jc w:val="both"/>
      </w:pPr>
      <w:r>
        <w:rPr>
          <w:rFonts w:ascii="Times New Roman"/>
          <w:b w:val="false"/>
          <w:i w:val="false"/>
          <w:color w:val="000000"/>
          <w:sz w:val="28"/>
        </w:rPr>
        <w:t>
      12. Осы еңбек ұжымындағы жұмыс өтілі______________________________________________</w:t>
      </w:r>
    </w:p>
    <w:p>
      <w:pPr>
        <w:spacing w:after="0"/>
        <w:ind w:left="0"/>
        <w:jc w:val="both"/>
      </w:pPr>
      <w:r>
        <w:rPr>
          <w:rFonts w:ascii="Times New Roman"/>
          <w:b w:val="false"/>
          <w:i w:val="false"/>
          <w:color w:val="000000"/>
          <w:sz w:val="28"/>
        </w:rPr>
        <w:t>
      13. Марапатталушының нақты айрықша сіңірген еңбегі көрсетілген мінездеме:</w:t>
      </w:r>
    </w:p>
    <w:p>
      <w:pPr>
        <w:spacing w:after="0"/>
        <w:ind w:left="0"/>
        <w:jc w:val="both"/>
      </w:pPr>
      <w:r>
        <w:rPr>
          <w:rFonts w:ascii="Times New Roman"/>
          <w:b w:val="false"/>
          <w:i w:val="false"/>
          <w:color w:val="000000"/>
          <w:sz w:val="28"/>
        </w:rPr>
        <w:t>
      Кандидатура талқыланып, ұсынылды. _______________________________________________</w:t>
      </w:r>
    </w:p>
    <w:p>
      <w:pPr>
        <w:spacing w:after="0"/>
        <w:ind w:left="0"/>
        <w:jc w:val="both"/>
      </w:pPr>
      <w:r>
        <w:rPr>
          <w:rFonts w:ascii="Times New Roman"/>
          <w:b w:val="false"/>
          <w:i w:val="false"/>
          <w:color w:val="000000"/>
          <w:sz w:val="28"/>
        </w:rPr>
        <w:t xml:space="preserve">
      (құрылымдық бөлімшенің, кәсіпорынның, мекеменің, </w:t>
      </w:r>
    </w:p>
    <w:p>
      <w:pPr>
        <w:spacing w:after="0"/>
        <w:ind w:left="0"/>
        <w:jc w:val="both"/>
      </w:pPr>
      <w:r>
        <w:rPr>
          <w:rFonts w:ascii="Times New Roman"/>
          <w:b w:val="false"/>
          <w:i w:val="false"/>
          <w:color w:val="000000"/>
          <w:sz w:val="28"/>
        </w:rPr>
        <w:t>
      ұйымның атауы, талқылау күні, хаттаманың №)</w:t>
      </w:r>
    </w:p>
    <w:p>
      <w:pPr>
        <w:spacing w:after="0"/>
        <w:ind w:left="0"/>
        <w:jc w:val="both"/>
      </w:pPr>
      <w:r>
        <w:rPr>
          <w:rFonts w:ascii="Times New Roman"/>
          <w:b w:val="false"/>
          <w:i w:val="false"/>
          <w:color w:val="000000"/>
          <w:sz w:val="28"/>
        </w:rPr>
        <w:t>
      Мына наградаға ұсынылады _______________________________________________________</w:t>
      </w:r>
    </w:p>
    <w:bookmarkStart w:name="z89" w:id="63"/>
    <w:p>
      <w:pPr>
        <w:spacing w:after="0"/>
        <w:ind w:left="0"/>
        <w:jc w:val="both"/>
      </w:pPr>
      <w:r>
        <w:rPr>
          <w:rFonts w:ascii="Times New Roman"/>
          <w:b w:val="false"/>
          <w:i w:val="false"/>
          <w:color w:val="000000"/>
          <w:sz w:val="28"/>
        </w:rPr>
        <w:t>
      (награданың түрлері)</w:t>
      </w:r>
    </w:p>
    <w:bookmarkEnd w:id="63"/>
    <w:tbl>
      <w:tblPr>
        <w:tblW w:w="0" w:type="auto"/>
        <w:tblCellSpacing w:w="0" w:type="auto"/>
        <w:tblBorders>
          <w:top w:val="none"/>
          <w:left w:val="none"/>
          <w:bottom w:val="none"/>
          <w:right w:val="none"/>
          <w:insideH w:val="none"/>
          <w:insideV w:val="none"/>
        </w:tblBorders>
      </w:tblPr>
      <w:tblGrid>
        <w:gridCol w:w="425"/>
        <w:gridCol w:w="11875"/>
      </w:tblGrid>
      <w:tr>
        <w:trPr>
          <w:trHeight w:val="30" w:hRule="atLeast"/>
        </w:trPr>
        <w:tc>
          <w:tcPr>
            <w:tcW w:w="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Қорғаныс және аэроғарыш</w:t>
            </w:r>
            <w:r>
              <w:br/>
            </w:r>
            <w:r>
              <w:rPr>
                <w:rFonts w:ascii="Times New Roman"/>
                <w:b w:val="false"/>
                <w:i w:val="false"/>
                <w:color w:val="000000"/>
                <w:sz w:val="20"/>
              </w:rPr>
              <w:t>
өнеркәсібі министрлігінің</w:t>
            </w:r>
            <w:r>
              <w:br/>
            </w:r>
            <w:r>
              <w:rPr>
                <w:rFonts w:ascii="Times New Roman"/>
                <w:b w:val="false"/>
                <w:i w:val="false"/>
                <w:color w:val="000000"/>
                <w:sz w:val="20"/>
              </w:rPr>
              <w:t>
басшысы</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r>
              <w:br/>
            </w:r>
            <w:r>
              <w:rPr>
                <w:rFonts w:ascii="Times New Roman"/>
                <w:b w:val="false"/>
                <w:i w:val="false"/>
                <w:color w:val="000000"/>
                <w:sz w:val="20"/>
              </w:rPr>
              <w:t>
          (қолы)                  (Т.А.Ә. бар болған жағдайда)</w:t>
            </w:r>
          </w:p>
        </w:tc>
      </w:tr>
      <w:tr>
        <w:trPr>
          <w:trHeight w:val="30" w:hRule="atLeast"/>
        </w:trPr>
        <w:tc>
          <w:tcPr>
            <w:tcW w:w="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 _______________ ж.</w:t>
            </w:r>
            <w:r>
              <w:br/>
            </w:r>
            <w:r>
              <w:rPr>
                <w:rFonts w:ascii="Times New Roman"/>
                <w:b w:val="false"/>
                <w:i w:val="false"/>
                <w:color w:val="000000"/>
                <w:sz w:val="20"/>
              </w:rPr>
              <w:t>
                                  (толтырылған күні)</w:t>
            </w:r>
          </w:p>
        </w:tc>
      </w:tr>
    </w:tbl>
    <w:p>
      <w:pPr>
        <w:spacing w:after="0"/>
        <w:ind w:left="0"/>
        <w:jc w:val="both"/>
      </w:pPr>
      <w:r>
        <w:rPr>
          <w:rFonts w:ascii="Times New Roman"/>
          <w:b w:val="false"/>
          <w:i w:val="false"/>
          <w:color w:val="000000"/>
          <w:sz w:val="28"/>
        </w:rPr>
        <w:t>
      Ескертпе: Марапатталушының тегі, аты және әкесінің аты (бар болған жағдайда) жеке басының куәлігі бойынша толтырылып,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