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65b6" w14:textId="e536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медициналық куәландыру және қарап-тексеру қағидаларын бекіту туралы</w:t>
      </w:r>
    </w:p>
    <w:p>
      <w:pPr>
        <w:spacing w:after="0"/>
        <w:ind w:left="0"/>
        <w:jc w:val="both"/>
      </w:pPr>
      <w:r>
        <w:rPr>
          <w:rFonts w:ascii="Times New Roman"/>
          <w:b w:val="false"/>
          <w:i w:val="false"/>
          <w:color w:val="000000"/>
          <w:sz w:val="28"/>
        </w:rPr>
        <w:t>Қазақстан Республикасының инвестициялар және даму министрінің 2017 жылғы 5 маусымдағы № 324 бұйрығы. Қазақстан Республикасының Әділет министрлігінде 2017 жылғы 11 шілдеде № 15325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54-1-бабының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Республикасының азаматтық авиациясында медициналық куәландыру және қарап-тексеру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 Е. Біртанов</w:t>
      </w:r>
    </w:p>
    <w:p>
      <w:pPr>
        <w:spacing w:after="0"/>
        <w:ind w:left="0"/>
        <w:jc w:val="both"/>
      </w:pPr>
      <w:r>
        <w:rPr>
          <w:rFonts w:ascii="Times New Roman"/>
          <w:b w:val="false"/>
          <w:i w:val="false"/>
          <w:color w:val="000000"/>
          <w:sz w:val="28"/>
        </w:rPr>
        <w:t>
      2017 жылғы 9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5 маусымдағы</w:t>
            </w:r>
            <w:r>
              <w:br/>
            </w:r>
            <w:r>
              <w:rPr>
                <w:rFonts w:ascii="Times New Roman"/>
                <w:b w:val="false"/>
                <w:i w:val="false"/>
                <w:color w:val="000000"/>
                <w:sz w:val="20"/>
              </w:rPr>
              <w:t>№ 324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Қазақстан Республикасының азаматтық авиациясында медициналық куәландыру және қарап-тексеру қағидалары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Қазақстан Республикасының азаматтық авиациясында медициналық куәландыру және қарап-тексеру қағидалары (бұдан әрі – Қағидалар) "Қазақстан Республикасының әуе кеңістігін пайдалану және авиация қызметі туралы" Қазақстан Республикасының Заңы 54-1-бабының </w:t>
      </w:r>
      <w:r>
        <w:rPr>
          <w:rFonts w:ascii="Times New Roman"/>
          <w:b w:val="false"/>
          <w:i w:val="false"/>
          <w:color w:val="000000"/>
          <w:sz w:val="28"/>
        </w:rPr>
        <w:t>1-тармағына</w:t>
      </w:r>
      <w:r>
        <w:rPr>
          <w:rFonts w:ascii="Times New Roman"/>
          <w:b w:val="false"/>
          <w:i w:val="false"/>
          <w:color w:val="000000"/>
          <w:sz w:val="28"/>
        </w:rPr>
        <w:t xml:space="preserve"> және Халықаралық азаматтық авиация ұйымының (бұдан әрі – ИКАО) 1-қосымшасына сәйкес әзірленген.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Осы Қағидалар Қазақстан Республикасының азаматтық авиациясында медициналық куәландыру және қарап-тексеру қағидаларының тәртібін айқындайды және авиация персоналына, сондай-ақ мiндеттi медициналық куәландырылуға және медициналық қарап-тексерілуге жататын адамдар санатына қойылатын азаматтық авиация саласындағы медициналық куәландыру, медициналық қарап-тексеру жөніндегі талаптарды анықтайды.</w:t>
      </w:r>
    </w:p>
    <w:bookmarkEnd w:id="12"/>
    <w:bookmarkStart w:name="z20" w:id="13"/>
    <w:p>
      <w:pPr>
        <w:spacing w:after="0"/>
        <w:ind w:left="0"/>
        <w:jc w:val="both"/>
      </w:pPr>
      <w:r>
        <w:rPr>
          <w:rFonts w:ascii="Times New Roman"/>
          <w:b w:val="false"/>
          <w:i w:val="false"/>
          <w:color w:val="000000"/>
          <w:sz w:val="28"/>
        </w:rPr>
        <w:t>
      3. Осы Қағидалар азаматтық авиация саласындағы уәкілетті ұйымның, авиакомпанияның (пайдаланушылардың) және азаматтық авиация ұйымдарының лауазымды тұлғаларына, медициналық куәландыру мен қарауға қатысатын медициналық жұмыскерлерге, авиациялық персоналға, сондай-ақ міндетті медициналық куәландыруға және медициналық қарап-тексеруге жататын адамдар санатына қолданылады.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4. Авиациялық оқу орнына оқуға түсетін Қазақстан Республикасының азаматтары және шетелдің азаматтары осы Қағидаларға сәйкес медициналық куәландырудан өтеді.</w:t>
      </w:r>
    </w:p>
    <w:bookmarkEnd w:id="14"/>
    <w:bookmarkStart w:name="z35" w:id="15"/>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End w:id="15"/>
    <w:bookmarkStart w:name="z2060" w:id="16"/>
    <w:p>
      <w:pPr>
        <w:spacing w:after="0"/>
        <w:ind w:left="0"/>
        <w:jc w:val="both"/>
      </w:pPr>
      <w:r>
        <w:rPr>
          <w:rFonts w:ascii="Times New Roman"/>
          <w:b w:val="false"/>
          <w:i w:val="false"/>
          <w:color w:val="000000"/>
          <w:sz w:val="28"/>
        </w:rPr>
        <w:t>
      1) авиация дәрігері – ұшулар қауіпсіздігіне тікелей қатысы бар тұлғалардың кәсіби, сондай-ақ жүгінгенде авиажолаушылардың денсаулығын қамтамасыз ететін жоғары медициналық білімі және авиациялық медицина саласында даярлығы бар медицина маманы;</w:t>
      </w:r>
    </w:p>
    <w:bookmarkEnd w:id="16"/>
    <w:bookmarkStart w:name="z2061" w:id="17"/>
    <w:p>
      <w:pPr>
        <w:spacing w:after="0"/>
        <w:ind w:left="0"/>
        <w:jc w:val="both"/>
      </w:pPr>
      <w:r>
        <w:rPr>
          <w:rFonts w:ascii="Times New Roman"/>
          <w:b w:val="false"/>
          <w:i w:val="false"/>
          <w:color w:val="000000"/>
          <w:sz w:val="28"/>
        </w:rPr>
        <w:t>
      2) авиациялық медицина – авиациялық ұшуды медициналық қамтамасыз ету мәселелерін зерделеуге арналған медицина саласы;</w:t>
      </w:r>
    </w:p>
    <w:bookmarkEnd w:id="17"/>
    <w:bookmarkStart w:name="z2062" w:id="18"/>
    <w:p>
      <w:pPr>
        <w:spacing w:after="0"/>
        <w:ind w:left="0"/>
        <w:jc w:val="both"/>
      </w:pPr>
      <w:r>
        <w:rPr>
          <w:rFonts w:ascii="Times New Roman"/>
          <w:b w:val="false"/>
          <w:i w:val="false"/>
          <w:color w:val="000000"/>
          <w:sz w:val="28"/>
        </w:rPr>
        <w:t>
      3) авиациялық медициналық инспектор - азаматтық авиация саласындағы уәкілетті ұйымның авиациялық медицина саласында біліктілігі мен жұмыс тәжірибесі бар және азаматтық және эксперименттік авиация саласында сертификаттауды, бақылау мен қадағалауды жүзеге асыруға уәкілеттік берілген авиация инспекторы;</w:t>
      </w:r>
    </w:p>
    <w:bookmarkEnd w:id="18"/>
    <w:bookmarkStart w:name="z2063" w:id="19"/>
    <w:p>
      <w:pPr>
        <w:spacing w:after="0"/>
        <w:ind w:left="0"/>
        <w:jc w:val="both"/>
      </w:pPr>
      <w:r>
        <w:rPr>
          <w:rFonts w:ascii="Times New Roman"/>
          <w:b w:val="false"/>
          <w:i w:val="false"/>
          <w:color w:val="000000"/>
          <w:sz w:val="28"/>
        </w:rPr>
        <w:t>
      4) авиациялық медициналық орталық (бұдан әрі – АМО) – азаматтық авиация саласында медициналық куәландыруды жүзеге асыратын заңды тұлға;</w:t>
      </w:r>
    </w:p>
    <w:bookmarkEnd w:id="19"/>
    <w:bookmarkStart w:name="z2064" w:id="20"/>
    <w:p>
      <w:pPr>
        <w:spacing w:after="0"/>
        <w:ind w:left="0"/>
        <w:jc w:val="both"/>
      </w:pPr>
      <w:r>
        <w:rPr>
          <w:rFonts w:ascii="Times New Roman"/>
          <w:b w:val="false"/>
          <w:i w:val="false"/>
          <w:color w:val="000000"/>
          <w:sz w:val="28"/>
        </w:rPr>
        <w:t>
      5) авиациялық медициналық сарапшы (бұдан әрі – сарапшы) – авиациялық медициналық сарапшы сертификаты бар авиациялық медицина саласында даярлықтан өткен және практикалық дағдылары мен еңбек өтілі бар әуе кемелерінің ұшуын орындауға және қамтамасыз етуге және оларға техникалық қызмет көрсетуге, әуе қозғалысына қызмет көрсетуге тікелей байланысты тұлғаларды ды куәліктерді немесе біліктілік белгілерін алуға медициналық куәландырудан өткізу үшін азаматтық авиация саласындағы уәкілетті ұйым тағайындайтын дәрігер;</w:t>
      </w:r>
    </w:p>
    <w:bookmarkEnd w:id="20"/>
    <w:bookmarkStart w:name="z2065" w:id="21"/>
    <w:p>
      <w:pPr>
        <w:spacing w:after="0"/>
        <w:ind w:left="0"/>
        <w:jc w:val="both"/>
      </w:pPr>
      <w:r>
        <w:rPr>
          <w:rFonts w:ascii="Times New Roman"/>
          <w:b w:val="false"/>
          <w:i w:val="false"/>
          <w:color w:val="000000"/>
          <w:sz w:val="28"/>
        </w:rPr>
        <w:t>
      6) авиация персоналы – арнайы және (немесе) кәсіптік даярлығы бар әуе кемелерінде ұшуды орындау және қамтамасыз ету, әуе тасымалы мен авиация жұмыстарын, әуе кемелеріне техникалық қызмет көрсету, әуе қозғалысын ұйымдастыру және оған қызмет көрсету, әуе қозғалысын басқару қызметін жүзеге асыратын жеке тұлғалар;</w:t>
      </w:r>
    </w:p>
    <w:bookmarkEnd w:id="21"/>
    <w:bookmarkStart w:name="z2066" w:id="22"/>
    <w:p>
      <w:pPr>
        <w:spacing w:after="0"/>
        <w:ind w:left="0"/>
        <w:jc w:val="both"/>
      </w:pPr>
      <w:r>
        <w:rPr>
          <w:rFonts w:ascii="Times New Roman"/>
          <w:b w:val="false"/>
          <w:i w:val="false"/>
          <w:color w:val="000000"/>
          <w:sz w:val="28"/>
        </w:rPr>
        <w:t>
      7) авиациялық персонал куәлігі – авиациялық персоналдың біліктілігі мен өкілеттігін растайтын құжат;</w:t>
      </w:r>
    </w:p>
    <w:bookmarkEnd w:id="22"/>
    <w:bookmarkStart w:name="z2067" w:id="23"/>
    <w:p>
      <w:pPr>
        <w:spacing w:after="0"/>
        <w:ind w:left="0"/>
        <w:jc w:val="both"/>
      </w:pPr>
      <w:r>
        <w:rPr>
          <w:rFonts w:ascii="Times New Roman"/>
          <w:b w:val="false"/>
          <w:i w:val="false"/>
          <w:color w:val="000000"/>
          <w:sz w:val="28"/>
        </w:rPr>
        <w:t>
      8) азаматтық авиация саласындағы уәкілетті орган (бұдан әрі – уәкілетті орган) – Қазақстан Республикасының әуе кеңістігін пайдалану, азаматтық және эксперименттік авиация қызметі саласындағы басшылықты жүзеге асыратын орталық атқарушы орган;</w:t>
      </w:r>
    </w:p>
    <w:bookmarkEnd w:id="23"/>
    <w:bookmarkStart w:name="z2068" w:id="24"/>
    <w:p>
      <w:pPr>
        <w:spacing w:after="0"/>
        <w:ind w:left="0"/>
        <w:jc w:val="both"/>
      </w:pPr>
      <w:r>
        <w:rPr>
          <w:rFonts w:ascii="Times New Roman"/>
          <w:b w:val="false"/>
          <w:i w:val="false"/>
          <w:color w:val="000000"/>
          <w:sz w:val="28"/>
        </w:rPr>
        <w:t>
      9)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24"/>
    <w:bookmarkStart w:name="z2069" w:id="25"/>
    <w:p>
      <w:pPr>
        <w:spacing w:after="0"/>
        <w:ind w:left="0"/>
        <w:jc w:val="both"/>
      </w:pPr>
      <w:r>
        <w:rPr>
          <w:rFonts w:ascii="Times New Roman"/>
          <w:b w:val="false"/>
          <w:i w:val="false"/>
          <w:color w:val="000000"/>
          <w:sz w:val="28"/>
        </w:rPr>
        <w:t>
      10) аса жеңіл авиация (бұдан әрі – АЖА) – сертификатталған ең жоғары ұшып көтерілу массасы жеті жүз елу килограмнан кем болатын әуе кемелерін, басқа да ұшу аппараттары мен қосымша құрылғыларды пайдаланатын азаматтық авиация;</w:t>
      </w:r>
    </w:p>
    <w:bookmarkEnd w:id="25"/>
    <w:bookmarkStart w:name="z2070" w:id="26"/>
    <w:p>
      <w:pPr>
        <w:spacing w:after="0"/>
        <w:ind w:left="0"/>
        <w:jc w:val="both"/>
      </w:pPr>
      <w:r>
        <w:rPr>
          <w:rFonts w:ascii="Times New Roman"/>
          <w:b w:val="false"/>
          <w:i w:val="false"/>
          <w:color w:val="000000"/>
          <w:sz w:val="28"/>
        </w:rPr>
        <w:t>
      11) бейінді маман – жоғары медициналық білімі, денсаулық сақтау саласында сертификаты бар медицина қызметкері;</w:t>
      </w:r>
    </w:p>
    <w:bookmarkEnd w:id="26"/>
    <w:bookmarkStart w:name="z2071" w:id="27"/>
    <w:p>
      <w:pPr>
        <w:spacing w:after="0"/>
        <w:ind w:left="0"/>
        <w:jc w:val="both"/>
      </w:pPr>
      <w:r>
        <w:rPr>
          <w:rFonts w:ascii="Times New Roman"/>
          <w:b w:val="false"/>
          <w:i w:val="false"/>
          <w:color w:val="000000"/>
          <w:sz w:val="28"/>
        </w:rPr>
        <w:t>
      12) жеңіл авиация (бұдан әрі – ЖА) – сертификатталған ең жоғары ұшып көтерілу массасы бес мың жеті жүз килограмнан кем болатын әуе кемелерін, оның ішінде сертификатталған ең жоғары ұшып көтерілу массасы үш мың бір жүз сексен килограмнан кем болатын тікұшақтарды пайдаланатын азаматтық авиация;</w:t>
      </w:r>
    </w:p>
    <w:bookmarkEnd w:id="27"/>
    <w:bookmarkStart w:name="z2072" w:id="28"/>
    <w:p>
      <w:pPr>
        <w:spacing w:after="0"/>
        <w:ind w:left="0"/>
        <w:jc w:val="both"/>
      </w:pPr>
      <w:r>
        <w:rPr>
          <w:rFonts w:ascii="Times New Roman"/>
          <w:b w:val="false"/>
          <w:i w:val="false"/>
          <w:color w:val="000000"/>
          <w:sz w:val="28"/>
        </w:rPr>
        <w:t>
      13) кеңейтілген медициналық куәландыру – жалпы есепті, офтальмолог, оториноларинголог (бұдан әрі – ЛОР) есептерін және басқа мамандардың ұсыныстарын ресімдей отырып, сарапшы жүргізетін медициналық куәландыру;</w:t>
      </w:r>
    </w:p>
    <w:bookmarkEnd w:id="28"/>
    <w:bookmarkStart w:name="z2073" w:id="29"/>
    <w:p>
      <w:pPr>
        <w:spacing w:after="0"/>
        <w:ind w:left="0"/>
        <w:jc w:val="both"/>
      </w:pPr>
      <w:r>
        <w:rPr>
          <w:rFonts w:ascii="Times New Roman"/>
          <w:b w:val="false"/>
          <w:i w:val="false"/>
          <w:color w:val="000000"/>
          <w:sz w:val="28"/>
        </w:rPr>
        <w:t>
      14)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29"/>
    <w:bookmarkStart w:name="z2074" w:id="30"/>
    <w:p>
      <w:pPr>
        <w:spacing w:after="0"/>
        <w:ind w:left="0"/>
        <w:jc w:val="both"/>
      </w:pPr>
      <w:r>
        <w:rPr>
          <w:rFonts w:ascii="Times New Roman"/>
          <w:b w:val="false"/>
          <w:i w:val="false"/>
          <w:color w:val="000000"/>
          <w:sz w:val="28"/>
        </w:rPr>
        <w:t>
      15) медициналық куәландыру – жеке тұлғаны оның ауруы болу немесе болмау фактісін анықтау немесе растау, денсаулық жағдайын, сондай-ақ уақытша еңбекке қабілетсіздігін, кәсіптік және өзге де жарамдылығын айқындау мақсатында зерттеп-қарау;</w:t>
      </w:r>
    </w:p>
    <w:bookmarkEnd w:id="30"/>
    <w:bookmarkStart w:name="z2075" w:id="31"/>
    <w:p>
      <w:pPr>
        <w:spacing w:after="0"/>
        <w:ind w:left="0"/>
        <w:jc w:val="both"/>
      </w:pPr>
      <w:r>
        <w:rPr>
          <w:rFonts w:ascii="Times New Roman"/>
          <w:b w:val="false"/>
          <w:i w:val="false"/>
          <w:color w:val="000000"/>
          <w:sz w:val="28"/>
        </w:rPr>
        <w:t>
      16) медициналық қарап-тексеру – авиация персоналында аурудың болуын немесе болмауын анықтау немесе растау, денсаулық жағдайын, сондай-ақ уақытша еңбекке қабілетсіздігін, жұмысқа шығатын ауысымындағы кәсіптік жарамдылығын айқындау;</w:t>
      </w:r>
    </w:p>
    <w:bookmarkEnd w:id="31"/>
    <w:bookmarkStart w:name="z2076" w:id="32"/>
    <w:p>
      <w:pPr>
        <w:spacing w:after="0"/>
        <w:ind w:left="0"/>
        <w:jc w:val="both"/>
      </w:pPr>
      <w:r>
        <w:rPr>
          <w:rFonts w:ascii="Times New Roman"/>
          <w:b w:val="false"/>
          <w:i w:val="false"/>
          <w:color w:val="000000"/>
          <w:sz w:val="28"/>
        </w:rPr>
        <w:t>
      17) медициналық сертификат – медициналық куәландырудың оң нәтижелері бойынша берілетін, өтініш берушінің денсаулық жағдайы бойынша жарамдылығына қойылатын талаптарға сәйкестігін растайтын және кәсіптік қызметке рұқсат беруді қамтамасыз ететін, белгіленген үлгідегі құжат;</w:t>
      </w:r>
    </w:p>
    <w:bookmarkEnd w:id="32"/>
    <w:bookmarkStart w:name="z2077" w:id="33"/>
    <w:p>
      <w:pPr>
        <w:spacing w:after="0"/>
        <w:ind w:left="0"/>
        <w:jc w:val="both"/>
      </w:pPr>
      <w:r>
        <w:rPr>
          <w:rFonts w:ascii="Times New Roman"/>
          <w:b w:val="false"/>
          <w:i w:val="false"/>
          <w:color w:val="000000"/>
          <w:sz w:val="28"/>
        </w:rPr>
        <w:t>
      18) медициналық сертификаттың иегері – медициналық сертификаттың қолданыстағы мерзіміне ие тұлға;</w:t>
      </w:r>
    </w:p>
    <w:bookmarkEnd w:id="33"/>
    <w:bookmarkStart w:name="z2078" w:id="34"/>
    <w:p>
      <w:pPr>
        <w:spacing w:after="0"/>
        <w:ind w:left="0"/>
        <w:jc w:val="both"/>
      </w:pPr>
      <w:r>
        <w:rPr>
          <w:rFonts w:ascii="Times New Roman"/>
          <w:b w:val="false"/>
          <w:i w:val="false"/>
          <w:color w:val="000000"/>
          <w:sz w:val="28"/>
        </w:rPr>
        <w:t>
      19) өтініш беруші – медициналық сертификатты алуға немесе мерзімін ұзартуға өтініш берген жеке тұлға;</w:t>
      </w:r>
    </w:p>
    <w:bookmarkEnd w:id="34"/>
    <w:bookmarkStart w:name="z2079" w:id="35"/>
    <w:p>
      <w:pPr>
        <w:spacing w:after="0"/>
        <w:ind w:left="0"/>
        <w:jc w:val="both"/>
      </w:pPr>
      <w:r>
        <w:rPr>
          <w:rFonts w:ascii="Times New Roman"/>
          <w:b w:val="false"/>
          <w:i w:val="false"/>
          <w:color w:val="000000"/>
          <w:sz w:val="28"/>
        </w:rPr>
        <w:t>
      20) сыртқы ұшқыш – пайдаланушы қашықтан басқару әуе кемесінің ұшуын орындау бойынша қажетті міндеттерді орындауға тапсырған және ұшу уақыты ішінде ұшуды басқарудың тиісті органдарын манипуляциялайтын сыртқы пилоттың куәлігі бар тұлға.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6"/>
    <w:p>
      <w:pPr>
        <w:spacing w:after="0"/>
        <w:ind w:left="0"/>
        <w:jc w:val="left"/>
      </w:pPr>
      <w:r>
        <w:rPr>
          <w:rFonts w:ascii="Times New Roman"/>
          <w:b/>
          <w:i w:val="false"/>
          <w:color w:val="000000"/>
        </w:rPr>
        <w:t xml:space="preserve"> 2-тарау. Медициналық куәландыруды өткізу тәртібі</w:t>
      </w:r>
    </w:p>
    <w:bookmarkEnd w:id="36"/>
    <w:bookmarkStart w:name="z37" w:id="37"/>
    <w:p>
      <w:pPr>
        <w:spacing w:after="0"/>
        <w:ind w:left="0"/>
        <w:jc w:val="both"/>
      </w:pPr>
      <w:r>
        <w:rPr>
          <w:rFonts w:ascii="Times New Roman"/>
          <w:b w:val="false"/>
          <w:i w:val="false"/>
          <w:color w:val="000000"/>
          <w:sz w:val="28"/>
        </w:rPr>
        <w:t>
      6. Медициналық сертификатты алуға, ұзартуға немесе қайта жаңартуға өтініш беруші осы Қағидаларға 1-қосымшаға сәйкес өтінішке (бұдан әрі – өтініш) қол қояды және сарапшыға ұсынады, онда ол бұрын медициналық куәландырудан өткенін көрсетеді, соңғы медициналық куәландырудың күнін, орнын және нәтижелерін хабарлайды.</w:t>
      </w:r>
    </w:p>
    <w:bookmarkEnd w:id="37"/>
    <w:p>
      <w:pPr>
        <w:spacing w:after="0"/>
        <w:ind w:left="0"/>
        <w:jc w:val="both"/>
      </w:pPr>
      <w:r>
        <w:rPr>
          <w:rFonts w:ascii="Times New Roman"/>
          <w:b w:val="false"/>
          <w:i w:val="false"/>
          <w:color w:val="000000"/>
          <w:sz w:val="28"/>
        </w:rPr>
        <w:t>
      Өтініш беруші бұрын медициналық сертификатты беруден бас тарту, оның күшін жою немесе қолданылуын тоқтата тұру жағдайларының орын алғаны туралы, мұндай бас тартудың себептері, жеке, отбасылық және мұрагерлік анамнезі туралы сарапшыға хабарлайды.</w:t>
      </w:r>
    </w:p>
    <w:p>
      <w:pPr>
        <w:spacing w:after="0"/>
        <w:ind w:left="0"/>
        <w:jc w:val="both"/>
      </w:pPr>
      <w:r>
        <w:rPr>
          <w:rFonts w:ascii="Times New Roman"/>
          <w:b w:val="false"/>
          <w:i w:val="false"/>
          <w:color w:val="000000"/>
          <w:sz w:val="28"/>
        </w:rPr>
        <w:t>
      Медициналық куәландырудан өту кезінде медициналық куәландырудан өтуге өтініш беруші авиациялық медициналық сарапшыға өзіне мәлім және ұшуды орындауы үшін қауіп төндіретін ауруларының бар екені туралы ақпаратты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Медициналық куәландыруды сарапшы жүргізеді. Тұрақты медициналық тексерулерді көздейтін ауру болған кезде сарапшы тиісті мониторингті қамтамасыз ету үшін қосымша тексерулер мен ұсынымдар тағайындайды.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8. Медициналық куәландыру міндеттеріне мыналар жатады:</w:t>
      </w:r>
    </w:p>
    <w:bookmarkEnd w:id="39"/>
    <w:bookmarkStart w:name="z42" w:id="40"/>
    <w:p>
      <w:pPr>
        <w:spacing w:after="0"/>
        <w:ind w:left="0"/>
        <w:jc w:val="both"/>
      </w:pPr>
      <w:r>
        <w:rPr>
          <w:rFonts w:ascii="Times New Roman"/>
          <w:b w:val="false"/>
          <w:i w:val="false"/>
          <w:color w:val="000000"/>
          <w:sz w:val="28"/>
        </w:rPr>
        <w:t>
      1) азаматтық авиация саласында жұмысқа және/немесе оқуға денсаулық жағдайы бойынша жарамдылығын анықтау;</w:t>
      </w:r>
    </w:p>
    <w:bookmarkEnd w:id="40"/>
    <w:bookmarkStart w:name="z43" w:id="41"/>
    <w:p>
      <w:pPr>
        <w:spacing w:after="0"/>
        <w:ind w:left="0"/>
        <w:jc w:val="both"/>
      </w:pPr>
      <w:r>
        <w:rPr>
          <w:rFonts w:ascii="Times New Roman"/>
          <w:b w:val="false"/>
          <w:i w:val="false"/>
          <w:color w:val="000000"/>
          <w:sz w:val="28"/>
        </w:rPr>
        <w:t>
      2) денсаулық жағдайындағы қауіп факторлары мен функцияналдық ауытқушылығын, аурудың бастапқы түрлерін анықтау.</w:t>
      </w:r>
    </w:p>
    <w:bookmarkEnd w:id="41"/>
    <w:bookmarkStart w:name="z44"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Медициналық куәландыруға мынадай санаттағы тұлғалар жатады:</w:t>
      </w:r>
    </w:p>
    <w:bookmarkEnd w:id="42"/>
    <w:p>
      <w:pPr>
        <w:spacing w:after="0"/>
        <w:ind w:left="0"/>
        <w:jc w:val="both"/>
      </w:pPr>
      <w:r>
        <w:rPr>
          <w:rFonts w:ascii="Times New Roman"/>
          <w:b w:val="false"/>
          <w:i w:val="false"/>
          <w:color w:val="000000"/>
          <w:sz w:val="28"/>
        </w:rPr>
        <w:t>
      1) ұшқышқа оқуға түсетін және оқитын тұлғалар;</w:t>
      </w:r>
    </w:p>
    <w:p>
      <w:pPr>
        <w:spacing w:after="0"/>
        <w:ind w:left="0"/>
        <w:jc w:val="both"/>
      </w:pPr>
      <w:r>
        <w:rPr>
          <w:rFonts w:ascii="Times New Roman"/>
          <w:b w:val="false"/>
          <w:i w:val="false"/>
          <w:color w:val="000000"/>
          <w:sz w:val="28"/>
        </w:rPr>
        <w:t>
      2) коммерциялық авиация ұшқыштары (ұшақ, дирижабль, тікұшақ және көтеру күшін арттыру жүйесі бар әуе кемесі);</w:t>
      </w:r>
    </w:p>
    <w:p>
      <w:pPr>
        <w:spacing w:after="0"/>
        <w:ind w:left="0"/>
        <w:jc w:val="both"/>
      </w:pPr>
      <w:r>
        <w:rPr>
          <w:rFonts w:ascii="Times New Roman"/>
          <w:b w:val="false"/>
          <w:i w:val="false"/>
          <w:color w:val="000000"/>
          <w:sz w:val="28"/>
        </w:rPr>
        <w:t>
      3) көпмүшелі экипаж ұшқыштары;</w:t>
      </w:r>
    </w:p>
    <w:p>
      <w:pPr>
        <w:spacing w:after="0"/>
        <w:ind w:left="0"/>
        <w:jc w:val="both"/>
      </w:pPr>
      <w:r>
        <w:rPr>
          <w:rFonts w:ascii="Times New Roman"/>
          <w:b w:val="false"/>
          <w:i w:val="false"/>
          <w:color w:val="000000"/>
          <w:sz w:val="28"/>
        </w:rPr>
        <w:t>
      4) авиакомпанияның желілік ұшқыштары (ұшақ, тікұшақ және көтеру күшін арттыру жүйесі бар әуе кемесі);</w:t>
      </w:r>
    </w:p>
    <w:p>
      <w:pPr>
        <w:spacing w:after="0"/>
        <w:ind w:left="0"/>
        <w:jc w:val="both"/>
      </w:pPr>
      <w:r>
        <w:rPr>
          <w:rFonts w:ascii="Times New Roman"/>
          <w:b w:val="false"/>
          <w:i w:val="false"/>
          <w:color w:val="000000"/>
          <w:sz w:val="28"/>
        </w:rPr>
        <w:t>
      5) штурмандар;</w:t>
      </w:r>
    </w:p>
    <w:p>
      <w:pPr>
        <w:spacing w:after="0"/>
        <w:ind w:left="0"/>
        <w:jc w:val="both"/>
      </w:pPr>
      <w:r>
        <w:rPr>
          <w:rFonts w:ascii="Times New Roman"/>
          <w:b w:val="false"/>
          <w:i w:val="false"/>
          <w:color w:val="000000"/>
          <w:sz w:val="28"/>
        </w:rPr>
        <w:t>
      6) бортинженерлер;</w:t>
      </w:r>
    </w:p>
    <w:p>
      <w:pPr>
        <w:spacing w:after="0"/>
        <w:ind w:left="0"/>
        <w:jc w:val="both"/>
      </w:pPr>
      <w:r>
        <w:rPr>
          <w:rFonts w:ascii="Times New Roman"/>
          <w:b w:val="false"/>
          <w:i w:val="false"/>
          <w:color w:val="000000"/>
          <w:sz w:val="28"/>
        </w:rPr>
        <w:t>
      7) бортмеханиктер;</w:t>
      </w:r>
    </w:p>
    <w:p>
      <w:pPr>
        <w:spacing w:after="0"/>
        <w:ind w:left="0"/>
        <w:jc w:val="both"/>
      </w:pPr>
      <w:r>
        <w:rPr>
          <w:rFonts w:ascii="Times New Roman"/>
          <w:b w:val="false"/>
          <w:i w:val="false"/>
          <w:color w:val="000000"/>
          <w:sz w:val="28"/>
        </w:rPr>
        <w:t>
      8) бортрадистер;</w:t>
      </w:r>
    </w:p>
    <w:p>
      <w:pPr>
        <w:spacing w:after="0"/>
        <w:ind w:left="0"/>
        <w:jc w:val="both"/>
      </w:pPr>
      <w:r>
        <w:rPr>
          <w:rFonts w:ascii="Times New Roman"/>
          <w:b w:val="false"/>
          <w:i w:val="false"/>
          <w:color w:val="000000"/>
          <w:sz w:val="28"/>
        </w:rPr>
        <w:t>
      9) бортоператорлар;</w:t>
      </w:r>
    </w:p>
    <w:p>
      <w:pPr>
        <w:spacing w:after="0"/>
        <w:ind w:left="0"/>
        <w:jc w:val="both"/>
      </w:pPr>
      <w:r>
        <w:rPr>
          <w:rFonts w:ascii="Times New Roman"/>
          <w:b w:val="false"/>
          <w:i w:val="false"/>
          <w:color w:val="000000"/>
          <w:sz w:val="28"/>
        </w:rPr>
        <w:t>
      10) әуесқой ұшқыштары (ұшақ, дирижабль, тікұшақ және көтеру күшін арттыру жүйесі бар әуе кемесі);</w:t>
      </w:r>
    </w:p>
    <w:p>
      <w:pPr>
        <w:spacing w:after="0"/>
        <w:ind w:left="0"/>
        <w:jc w:val="both"/>
      </w:pPr>
      <w:r>
        <w:rPr>
          <w:rFonts w:ascii="Times New Roman"/>
          <w:b w:val="false"/>
          <w:i w:val="false"/>
          <w:color w:val="000000"/>
          <w:sz w:val="28"/>
        </w:rPr>
        <w:t>
      11) планер - ұшқыштары;</w:t>
      </w:r>
    </w:p>
    <w:p>
      <w:pPr>
        <w:spacing w:after="0"/>
        <w:ind w:left="0"/>
        <w:jc w:val="both"/>
      </w:pPr>
      <w:r>
        <w:rPr>
          <w:rFonts w:ascii="Times New Roman"/>
          <w:b w:val="false"/>
          <w:i w:val="false"/>
          <w:color w:val="000000"/>
          <w:sz w:val="28"/>
        </w:rPr>
        <w:t>
      12) еркін аэростат ұшқыштары;</w:t>
      </w:r>
    </w:p>
    <w:p>
      <w:pPr>
        <w:spacing w:after="0"/>
        <w:ind w:left="0"/>
        <w:jc w:val="both"/>
      </w:pPr>
      <w:r>
        <w:rPr>
          <w:rFonts w:ascii="Times New Roman"/>
          <w:b w:val="false"/>
          <w:i w:val="false"/>
          <w:color w:val="000000"/>
          <w:sz w:val="28"/>
        </w:rPr>
        <w:t>
      13) бортсеріктер;</w:t>
      </w:r>
    </w:p>
    <w:p>
      <w:pPr>
        <w:spacing w:after="0"/>
        <w:ind w:left="0"/>
        <w:jc w:val="both"/>
      </w:pPr>
      <w:r>
        <w:rPr>
          <w:rFonts w:ascii="Times New Roman"/>
          <w:b w:val="false"/>
          <w:i w:val="false"/>
          <w:color w:val="000000"/>
          <w:sz w:val="28"/>
        </w:rPr>
        <w:t>
      14) әуедиспетчерлер және әуедиспетчерге оқуға түсетін және оқитын тұлғалар;</w:t>
      </w:r>
    </w:p>
    <w:p>
      <w:pPr>
        <w:spacing w:after="0"/>
        <w:ind w:left="0"/>
        <w:jc w:val="both"/>
      </w:pPr>
      <w:r>
        <w:rPr>
          <w:rFonts w:ascii="Times New Roman"/>
          <w:b w:val="false"/>
          <w:i w:val="false"/>
          <w:color w:val="000000"/>
          <w:sz w:val="28"/>
        </w:rPr>
        <w:t>
      15) сыртқы ұшқыштар;</w:t>
      </w:r>
    </w:p>
    <w:p>
      <w:pPr>
        <w:spacing w:after="0"/>
        <w:ind w:left="0"/>
        <w:jc w:val="both"/>
      </w:pPr>
      <w:r>
        <w:rPr>
          <w:rFonts w:ascii="Times New Roman"/>
          <w:b w:val="false"/>
          <w:i w:val="false"/>
          <w:color w:val="000000"/>
          <w:sz w:val="28"/>
        </w:rPr>
        <w:t>
      16) ЖА және АЖА ұшқыштары.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4), 5), 6), 7), 8), 9), 10), 11), 12), 14) және 15) тармақшаларында көрсетілген тұлғаларға медициналық сертификат осы Қағидалардың 2-қосымшасына сәйкес нысан бойынша беріледі.</w:t>
      </w:r>
    </w:p>
    <w:bookmarkEnd w:id="4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13) және 16) тармақшаларында көрсетілген тұлғаларға медициналық сертификат осы Қағидаларға 3-қосымшаға сәйкес нысан бойынша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Медициналық куәландыру:</w:t>
      </w:r>
    </w:p>
    <w:bookmarkEnd w:id="44"/>
    <w:p>
      <w:pPr>
        <w:spacing w:after="0"/>
        <w:ind w:left="0"/>
        <w:jc w:val="both"/>
      </w:pPr>
      <w:r>
        <w:rPr>
          <w:rFonts w:ascii="Times New Roman"/>
          <w:b w:val="false"/>
          <w:i w:val="false"/>
          <w:color w:val="000000"/>
          <w:sz w:val="28"/>
        </w:rPr>
        <w:t>
      1) бастапқы медициналық сертификатты алу үшін;</w:t>
      </w:r>
    </w:p>
    <w:p>
      <w:pPr>
        <w:spacing w:after="0"/>
        <w:ind w:left="0"/>
        <w:jc w:val="both"/>
      </w:pPr>
      <w:r>
        <w:rPr>
          <w:rFonts w:ascii="Times New Roman"/>
          <w:b w:val="false"/>
          <w:i w:val="false"/>
          <w:color w:val="000000"/>
          <w:sz w:val="28"/>
        </w:rPr>
        <w:t>
      2) медициналық сертификаттың мерзімін ұзарту үшін;</w:t>
      </w:r>
    </w:p>
    <w:p>
      <w:pPr>
        <w:spacing w:after="0"/>
        <w:ind w:left="0"/>
        <w:jc w:val="both"/>
      </w:pPr>
      <w:r>
        <w:rPr>
          <w:rFonts w:ascii="Times New Roman"/>
          <w:b w:val="false"/>
          <w:i w:val="false"/>
          <w:color w:val="000000"/>
          <w:sz w:val="28"/>
        </w:rPr>
        <w:t>
      3) медициналық сертификатты жаңарту үшін (тоқтатылғаннан кейін)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Медициналық сертификаттардың түрлері:</w:t>
      </w:r>
    </w:p>
    <w:bookmarkEnd w:id="4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және 4) тармақшаларына қатысты тұлғаларға "1-сыныпты медициналық сертификат" беріледі;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 6), 7), 8), 9), 10), 11), 12) және 13) тармақшаларына қатысты тұлғаларға "2-сыныпты медициналық сертификат" беріледі;</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14) және 15) тармақшаларына қатысты тұлғаларға "3-сыныпты медициналық сертификат" беріледі;</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16) тармақшасына жататын тұлғаларға "ЖА және АЖА медициналық сертификаты"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46"/>
    <w:p>
      <w:pPr>
        <w:spacing w:after="0"/>
        <w:ind w:left="0"/>
        <w:jc w:val="both"/>
      </w:pPr>
      <w:r>
        <w:rPr>
          <w:rFonts w:ascii="Times New Roman"/>
          <w:b w:val="false"/>
          <w:i w:val="false"/>
          <w:color w:val="000000"/>
          <w:sz w:val="28"/>
        </w:rPr>
        <w:t>
      13. Медициналық сертификат алу үшін мынадай құжаттар беріледі:</w:t>
      </w:r>
    </w:p>
    <w:bookmarkEnd w:id="46"/>
    <w:bookmarkStart w:name="z1136" w:id="47"/>
    <w:p>
      <w:pPr>
        <w:spacing w:after="0"/>
        <w:ind w:left="0"/>
        <w:jc w:val="both"/>
      </w:pPr>
      <w:r>
        <w:rPr>
          <w:rFonts w:ascii="Times New Roman"/>
          <w:b w:val="false"/>
          <w:i w:val="false"/>
          <w:color w:val="000000"/>
          <w:sz w:val="28"/>
        </w:rPr>
        <w:t>
      1) өтініш;</w:t>
      </w:r>
    </w:p>
    <w:bookmarkEnd w:id="47"/>
    <w:bookmarkStart w:name="z1137" w:id="48"/>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2020 жылғы 30 қазандағы № ҚР ДСМ-175/2020 бұйрығымен бекітілген амбулаториялық-емханалық ұйымдарда қолданылатын медициналық карталар формасында көзделген амбулаториялық науқастың медициналық картасына </w:t>
      </w:r>
      <w:r>
        <w:rPr>
          <w:rFonts w:ascii="Times New Roman"/>
          <w:b w:val="false"/>
          <w:i w:val="false"/>
          <w:color w:val="000000"/>
          <w:sz w:val="28"/>
        </w:rPr>
        <w:t>5-қосымша</w:t>
      </w:r>
      <w:r>
        <w:rPr>
          <w:rFonts w:ascii="Times New Roman"/>
          <w:b w:val="false"/>
          <w:i w:val="false"/>
          <w:color w:val="000000"/>
          <w:sz w:val="28"/>
        </w:rPr>
        <w:t xml:space="preserve"> параққа сәйкес пациенттің динамикалық (диспансерлік) бақылауы туралы мәліметтер (Қазақстан Республикасы нормативтiк құқықтық актілерiнiң мемлекеттiк тiзiлiмiнде № 21579 болып тіркелген);</w:t>
      </w:r>
    </w:p>
    <w:bookmarkEnd w:id="48"/>
    <w:bookmarkStart w:name="z1138" w:id="49"/>
    <w:p>
      <w:pPr>
        <w:spacing w:after="0"/>
        <w:ind w:left="0"/>
        <w:jc w:val="both"/>
      </w:pPr>
      <w:r>
        <w:rPr>
          <w:rFonts w:ascii="Times New Roman"/>
          <w:b w:val="false"/>
          <w:i w:val="false"/>
          <w:color w:val="000000"/>
          <w:sz w:val="28"/>
        </w:rPr>
        <w:t>
      3) психиатриялық, наркологиялық қарап-тексеруден өткені туралы анықтама (алғашқы медициналық куәландыру кезінде);</w:t>
      </w:r>
    </w:p>
    <w:bookmarkEnd w:id="49"/>
    <w:bookmarkStart w:name="z1139" w:id="50"/>
    <w:p>
      <w:pPr>
        <w:spacing w:after="0"/>
        <w:ind w:left="0"/>
        <w:jc w:val="both"/>
      </w:pPr>
      <w:r>
        <w:rPr>
          <w:rFonts w:ascii="Times New Roman"/>
          <w:b w:val="false"/>
          <w:i w:val="false"/>
          <w:color w:val="000000"/>
          <w:sz w:val="28"/>
        </w:rPr>
        <w:t>
      4) әскери есепке алуға жатпайтын адзаматтарды қоспағанда, әскери міндеттілер мен әскерге шақырылушылар ұсынатын әскери билет немесе тіркеу куәлігі;</w:t>
      </w:r>
    </w:p>
    <w:bookmarkEnd w:id="50"/>
    <w:bookmarkStart w:name="z1140" w:id="51"/>
    <w:p>
      <w:pPr>
        <w:spacing w:after="0"/>
        <w:ind w:left="0"/>
        <w:jc w:val="both"/>
      </w:pPr>
      <w:r>
        <w:rPr>
          <w:rFonts w:ascii="Times New Roman"/>
          <w:b w:val="false"/>
          <w:i w:val="false"/>
          <w:color w:val="000000"/>
          <w:sz w:val="28"/>
        </w:rPr>
        <w:t xml:space="preserve">
      5)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(Қазақстан Республикасы нормативтiк құқықтық актілерiнiң мемлекеттiк тiзiлiмiнде № 21869 болып тіркелген) бұйрығымен бекітілген </w:t>
      </w:r>
      <w:r>
        <w:rPr>
          <w:rFonts w:ascii="Times New Roman"/>
          <w:b w:val="false"/>
          <w:i w:val="false"/>
          <w:color w:val="000000"/>
          <w:sz w:val="28"/>
        </w:rPr>
        <w:t>6-қосымшаға</w:t>
      </w:r>
      <w:r>
        <w:rPr>
          <w:rFonts w:ascii="Times New Roman"/>
          <w:b w:val="false"/>
          <w:i w:val="false"/>
          <w:color w:val="000000"/>
          <w:sz w:val="28"/>
        </w:rPr>
        <w:t xml:space="preserve"> сәйкес денсаулық жағдайы бойынша мемлекеттік органдардан (Қазақстан Республикасы Қорғаныс министрлігі, Қазақстан Республикасы Ұлттық қауіпсіздік комитетінің Авиациялық қызметі, Қазақстан Республикасының Ұлттық ұланы) босатылған өтініш берушілерге ауруы туралы куәліктің көшірмесі.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28.01.2022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1"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Медициналық сертификаттың қолдану мерзімін ұзарту және қайта жаңарту үшін мынадай құжаттар ұсынылады:</w:t>
      </w:r>
    </w:p>
    <w:bookmarkEnd w:id="52"/>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алдыңғы медициналық сертификат;</w:t>
      </w:r>
    </w:p>
    <w:p>
      <w:pPr>
        <w:spacing w:after="0"/>
        <w:ind w:left="0"/>
        <w:jc w:val="both"/>
      </w:pPr>
      <w:r>
        <w:rPr>
          <w:rFonts w:ascii="Times New Roman"/>
          <w:b w:val="false"/>
          <w:i w:val="false"/>
          <w:color w:val="000000"/>
          <w:sz w:val="28"/>
        </w:rPr>
        <w:t>
      3) алдыңғы медициналық куәландырудың есебі.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53"/>
    <w:p>
      <w:pPr>
        <w:spacing w:after="0"/>
        <w:ind w:left="0"/>
        <w:jc w:val="both"/>
      </w:pPr>
      <w:r>
        <w:rPr>
          <w:rFonts w:ascii="Times New Roman"/>
          <w:b w:val="false"/>
          <w:i w:val="false"/>
          <w:color w:val="000000"/>
          <w:sz w:val="28"/>
        </w:rPr>
        <w:t>
      15. 1, 2, 3 сыныпты және ЖА және АЖА сыныпты медициналық сертификатты бастапқы беру АМО жүзеге асырылады.</w:t>
      </w:r>
    </w:p>
    <w:bookmarkEnd w:id="53"/>
    <w:p>
      <w:pPr>
        <w:spacing w:after="0"/>
        <w:ind w:left="0"/>
        <w:jc w:val="both"/>
      </w:pPr>
      <w:r>
        <w:rPr>
          <w:rFonts w:ascii="Times New Roman"/>
          <w:b w:val="false"/>
          <w:i w:val="false"/>
          <w:color w:val="000000"/>
          <w:sz w:val="28"/>
        </w:rPr>
        <w:t>
      АМО медициналық куәландыруды өткізу оның және АМС сертификаты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9" w:id="54"/>
    <w:p>
      <w:pPr>
        <w:spacing w:after="0"/>
        <w:ind w:left="0"/>
        <w:jc w:val="both"/>
      </w:pPr>
      <w:r>
        <w:rPr>
          <w:rFonts w:ascii="Times New Roman"/>
          <w:b w:val="false"/>
          <w:i w:val="false"/>
          <w:color w:val="000000"/>
          <w:sz w:val="28"/>
        </w:rPr>
        <w:t>
      16. Медициналық сертификаттардың қолданылу мерзімін ұзарту және жаңарту:</w:t>
      </w:r>
    </w:p>
    <w:bookmarkEnd w:id="54"/>
    <w:p>
      <w:pPr>
        <w:spacing w:after="0"/>
        <w:ind w:left="0"/>
        <w:jc w:val="both"/>
      </w:pPr>
      <w:r>
        <w:rPr>
          <w:rFonts w:ascii="Times New Roman"/>
          <w:b w:val="false"/>
          <w:i w:val="false"/>
          <w:color w:val="000000"/>
          <w:sz w:val="28"/>
        </w:rPr>
        <w:t>
      1) 1, 2 және 3 сыныпты медициналық сертификаты үшін АМО сарапшылары;</w:t>
      </w:r>
    </w:p>
    <w:p>
      <w:pPr>
        <w:spacing w:after="0"/>
        <w:ind w:left="0"/>
        <w:jc w:val="both"/>
      </w:pPr>
      <w:r>
        <w:rPr>
          <w:rFonts w:ascii="Times New Roman"/>
          <w:b w:val="false"/>
          <w:i w:val="false"/>
          <w:color w:val="000000"/>
          <w:sz w:val="28"/>
        </w:rPr>
        <w:t>
      2) ЖА және АЖА сыныпты медициналық сертификаты үшін медицина ұйымдарының медициналық сарапшылары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2"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Сарапшы медициналық куәландыру алдында медициналық куәландыру жүргізуге арналған өтінішті тексереді және оған өтініш берушімен бірге қол қояды.</w:t>
      </w:r>
    </w:p>
    <w:bookmarkEnd w:id="55"/>
    <w:p>
      <w:pPr>
        <w:spacing w:after="0"/>
        <w:ind w:left="0"/>
        <w:jc w:val="both"/>
      </w:pPr>
      <w:r>
        <w:rPr>
          <w:rFonts w:ascii="Times New Roman"/>
          <w:b w:val="false"/>
          <w:i w:val="false"/>
          <w:color w:val="000000"/>
          <w:sz w:val="28"/>
        </w:rPr>
        <w:t>
      Өтінішке қол қойылғаннан кейін, сарапшы өтініштегі деректердің растығын Қазақстан Республикасы Денсаулық сақтау министрлігінің ақпараттық жүйелері арқылы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07.03.2023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56"/>
    <w:p>
      <w:pPr>
        <w:spacing w:after="0"/>
        <w:ind w:left="0"/>
        <w:jc w:val="both"/>
      </w:pPr>
      <w:r>
        <w:rPr>
          <w:rFonts w:ascii="Times New Roman"/>
          <w:b w:val="false"/>
          <w:i w:val="false"/>
          <w:color w:val="000000"/>
          <w:sz w:val="28"/>
        </w:rPr>
        <w:t>
      18. Қол қойылған өтініште белгілі және ұшуды орындауға қауіп төндіретін ауруды жасыруды көздейтін күмәнді деректер анықталған жағдайда, сарапшы өтініш берушінің көзінше өтініштің түпнұсқасын ілеспе хатпен бірге уәкілетті ұйымға материалдарды беру үшін уәкілетті органға әкімшілік шаралар қабылдау үшін жібереді.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23.07.2019 </w:t>
      </w:r>
      <w:r>
        <w:rPr>
          <w:rFonts w:ascii="Times New Roman"/>
          <w:b w:val="false"/>
          <w:i w:val="false"/>
          <w:color w:val="000000"/>
          <w:sz w:val="28"/>
        </w:rPr>
        <w:t>№ 538</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89" w:id="57"/>
    <w:p>
      <w:pPr>
        <w:spacing w:after="0"/>
        <w:ind w:left="0"/>
        <w:jc w:val="both"/>
      </w:pPr>
      <w:r>
        <w:rPr>
          <w:rFonts w:ascii="Times New Roman"/>
          <w:b w:val="false"/>
          <w:i w:val="false"/>
          <w:color w:val="000000"/>
          <w:sz w:val="28"/>
        </w:rPr>
        <w:t>
      19. Өтінім берушіге медициналық куәландыруға дейін бір күн бұрын және куәландыру кезінде демалыс күні беріледі.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58"/>
    <w:p>
      <w:pPr>
        <w:spacing w:after="0"/>
        <w:ind w:left="0"/>
        <w:jc w:val="both"/>
      </w:pPr>
      <w:r>
        <w:rPr>
          <w:rFonts w:ascii="Times New Roman"/>
          <w:b w:val="false"/>
          <w:i w:val="false"/>
          <w:color w:val="000000"/>
          <w:sz w:val="28"/>
        </w:rPr>
        <w:t>
      21. Өтініш беруші алатын медициналық сертификаттың сыныбына байланысты оның денсаулығының мынадай талаптарға (бұдан әрі – Талаптар) сәйкестігіне медициналық куәландырудан өтеді:</w:t>
      </w:r>
    </w:p>
    <w:bookmarkEnd w:id="5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1-сыныпты медициналық сертификат алуға өтініш берушіге қойылатын денсаулық жағдайына медициналық куәландыру жөніндегі талаптар;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2-сыныпты медициналық сертификат алуға өтініш берушіге қойылатын денсаулық жағдайына медициналық куәландыру жөніндегі талаптар;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3-сыныпты медициналық сертификат алуға өтініш берушіге қойылатын денсаулық жағдайына медициналық куәландыру жөніндегі талаптар;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АЖ және ЖА медициналық сертификатын алуға өтініш берушіге қойылатын денсаулық жағдайына медициналық куәландыру жөніндегі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м.а. 07.03.2023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59"/>
    <w:p>
      <w:pPr>
        <w:spacing w:after="0"/>
        <w:ind w:left="0"/>
        <w:jc w:val="both"/>
      </w:pPr>
      <w:r>
        <w:rPr>
          <w:rFonts w:ascii="Times New Roman"/>
          <w:b w:val="false"/>
          <w:i w:val="false"/>
          <w:color w:val="000000"/>
          <w:sz w:val="28"/>
        </w:rPr>
        <w:t xml:space="preserve">
      22. Медициналық куәландыру кезінде сарапшы көрсеткіштер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медициналық куәландыру кезіндегі медициналық тексеру көлемін айқындайды және бейінді мамандарға тексеруді тағайындайды.</w:t>
      </w:r>
    </w:p>
    <w:bookmarkEnd w:id="59"/>
    <w:p>
      <w:pPr>
        <w:spacing w:after="0"/>
        <w:ind w:left="0"/>
        <w:jc w:val="both"/>
      </w:pPr>
      <w:r>
        <w:rPr>
          <w:rFonts w:ascii="Times New Roman"/>
          <w:b w:val="false"/>
          <w:i w:val="false"/>
          <w:color w:val="000000"/>
          <w:sz w:val="28"/>
        </w:rPr>
        <w:t xml:space="preserve">
      Медициналық сертификат алу үшін азаматтық авиация мамандықтарына оқуға үміткерді және медициналық сертификат иегерін кәсіби психологиялық іріктеу мақсатында қолданылатын психологиялық әдістемелер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60"/>
    <w:p>
      <w:pPr>
        <w:spacing w:after="0"/>
        <w:ind w:left="0"/>
        <w:jc w:val="both"/>
      </w:pPr>
      <w:r>
        <w:rPr>
          <w:rFonts w:ascii="Times New Roman"/>
          <w:b w:val="false"/>
          <w:i w:val="false"/>
          <w:color w:val="000000"/>
          <w:sz w:val="28"/>
        </w:rPr>
        <w:t xml:space="preserve">
      23. Бейінді мамандар медициналық құжаттамаға медициналық зерттеп-қарау деректерін, диагнозын, өз бейіні бойынша ұсынымдарын қолтаңбамен және жеке мөрмен растайды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есепті,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хирургиялық қарап-тексеру есебін,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офтальмологиялық қарап-тексеру туралы есепті және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оториноларингологиялық зерттеп-қарау жөніндегі есепті толтырады.</w:t>
      </w:r>
    </w:p>
    <w:bookmarkEnd w:id="60"/>
    <w:p>
      <w:pPr>
        <w:spacing w:after="0"/>
        <w:ind w:left="0"/>
        <w:jc w:val="both"/>
      </w:pPr>
      <w:r>
        <w:rPr>
          <w:rFonts w:ascii="Times New Roman"/>
          <w:b w:val="false"/>
          <w:i w:val="false"/>
          <w:color w:val="000000"/>
          <w:sz w:val="28"/>
        </w:rPr>
        <w:t>
      Медициналық куәландыруға тартылатын бейінді мамандар, медициналық тексеру деректері, диагнозы және өз бейіні бойынша ұсынымдарын қолымен және жеке мөрімен куәландырылады.</w:t>
      </w:r>
    </w:p>
    <w:p>
      <w:pPr>
        <w:spacing w:after="0"/>
        <w:ind w:left="0"/>
        <w:jc w:val="both"/>
      </w:pPr>
      <w:r>
        <w:rPr>
          <w:rFonts w:ascii="Times New Roman"/>
          <w:b w:val="false"/>
          <w:i w:val="false"/>
          <w:color w:val="000000"/>
          <w:sz w:val="28"/>
        </w:rPr>
        <w:t>
      Бейінді мамандардың есептері 10 жыл бойы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5"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Сарапшы медициналық құжаттамаға медициналық тексеру деректерін, диагнозды, бейінді мамандардың ұсыныстарын жазады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медициналық тексеру туралы есепті (бұдан әрі – Есеп) толтырады. Медициналық тексеру деректерінің дұрыстығы сарапшының қолымен және жеке мөрімен расталады.</w:t>
      </w:r>
    </w:p>
    <w:bookmarkEnd w:id="61"/>
    <w:p>
      <w:pPr>
        <w:spacing w:after="0"/>
        <w:ind w:left="0"/>
        <w:jc w:val="both"/>
      </w:pPr>
      <w:r>
        <w:rPr>
          <w:rFonts w:ascii="Times New Roman"/>
          <w:b w:val="false"/>
          <w:i w:val="false"/>
          <w:color w:val="000000"/>
          <w:sz w:val="28"/>
        </w:rPr>
        <w:t>
      Сарапшылардың есептері 10 жыл бойы сақталады.</w:t>
      </w:r>
    </w:p>
    <w:p>
      <w:pPr>
        <w:spacing w:after="0"/>
        <w:ind w:left="0"/>
        <w:jc w:val="both"/>
      </w:pPr>
      <w:r>
        <w:rPr>
          <w:rFonts w:ascii="Times New Roman"/>
          <w:b w:val="false"/>
          <w:i w:val="false"/>
          <w:color w:val="000000"/>
          <w:sz w:val="28"/>
        </w:rPr>
        <w:t>
      Диагноздардың коды Аурулардың халықаралық жіктелуіне сәйкес қолданыстағы редакцияда жүзеге асырылады. Есепті ресімдеу кезінде түзетулерге тыйым салынады.</w:t>
      </w:r>
    </w:p>
    <w:p>
      <w:pPr>
        <w:spacing w:after="0"/>
        <w:ind w:left="0"/>
        <w:jc w:val="both"/>
      </w:pPr>
      <w:r>
        <w:rPr>
          <w:rFonts w:ascii="Times New Roman"/>
          <w:b w:val="false"/>
          <w:i w:val="false"/>
          <w:color w:val="000000"/>
          <w:sz w:val="28"/>
        </w:rPr>
        <w:t>
      Есептің түпнұсқасы сарапшының мұрағатында сақталады, есептің көшірмесі (сарапшының мөрімен бекітілген) өтініш берушіге беріледі. Есептің электрондық көшірмесі сертификат беру күнінен бастап 3 жұмыс күні ішінде уәкілетті ұйымға бағалау жүргізуге беріледі. Медициналық сертификат есеп ресімделген және медициналық қорытынды шығарылған күні өтініш берушіге беріледі.</w:t>
      </w:r>
    </w:p>
    <w:p>
      <w:pPr>
        <w:spacing w:after="0"/>
        <w:ind w:left="0"/>
        <w:jc w:val="both"/>
      </w:pPr>
      <w:r>
        <w:rPr>
          <w:rFonts w:ascii="Times New Roman"/>
          <w:b w:val="false"/>
          <w:i w:val="false"/>
          <w:color w:val="000000"/>
          <w:sz w:val="28"/>
        </w:rPr>
        <w:t xml:space="preserve">
      Уәкілетті ұйымның авиациялық медициналық инспекторы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7-қосымшаларында</w:t>
      </w:r>
      <w:r>
        <w:rPr>
          <w:rFonts w:ascii="Times New Roman"/>
          <w:b w:val="false"/>
          <w:i w:val="false"/>
          <w:color w:val="000000"/>
          <w:sz w:val="28"/>
        </w:rPr>
        <w:t xml:space="preserve"> көзделген талаптарға сәйкестігіне медициналық куәландыру есебіне бағалау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Медициналық куәландыру нәтижелері бойынша мынадай нысанда медициналық қорытынды шығарылады:</w:t>
      </w:r>
    </w:p>
    <w:bookmarkEnd w:id="62"/>
    <w:p>
      <w:pPr>
        <w:spacing w:after="0"/>
        <w:ind w:left="0"/>
        <w:jc w:val="both"/>
      </w:pPr>
      <w:r>
        <w:rPr>
          <w:rFonts w:ascii="Times New Roman"/>
          <w:b w:val="false"/>
          <w:i w:val="false"/>
          <w:color w:val="000000"/>
          <w:sz w:val="28"/>
        </w:rPr>
        <w:t>
      1) жұмысқа жарамды;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26-тармағына</w:t>
      </w:r>
      <w:r>
        <w:rPr>
          <w:rFonts w:ascii="Times New Roman"/>
          <w:b w:val="false"/>
          <w:i w:val="false"/>
          <w:color w:val="000000"/>
          <w:sz w:val="28"/>
        </w:rPr>
        <w:t xml:space="preserve"> сәйкес шектеулермен жұмысқа жарамды;</w:t>
      </w:r>
    </w:p>
    <w:p>
      <w:pPr>
        <w:spacing w:after="0"/>
        <w:ind w:left="0"/>
        <w:jc w:val="both"/>
      </w:pPr>
      <w:r>
        <w:rPr>
          <w:rFonts w:ascii="Times New Roman"/>
          <w:b w:val="false"/>
          <w:i w:val="false"/>
          <w:color w:val="000000"/>
          <w:sz w:val="28"/>
        </w:rPr>
        <w:t>
      3) кейіннен медициналық куәландыру жүргізумен емдеуді (сауықтыруды) қажет етеді;</w:t>
      </w:r>
    </w:p>
    <w:p>
      <w:pPr>
        <w:spacing w:after="0"/>
        <w:ind w:left="0"/>
        <w:jc w:val="both"/>
      </w:pPr>
      <w:r>
        <w:rPr>
          <w:rFonts w:ascii="Times New Roman"/>
          <w:b w:val="false"/>
          <w:i w:val="false"/>
          <w:color w:val="000000"/>
          <w:sz w:val="28"/>
        </w:rPr>
        <w:t>
      4) жұмысқа жарамсыз.</w:t>
      </w:r>
    </w:p>
    <w:p>
      <w:pPr>
        <w:spacing w:after="0"/>
        <w:ind w:left="0"/>
        <w:jc w:val="both"/>
      </w:pPr>
      <w:r>
        <w:rPr>
          <w:rFonts w:ascii="Times New Roman"/>
          <w:b w:val="false"/>
          <w:i w:val="false"/>
          <w:color w:val="000000"/>
          <w:sz w:val="28"/>
        </w:rPr>
        <w:t>
      Егер тұлғалардың еңбек жағдайлары аурудың клиникалық ағымын және болжамын нашарлатса, дәрігерлік-консультативтік комиссияның (бұдан әрі – ДКК) екі айдан алты айға дейінгі мерзімге неғұрлым жеңіл жұмысқа уақытша ауыстыру туралы қорытындысы беріледі. Мерзімді мамандыққа (мамандығына), аурудың ағымының ауырлығына және асқынуларына байланысты ДКК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Сарапшы медициналық сертификатқа шектеу белгілейді.</w:t>
      </w:r>
    </w:p>
    <w:bookmarkEnd w:id="63"/>
    <w:p>
      <w:pPr>
        <w:spacing w:after="0"/>
        <w:ind w:left="0"/>
        <w:jc w:val="both"/>
      </w:pPr>
      <w:r>
        <w:rPr>
          <w:rFonts w:ascii="Times New Roman"/>
          <w:b w:val="false"/>
          <w:i w:val="false"/>
          <w:color w:val="000000"/>
          <w:sz w:val="28"/>
        </w:rPr>
        <w:t>
      Шектеу белгіленген кезде ғана жарамдылық туралы шешім талап етілсе, бағалаушы өтініш берушінің денсаулық жағдайын бағалайды және ұшуды пайдалану жөніндегі мамандармен, әуе қозғалысын басқару жөніндегі мамандармен және басқа мамандармен кеңеседі.</w:t>
      </w:r>
    </w:p>
    <w:p>
      <w:pPr>
        <w:spacing w:after="0"/>
        <w:ind w:left="0"/>
        <w:jc w:val="both"/>
      </w:pPr>
      <w:r>
        <w:rPr>
          <w:rFonts w:ascii="Times New Roman"/>
          <w:b w:val="false"/>
          <w:i w:val="false"/>
          <w:color w:val="000000"/>
          <w:sz w:val="28"/>
        </w:rPr>
        <w:t>
      Шектеу айқындалған жағдайда өтініш берушінің орындайтын қызметіне қарай мүмкіншіліктері, дағдылары және тәжірибесі, әуе кемесінің түрі, орындалатын ұшудың және жұмыстың түрі мен сипаты бағаланады.</w:t>
      </w:r>
    </w:p>
    <w:p>
      <w:pPr>
        <w:spacing w:after="0"/>
        <w:ind w:left="0"/>
        <w:jc w:val="both"/>
      </w:pPr>
      <w:r>
        <w:rPr>
          <w:rFonts w:ascii="Times New Roman"/>
          <w:b w:val="false"/>
          <w:i w:val="false"/>
          <w:color w:val="000000"/>
          <w:sz w:val="28"/>
        </w:rPr>
        <w:t>
      Шектеу белгіленген кезде ғана жарамдылық туралы шешім талап етілсе, бағалаушы өтініш берушінің денсаулық жағдайын бағалайды және ұшуды пайдалану жөніндегі мамандармен, әуе қозғалысын басқару жөніндегі мамандармен және басқа мамандармен кеңеседі.</w:t>
      </w:r>
    </w:p>
    <w:p>
      <w:pPr>
        <w:spacing w:after="0"/>
        <w:ind w:left="0"/>
        <w:jc w:val="both"/>
      </w:pPr>
      <w:r>
        <w:rPr>
          <w:rFonts w:ascii="Times New Roman"/>
          <w:b w:val="false"/>
          <w:i w:val="false"/>
          <w:color w:val="000000"/>
          <w:sz w:val="28"/>
        </w:rPr>
        <w:t>
      Егер өтініш беруші осы Қағидалардың 4, 5, 6 және 7-қосымшаларда көзделген талаптарға толық сәйкес келмеген жағдайда осы жай-күй ұшу қауіпсіздігіне қауіп төндірмеген жағдайда, осы Қағидаларға 14-қосымшаға сәйкес шектеу кодтары белгіленеді.</w:t>
      </w:r>
    </w:p>
    <w:p>
      <w:pPr>
        <w:spacing w:after="0"/>
        <w:ind w:left="0"/>
        <w:jc w:val="both"/>
      </w:pPr>
      <w:r>
        <w:rPr>
          <w:rFonts w:ascii="Times New Roman"/>
          <w:b w:val="false"/>
          <w:i w:val="false"/>
          <w:color w:val="000000"/>
          <w:sz w:val="28"/>
        </w:rPr>
        <w:t>
      Төрт және одан да көп аурулар мен синдромдар, сондай-ақ бір-бірін өзара ауырлататын және ұшу қауіпсіздігіне қатер төндіретін қауіп факторлары болған кезде диагноздардың жиынтығы бойынша жұмысқа жарамсыздығы туралы шешім шығарылады.</w:t>
      </w:r>
    </w:p>
    <w:p>
      <w:pPr>
        <w:spacing w:after="0"/>
        <w:ind w:left="0"/>
        <w:jc w:val="both"/>
      </w:pPr>
      <w:r>
        <w:rPr>
          <w:rFonts w:ascii="Times New Roman"/>
          <w:b w:val="false"/>
          <w:i w:val="false"/>
          <w:color w:val="000000"/>
          <w:sz w:val="28"/>
        </w:rPr>
        <w:t>
      Сонымен қатар жас, жыныс, жаман әдеттер сияқты қауіп факторларын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64"/>
    <w:p>
      <w:pPr>
        <w:spacing w:after="0"/>
        <w:ind w:left="0"/>
        <w:jc w:val="both"/>
      </w:pPr>
      <w:r>
        <w:rPr>
          <w:rFonts w:ascii="Times New Roman"/>
          <w:b w:val="false"/>
          <w:i w:val="false"/>
          <w:color w:val="000000"/>
          <w:sz w:val="28"/>
        </w:rPr>
        <w:t>
      27. Мынадай денсаулық жарамдылығын төмендетуші факторлар болған кезде:</w:t>
      </w:r>
    </w:p>
    <w:bookmarkEnd w:id="64"/>
    <w:bookmarkStart w:name="z109" w:id="65"/>
    <w:p>
      <w:pPr>
        <w:spacing w:after="0"/>
        <w:ind w:left="0"/>
        <w:jc w:val="both"/>
      </w:pPr>
      <w:r>
        <w:rPr>
          <w:rFonts w:ascii="Times New Roman"/>
          <w:b w:val="false"/>
          <w:i w:val="false"/>
          <w:color w:val="000000"/>
          <w:sz w:val="28"/>
        </w:rPr>
        <w:t>
      1) оған хирургиялық ота немесе инвазивтік процедура өткізілсе;</w:t>
      </w:r>
    </w:p>
    <w:bookmarkEnd w:id="65"/>
    <w:bookmarkStart w:name="z110" w:id="66"/>
    <w:p>
      <w:pPr>
        <w:spacing w:after="0"/>
        <w:ind w:left="0"/>
        <w:jc w:val="both"/>
      </w:pPr>
      <w:r>
        <w:rPr>
          <w:rFonts w:ascii="Times New Roman"/>
          <w:b w:val="false"/>
          <w:i w:val="false"/>
          <w:color w:val="000000"/>
          <w:sz w:val="28"/>
        </w:rPr>
        <w:t>
      2) қандай-да бір дәрілік препаратты тұрақты қабылдау тағайындалса;</w:t>
      </w:r>
    </w:p>
    <w:bookmarkEnd w:id="66"/>
    <w:bookmarkStart w:name="z111" w:id="67"/>
    <w:p>
      <w:pPr>
        <w:spacing w:after="0"/>
        <w:ind w:left="0"/>
        <w:jc w:val="both"/>
      </w:pPr>
      <w:r>
        <w:rPr>
          <w:rFonts w:ascii="Times New Roman"/>
          <w:b w:val="false"/>
          <w:i w:val="false"/>
          <w:color w:val="000000"/>
          <w:sz w:val="28"/>
        </w:rPr>
        <w:t>
      3) авиациялық персонал куәлігіне (бұдан әрі – куәлік) сәйкес кәсіби міндеттерін атқаруға қабілетсіздікті туғызатын айтарлықтай жарақаттар алса;</w:t>
      </w:r>
    </w:p>
    <w:bookmarkEnd w:id="67"/>
    <w:bookmarkStart w:name="z112" w:id="68"/>
    <w:p>
      <w:pPr>
        <w:spacing w:after="0"/>
        <w:ind w:left="0"/>
        <w:jc w:val="both"/>
      </w:pPr>
      <w:r>
        <w:rPr>
          <w:rFonts w:ascii="Times New Roman"/>
          <w:b w:val="false"/>
          <w:i w:val="false"/>
          <w:color w:val="000000"/>
          <w:sz w:val="28"/>
        </w:rPr>
        <w:t>
      4) тиісті куәлігіне сәйкес кәсіби міндеттерін атқаруға қабілетсіздікті туғызатын ауруға шалдықса;</w:t>
      </w:r>
    </w:p>
    <w:bookmarkEnd w:id="68"/>
    <w:bookmarkStart w:name="z113" w:id="69"/>
    <w:p>
      <w:pPr>
        <w:spacing w:after="0"/>
        <w:ind w:left="0"/>
        <w:jc w:val="both"/>
      </w:pPr>
      <w:r>
        <w:rPr>
          <w:rFonts w:ascii="Times New Roman"/>
          <w:b w:val="false"/>
          <w:i w:val="false"/>
          <w:color w:val="000000"/>
          <w:sz w:val="28"/>
        </w:rPr>
        <w:t>
      5) жүктілік және босану жағдайында;</w:t>
      </w:r>
    </w:p>
    <w:bookmarkEnd w:id="69"/>
    <w:bookmarkStart w:name="z114" w:id="70"/>
    <w:p>
      <w:pPr>
        <w:spacing w:after="0"/>
        <w:ind w:left="0"/>
        <w:jc w:val="both"/>
      </w:pPr>
      <w:r>
        <w:rPr>
          <w:rFonts w:ascii="Times New Roman"/>
          <w:b w:val="false"/>
          <w:i w:val="false"/>
          <w:color w:val="000000"/>
          <w:sz w:val="28"/>
        </w:rPr>
        <w:t>
      6) ауруханаға жатқызылса;</w:t>
      </w:r>
    </w:p>
    <w:bookmarkEnd w:id="70"/>
    <w:bookmarkStart w:name="z115" w:id="71"/>
    <w:p>
      <w:pPr>
        <w:spacing w:after="0"/>
        <w:ind w:left="0"/>
        <w:jc w:val="both"/>
      </w:pPr>
      <w:r>
        <w:rPr>
          <w:rFonts w:ascii="Times New Roman"/>
          <w:b w:val="false"/>
          <w:i w:val="false"/>
          <w:color w:val="000000"/>
          <w:sz w:val="28"/>
        </w:rPr>
        <w:t>
      7) алғаш рет түзетуші линза тағайындалса, куәлік иелері сарапшыға кідірусіз ішінде хабарлайды.</w:t>
      </w:r>
    </w:p>
    <w:bookmarkEnd w:id="71"/>
    <w:bookmarkStart w:name="z116" w:id="72"/>
    <w:p>
      <w:pPr>
        <w:spacing w:after="0"/>
        <w:ind w:left="0"/>
        <w:jc w:val="both"/>
      </w:pPr>
      <w:r>
        <w:rPr>
          <w:rFonts w:ascii="Times New Roman"/>
          <w:b w:val="false"/>
          <w:i w:val="false"/>
          <w:color w:val="000000"/>
          <w:sz w:val="28"/>
        </w:rPr>
        <w:t>
      28. Куәлік иелері кәсіби құқықтары мен міндеттерін өздерінің куәліктеріне, біліктілік белгілері немесе сертификаттарына сәйкес мынадай жағдайларда орындамауға тиіс, егер:</w:t>
      </w:r>
    </w:p>
    <w:bookmarkEnd w:id="72"/>
    <w:bookmarkStart w:name="z117" w:id="73"/>
    <w:p>
      <w:pPr>
        <w:spacing w:after="0"/>
        <w:ind w:left="0"/>
        <w:jc w:val="both"/>
      </w:pPr>
      <w:r>
        <w:rPr>
          <w:rFonts w:ascii="Times New Roman"/>
          <w:b w:val="false"/>
          <w:i w:val="false"/>
          <w:color w:val="000000"/>
          <w:sz w:val="28"/>
        </w:rPr>
        <w:t>
      1) олар осы құқықтар мен міндеттерді қауіпсіз жүзеге асыруға мүмкіндік бермейтін медициналық жарамдылығының төмендегені туралы білсе;</w:t>
      </w:r>
    </w:p>
    <w:bookmarkEnd w:id="73"/>
    <w:bookmarkStart w:name="z118" w:id="74"/>
    <w:p>
      <w:pPr>
        <w:spacing w:after="0"/>
        <w:ind w:left="0"/>
        <w:jc w:val="both"/>
      </w:pPr>
      <w:r>
        <w:rPr>
          <w:rFonts w:ascii="Times New Roman"/>
          <w:b w:val="false"/>
          <w:i w:val="false"/>
          <w:color w:val="000000"/>
          <w:sz w:val="28"/>
        </w:rPr>
        <w:t>
      2) олар тиісті куәліктің құқықтары мен міндеттерін қауіпсіз жүзеге асыруға кедергі келтіретін қандай да бір тағайындалған немесе тағайындалмаған дәрі-дәрмектерді қабылдайтын немесе қолданатын болса;</w:t>
      </w:r>
    </w:p>
    <w:bookmarkEnd w:id="74"/>
    <w:bookmarkStart w:name="z119" w:id="75"/>
    <w:p>
      <w:pPr>
        <w:spacing w:after="0"/>
        <w:ind w:left="0"/>
        <w:jc w:val="both"/>
      </w:pPr>
      <w:r>
        <w:rPr>
          <w:rFonts w:ascii="Times New Roman"/>
          <w:b w:val="false"/>
          <w:i w:val="false"/>
          <w:color w:val="000000"/>
          <w:sz w:val="28"/>
        </w:rPr>
        <w:t>
      3) ұшу қауіпсіздігіне қауіп келтіруі мүмкін қандай да бір медициналық, хирургиялық немесе басқа да емдеу қабылдап жүрсе.</w:t>
      </w:r>
    </w:p>
    <w:bookmarkEnd w:id="75"/>
    <w:bookmarkStart w:name="z120" w:id="76"/>
    <w:p>
      <w:pPr>
        <w:spacing w:after="0"/>
        <w:ind w:left="0"/>
        <w:jc w:val="both"/>
      </w:pPr>
      <w:r>
        <w:rPr>
          <w:rFonts w:ascii="Times New Roman"/>
          <w:b w:val="false"/>
          <w:i w:val="false"/>
          <w:color w:val="000000"/>
          <w:sz w:val="28"/>
        </w:rPr>
        <w:t xml:space="preserve">
      Медициналық сертификат иелері авиация персоналының міндеттерін қауіпсіз орындау қабілетіне әсер етуі мүмкін қандай да бір ауру және/немесе шаршау, денсаулық жағдайы бойынша кез келген күмән, көңіл күйіне және/немесе денсаулығына байланысты кез келген жағдайларда сарапшыға жүгінеді. </w:t>
      </w:r>
    </w:p>
    <w:bookmarkEnd w:id="76"/>
    <w:bookmarkStart w:name="z121" w:id="77"/>
    <w:p>
      <w:pPr>
        <w:spacing w:after="0"/>
        <w:ind w:left="0"/>
        <w:jc w:val="both"/>
      </w:pPr>
      <w:r>
        <w:rPr>
          <w:rFonts w:ascii="Times New Roman"/>
          <w:b w:val="false"/>
          <w:i w:val="false"/>
          <w:color w:val="000000"/>
          <w:sz w:val="28"/>
        </w:rPr>
        <w:t xml:space="preserve">
      Бұл ретте медициналық сертификаттың иесі және жұмыс беруші осы Қағидалардың </w:t>
      </w:r>
      <w:r>
        <w:rPr>
          <w:rFonts w:ascii="Times New Roman"/>
          <w:b w:val="false"/>
          <w:i w:val="false"/>
          <w:color w:val="000000"/>
          <w:sz w:val="28"/>
        </w:rPr>
        <w:t>27</w:t>
      </w:r>
      <w:r>
        <w:rPr>
          <w:rFonts w:ascii="Times New Roman"/>
          <w:b w:val="false"/>
          <w:i w:val="false"/>
          <w:color w:val="000000"/>
          <w:sz w:val="28"/>
        </w:rPr>
        <w:t xml:space="preserve"> және осы тармақтарындағы талаптардың орындалуына жауап береді.</w:t>
      </w:r>
    </w:p>
    <w:bookmarkEnd w:id="77"/>
    <w:bookmarkStart w:name="z123" w:id="78"/>
    <w:p>
      <w:pPr>
        <w:spacing w:after="0"/>
        <w:ind w:left="0"/>
        <w:jc w:val="both"/>
      </w:pPr>
      <w:r>
        <w:rPr>
          <w:rFonts w:ascii="Times New Roman"/>
          <w:b w:val="false"/>
          <w:i w:val="false"/>
          <w:color w:val="000000"/>
          <w:sz w:val="28"/>
        </w:rPr>
        <w:t>
      29. Өтініш берушіде Талаптарға сәйкес жұмысты (оқуды) жалғастыруға кедергі келтіретін ауру анықталған жағдайда, сарапшы жарамсыздығы туралы медициналық қорытынды шығарады.</w:t>
      </w:r>
    </w:p>
    <w:bookmarkEnd w:id="78"/>
    <w:p>
      <w:pPr>
        <w:spacing w:after="0"/>
        <w:ind w:left="0"/>
        <w:jc w:val="both"/>
      </w:pPr>
      <w:r>
        <w:rPr>
          <w:rFonts w:ascii="Times New Roman"/>
          <w:b w:val="false"/>
          <w:i w:val="false"/>
          <w:color w:val="000000"/>
          <w:sz w:val="28"/>
        </w:rPr>
        <w:t>
      Сарапшының қорытындысымен келіспеген жағдайда, өтініш беруші 5 жұмыс күні ішінде уәкілетті ұйымға жүгінеді. Уәкілетті ұйымның шешімімен келіспеген жағдайда, ол оған сот тәртібінде шағымданады.</w:t>
      </w:r>
    </w:p>
    <w:p>
      <w:pPr>
        <w:spacing w:after="0"/>
        <w:ind w:left="0"/>
        <w:jc w:val="both"/>
      </w:pPr>
      <w:r>
        <w:rPr>
          <w:rFonts w:ascii="Times New Roman"/>
          <w:b w:val="false"/>
          <w:i w:val="false"/>
          <w:color w:val="000000"/>
          <w:sz w:val="28"/>
        </w:rPr>
        <w:t xml:space="preserve">
      Шағымдану тәртібі, шағым беру, шағымды қарау, өтініш берушінің шағымы бойынша шешім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79"/>
    <w:p>
      <w:pPr>
        <w:spacing w:after="0"/>
        <w:ind w:left="0"/>
        <w:jc w:val="both"/>
      </w:pPr>
      <w:r>
        <w:rPr>
          <w:rFonts w:ascii="Times New Roman"/>
          <w:b w:val="false"/>
          <w:i w:val="false"/>
          <w:color w:val="000000"/>
          <w:sz w:val="28"/>
        </w:rPr>
        <w:t>
      30. Жұмысты (оқуды) жалғастыруға жарамсыз деп танылған тұлғалар әрі қарай динамикалық медициналық бақылау және емделу үшін тіркелген жері бойынша медицина ұйымдарына жіберіледі.</w:t>
      </w:r>
    </w:p>
    <w:bookmarkEnd w:id="79"/>
    <w:bookmarkStart w:name="z125" w:id="80"/>
    <w:p>
      <w:pPr>
        <w:spacing w:after="0"/>
        <w:ind w:left="0"/>
        <w:jc w:val="both"/>
      </w:pPr>
      <w:r>
        <w:rPr>
          <w:rFonts w:ascii="Times New Roman"/>
          <w:b w:val="false"/>
          <w:i w:val="false"/>
          <w:color w:val="000000"/>
          <w:sz w:val="28"/>
        </w:rPr>
        <w:t xml:space="preserve">
      31. Жұмысқа (оқуға) жарамсыз деп танылған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нысандағы Медициналық сертификаттарды есепке алу журналынан (бұдан әрі – Журнал) үзінді беріледі.</w:t>
      </w:r>
    </w:p>
    <w:bookmarkEnd w:id="80"/>
    <w:bookmarkStart w:name="z126"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Медициналық сертификаттың қолданылу мерзімі алдыңғы медициналық сертификаттың қолданылу мерзімі аяқталған күннен басталады.</w:t>
      </w:r>
    </w:p>
    <w:bookmarkEnd w:id="81"/>
    <w:p>
      <w:pPr>
        <w:spacing w:after="0"/>
        <w:ind w:left="0"/>
        <w:jc w:val="both"/>
      </w:pPr>
      <w:r>
        <w:rPr>
          <w:rFonts w:ascii="Times New Roman"/>
          <w:b w:val="false"/>
          <w:i w:val="false"/>
          <w:color w:val="000000"/>
          <w:sz w:val="28"/>
        </w:rPr>
        <w:t>
      Медициналық сертификаттың иегері өзіне ыңғайлы күні, бірақ қолданыстағы медициналық сертификаттың қолданылу мерзімі аяқталғанға дейін күнтізбелік 45 күннен аспайтын уақытта өзінің медициналық сертификатының қолданысын қайта жаңарту үшін медициналық куәландырудан өтеді.</w:t>
      </w:r>
    </w:p>
    <w:p>
      <w:pPr>
        <w:spacing w:after="0"/>
        <w:ind w:left="0"/>
        <w:jc w:val="both"/>
      </w:pPr>
      <w:r>
        <w:rPr>
          <w:rFonts w:ascii="Times New Roman"/>
          <w:b w:val="false"/>
          <w:i w:val="false"/>
          <w:color w:val="000000"/>
          <w:sz w:val="28"/>
        </w:rPr>
        <w:t>
      Медициналық сертификаттардың қолданылу мерзімі: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және 4) тармақшаларына жататын тұлғалардың 1-кластық медициналық сертификаты оны алғаш алған немесе алдыңғы медициналық сертификаттың қолданылу мерзімі аяқталған күннен бастап 12 ай бойы жарамды;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 6) және 7) тармақшаларына жататын тұлғалар 2-кластық медициналық сертификаты оны алғаш алған немесе алдыңғы медициналық сертификаттың қолданылу мерзімі аяқталған күннен бастап 12 ай ішінде жарамды;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9), 10), 11) және 12) тармақшаларына жататын тұлғалардың 2-кластық медициналық сертификаты оны алғаш алған немесе алдыңғы медициналық сертификаттың қолданылу мерзімі аяқталған күннен бастап және 40 жасқа толғанға дейін 60 ай бойы жарамды; 40-49 жастағы медициналық сертификат оны алғаш алған немесе алдыңғы медициналық сертификаттың қолданылу мерзімі аяқталған күннен бастап 24 ай бойы жарамды; 50 жасқа толғаннан кейін медициналық сертификат алғашқы медициналық куәлікті алған күннен бастап немесе алдыңғы медициналық сертификаттың қолданылу мерзімі аяқталған күннен бастап 12 ай бойы жарамды болады;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13) тармақшасына жататын тұлғалардың 2-кластық медициналық сертификаты оны алғаш алған немесе алдыңғы медициналық сертификаттың қолданылу мерзімі аяқталған күннен бастап 60 ай ішінде жарамды;</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14) және 15) тармақшаларына жататын тұлғалардың 3-кластық медициналық сертификаты оны алғаш алған немесе алдыңғы медициналық сертификаттың қолданылу мерзімі аяқталған күннен бастап және 50 жасқа толғанға дейін 24 ай бойы жарамды; 50 жасқа толғаннан кейін медициналық сертификат оны алғаш алған немесе алдыңғы медициналық сертификаттың қолданылу мерзімі аяқталған күннен бастап 12 ай бойы жарамды;</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16) тармақшасына жататын тұлғалардың ЖА және АЖА медициналық сертификаты оны алғаш алған немесе алдыңғы медициналық сертификаттың қолданылу мерзімі аяқталған күннен бастап және 40 жасқа толғанға дейін 60 ай бойы жарамды; 40-49 жастағы медициналық сертификат оны алғаш алған немесе алдыңғы медициналық сертификаттың қолданылу мерзімі аяқталған күннен бастап 24 ай бойы жарамды; 50 жасқа толғаннан кейін медициналық сертификат алғашқы медициналық куәлікті алған күннен бастап немесе алдыңғы медициналық сертификаттың мерзімі аяқталғаннан кейін 12 ай ішінде жарамды.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м.а. 07.03.2023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82"/>
    <w:p>
      <w:pPr>
        <w:spacing w:after="0"/>
        <w:ind w:left="0"/>
        <w:jc w:val="both"/>
      </w:pPr>
      <w:r>
        <w:rPr>
          <w:rFonts w:ascii="Times New Roman"/>
          <w:b w:val="false"/>
          <w:i w:val="false"/>
          <w:color w:val="000000"/>
          <w:sz w:val="28"/>
        </w:rPr>
        <w:t>
      33. Медициналық зерттеу нәтижелері, бейінді мамандардың консультациялары, медициналық куәландыру есептері және барлық жазбалар сарапшының кабинетінде өтініш берушінің жеке ісінде сақталады.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Авиациялық персонал куәлігінің иесі мединицалық сертификатсыз және медициналық сертификатының қолданылу мерзімі өткен қызметтік міндеттерін орындауға жіберілмейді.</w:t>
      </w:r>
    </w:p>
    <w:bookmarkEnd w:id="83"/>
    <w:p>
      <w:pPr>
        <w:spacing w:after="0"/>
        <w:ind w:left="0"/>
        <w:jc w:val="both"/>
      </w:pPr>
      <w:r>
        <w:rPr>
          <w:rFonts w:ascii="Times New Roman"/>
          <w:b w:val="false"/>
          <w:i w:val="false"/>
          <w:color w:val="000000"/>
          <w:sz w:val="28"/>
        </w:rPr>
        <w:t>
      Медициналық куәландыру жүргізу орнынан алыс өңірде немесе Қазақстан Республикасының тыс жерлерде ұшуды орындайтын куәлік иесінің кезекті медициналық куәландыруын АМО сарапшысы немесе медициналық ұйымдардың сарапшысы (ЖА және АЖА сыныбы медициналық сертификат үшін) кейінге қалдыруға жол береді, мұндай кейінге қалдыру тек ерекшелік ретінде және мыналардан аспайды:</w:t>
      </w:r>
    </w:p>
    <w:p>
      <w:pPr>
        <w:spacing w:after="0"/>
        <w:ind w:left="0"/>
        <w:jc w:val="both"/>
      </w:pPr>
      <w:r>
        <w:rPr>
          <w:rFonts w:ascii="Times New Roman"/>
          <w:b w:val="false"/>
          <w:i w:val="false"/>
          <w:color w:val="000000"/>
          <w:sz w:val="28"/>
        </w:rPr>
        <w:t>
      1) коммерциялық емес тасымалдаулармен немесе авиациялық жұмыстарды орындаумен айналысатын әуе кемесінің ұшу экипажының мүшесі үшін ұзақтығы 6 ай кезеңнің бір кезеңі;</w:t>
      </w:r>
    </w:p>
    <w:p>
      <w:pPr>
        <w:spacing w:after="0"/>
        <w:ind w:left="0"/>
        <w:jc w:val="both"/>
      </w:pPr>
      <w:r>
        <w:rPr>
          <w:rFonts w:ascii="Times New Roman"/>
          <w:b w:val="false"/>
          <w:i w:val="false"/>
          <w:color w:val="000000"/>
          <w:sz w:val="28"/>
        </w:rPr>
        <w:t>
      2) әрбір жағдайда тиісті адам осы ауданның сарапшысынан куәландырылғаннан кейін оң медициналық қорытынды алған жағдайда немесе осындай сарапшы болмаған кезде осы өңірде дәрігерлік практикамен айналысуға (медициналық куәландыруға) рұқсаты бар дәрігерде (маман сертификаты болған кезде) әрқайсысы коммерциялық тасымалдаумен айналысатын әуе кемесінің ұшу экипажының мүшесі үшін ұзақтығы 3 айдан екі жүйелі кезең. Медициналық қарап-тексеру туралы қорытынды осы куәлікті берген уәкілетті ұйымға жіберіледі;</w:t>
      </w:r>
    </w:p>
    <w:p>
      <w:pPr>
        <w:spacing w:after="0"/>
        <w:ind w:left="0"/>
        <w:jc w:val="both"/>
      </w:pPr>
      <w:r>
        <w:rPr>
          <w:rFonts w:ascii="Times New Roman"/>
          <w:b w:val="false"/>
          <w:i w:val="false"/>
          <w:color w:val="000000"/>
          <w:sz w:val="28"/>
        </w:rPr>
        <w:t>
      3) ұзақтығы 24 айдан аспайтын бір кезең, егер медициналық қарап-тексеруді өтініш берушіге уақытша болатын уәкілетті ұйыммен тағайындалған сарапшының аумағында жүргізілсе. Медициналық қарап-тексеру туралы қорытынды осы куәлікті берген уәкілетті ұйымға жіберіледі; Қазақстан Республикасынан тыс жердегі сарапшының медициналық куәландыру туралы есебі медициналық сертификат берген азаматтық авиация ұйымына және сарапшыға жіберіледі.</w:t>
      </w:r>
    </w:p>
    <w:p>
      <w:pPr>
        <w:spacing w:after="0"/>
        <w:ind w:left="0"/>
        <w:jc w:val="both"/>
      </w:pPr>
      <w:r>
        <w:rPr>
          <w:rFonts w:ascii="Times New Roman"/>
          <w:b w:val="false"/>
          <w:i w:val="false"/>
          <w:color w:val="000000"/>
          <w:sz w:val="28"/>
        </w:rPr>
        <w:t>
      Төтенше жағдайлар және еңсерілмейтін күштер (дүлей зілзалалар, әскери іс-қимылдар) туындаған кезде сарапшы медициналық сертификаттың қолданылу мерзімін төтенше жағдайлардың және еңсерілмейтін күштердің (дүлей зілзалалар, әскери іс-қимылдар) қолданылу мерзіміне не уәкілетті ұйым айқындайтын мерзімге кейіннен күнтізбелік 45 күннен аспайтын мерзімге ұзарту мүмкіндігімен ұзартады.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м.а. 07.03.2023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84"/>
    <w:p>
      <w:pPr>
        <w:spacing w:after="0"/>
        <w:ind w:left="0"/>
        <w:jc w:val="both"/>
      </w:pPr>
      <w:r>
        <w:rPr>
          <w:rFonts w:ascii="Times New Roman"/>
          <w:b w:val="false"/>
          <w:i w:val="false"/>
          <w:color w:val="000000"/>
          <w:sz w:val="28"/>
        </w:rPr>
        <w:t>
      35. 1-кластық медициналық сертификаттың қызметі 2, 3-кластық және ЖА және АЖА медициналық сертификатқа қолданылады.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м.а. 07.03.2023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85"/>
    <w:p>
      <w:pPr>
        <w:spacing w:after="0"/>
        <w:ind w:left="0"/>
        <w:jc w:val="both"/>
      </w:pPr>
      <w:r>
        <w:rPr>
          <w:rFonts w:ascii="Times New Roman"/>
          <w:b w:val="false"/>
          <w:i w:val="false"/>
          <w:color w:val="000000"/>
          <w:sz w:val="28"/>
        </w:rPr>
        <w:t>
      36. Медициналық сертификаттың қолданылу мерзімі мыналарға 6 айға дейін қысқартылады:</w:t>
      </w:r>
    </w:p>
    <w:bookmarkEnd w:id="85"/>
    <w:bookmarkStart w:name="z1157" w:id="86"/>
    <w:p>
      <w:pPr>
        <w:spacing w:after="0"/>
        <w:ind w:left="0"/>
        <w:jc w:val="both"/>
      </w:pPr>
      <w:r>
        <w:rPr>
          <w:rFonts w:ascii="Times New Roman"/>
          <w:b w:val="false"/>
          <w:i w:val="false"/>
          <w:color w:val="000000"/>
          <w:sz w:val="28"/>
        </w:rPr>
        <w:t>
      1) 60 жасқа толған кезде авиакомпанияның желілік пилотының (ұшақ, тікұшақ, көтеру күшін арттыру жүйесі бар әуе кемесі) куәлігі, коммерциялық авиация пилотының куәлігі (ұшақ, тікұшақ, дирижабль, көтеру күшін арттыру жүйесі бар әуе кемесі) және коммерциялық әуе тасымалдарын орындайтын көп мүшелі экипаж пилотының куәлігінің (ұшақ) иегерлері үшін;</w:t>
      </w:r>
    </w:p>
    <w:bookmarkEnd w:id="86"/>
    <w:bookmarkStart w:name="z1158" w:id="87"/>
    <w:p>
      <w:pPr>
        <w:spacing w:after="0"/>
        <w:ind w:left="0"/>
        <w:jc w:val="both"/>
      </w:pPr>
      <w:r>
        <w:rPr>
          <w:rFonts w:ascii="Times New Roman"/>
          <w:b w:val="false"/>
          <w:i w:val="false"/>
          <w:color w:val="000000"/>
          <w:sz w:val="28"/>
        </w:rPr>
        <w:t>
      2) 40 жасқа толған кезде авиакомпанияның желілік пилоты (ұшақ, тікұшақ, көтеру күшін арттыру жүйесі бар әуе кемесі) куәліктерінің және бір пилот басқаратын жолаушыларды тасымалдау бойынша коммерциялық ұшуларды орындайтын коммерциялық авиация пилотының (ұшақ, тікұшақ, дирижабль) куәліктерінің иелері үшін.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28.01.2022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0" w:id="88"/>
    <w:p>
      <w:pPr>
        <w:spacing w:after="0"/>
        <w:ind w:left="0"/>
        <w:jc w:val="both"/>
      </w:pPr>
      <w:r>
        <w:rPr>
          <w:rFonts w:ascii="Times New Roman"/>
          <w:b w:val="false"/>
          <w:i w:val="false"/>
          <w:color w:val="000000"/>
          <w:sz w:val="28"/>
        </w:rPr>
        <w:t>
      37. Медициналық сертификаттың қолданылу мерзімі нақты мерзімдерін көрсете отырып және қолданылу мерзімін өзгерту негіздемесімен медициналық айғақтар бойынша қысқартылады, ол сарапшының Журналы мен есебінде көрсетіледі.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Индустрия және инфрақұрылымдық даму министрінің 28.01.2022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89"/>
    <w:p>
      <w:pPr>
        <w:spacing w:after="0"/>
        <w:ind w:left="0"/>
        <w:jc w:val="both"/>
      </w:pPr>
      <w:r>
        <w:rPr>
          <w:rFonts w:ascii="Times New Roman"/>
          <w:b w:val="false"/>
          <w:i w:val="false"/>
          <w:color w:val="000000"/>
          <w:sz w:val="28"/>
        </w:rPr>
        <w:t>
      38. Медициналық сертификатқа авиамедициналық сарапшы қол қояды және авиамедициналық сарапшының мөрімен куәландырылады.</w:t>
      </w:r>
    </w:p>
    <w:bookmarkEnd w:id="89"/>
    <w:bookmarkStart w:name="z142" w:id="90"/>
    <w:p>
      <w:pPr>
        <w:spacing w:after="0"/>
        <w:ind w:left="0"/>
        <w:jc w:val="both"/>
      </w:pPr>
      <w:r>
        <w:rPr>
          <w:rFonts w:ascii="Times New Roman"/>
          <w:b w:val="false"/>
          <w:i w:val="false"/>
          <w:color w:val="000000"/>
          <w:sz w:val="28"/>
        </w:rPr>
        <w:t>
      39. Сарапшы, заңнамада көрсетілген жағдайлардың басқа кезде, қызметтік міндеттерін атқарумен байланысты оған белгілі болған өткізілген медициналық куәландыру нәтижелері және басқа да деректерді жария етуге құқығы жоқ.</w:t>
      </w:r>
    </w:p>
    <w:bookmarkEnd w:id="90"/>
    <w:bookmarkStart w:name="z143" w:id="91"/>
    <w:p>
      <w:pPr>
        <w:spacing w:after="0"/>
        <w:ind w:left="0"/>
        <w:jc w:val="both"/>
      </w:pPr>
      <w:r>
        <w:rPr>
          <w:rFonts w:ascii="Times New Roman"/>
          <w:b w:val="false"/>
          <w:i w:val="false"/>
          <w:color w:val="000000"/>
          <w:sz w:val="28"/>
        </w:rPr>
        <w:t>
      40. Сарапшы, ұшу қауіпсіздігіне қатер төндіретін ақпаратты алған жағдайда оны алғаннан кейін бір тәулік ішінде уәкілетті ұйымды және азаматтық авиация ұйымының әкімшілігіне (болған жағдайда) хабардар етеді.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Индустрия және инфрақұрылымдық даму министрінің 23.07.2019 </w:t>
      </w:r>
      <w:r>
        <w:rPr>
          <w:rFonts w:ascii="Times New Roman"/>
          <w:b w:val="false"/>
          <w:i w:val="false"/>
          <w:color w:val="000000"/>
          <w:sz w:val="28"/>
        </w:rPr>
        <w:t>№ 538</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44" w:id="92"/>
    <w:p>
      <w:pPr>
        <w:spacing w:after="0"/>
        <w:ind w:left="0"/>
        <w:jc w:val="both"/>
      </w:pPr>
      <w:r>
        <w:rPr>
          <w:rFonts w:ascii="Times New Roman"/>
          <w:b w:val="false"/>
          <w:i w:val="false"/>
          <w:color w:val="000000"/>
          <w:sz w:val="28"/>
        </w:rPr>
        <w:t>
      41. 1 кластағы сарапшы барлық кластағы медициналық сертификаттарды беруді, мерзімін ұзартуды және жаңартуды жүзеге асырады.</w:t>
      </w:r>
    </w:p>
    <w:bookmarkEnd w:id="92"/>
    <w:bookmarkStart w:name="z145" w:id="93"/>
    <w:p>
      <w:pPr>
        <w:spacing w:after="0"/>
        <w:ind w:left="0"/>
        <w:jc w:val="both"/>
      </w:pPr>
      <w:r>
        <w:rPr>
          <w:rFonts w:ascii="Times New Roman"/>
          <w:b w:val="false"/>
          <w:i w:val="false"/>
          <w:color w:val="000000"/>
          <w:sz w:val="28"/>
        </w:rPr>
        <w:t>
      42. 2-кластағы сарапшы 2, 3-кластағы және ЖА және АЖА медициналық сертификаттарды беруді, мерзімін ұзартуды және жаңартуды жүзеге асырады.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94"/>
    <w:p>
      <w:pPr>
        <w:spacing w:after="0"/>
        <w:ind w:left="0"/>
        <w:jc w:val="both"/>
      </w:pPr>
      <w:r>
        <w:rPr>
          <w:rFonts w:ascii="Times New Roman"/>
          <w:b w:val="false"/>
          <w:i w:val="false"/>
          <w:color w:val="000000"/>
          <w:sz w:val="28"/>
        </w:rPr>
        <w:t>
      43. ЖА және АЖА кластағы сарапшы ЖА және АЖА кластағы медициналық сертификаттардың мерзімін ұзартуды, жаңартуды жүзеге асырады.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48. Ауру талаптармен рұқсат етілген жағдайда, сарапшы мониторинг мақсатында тұрақты медициналық қарап-тексерулердің күнін белгілейді. </w:t>
      </w:r>
    </w:p>
    <w:bookmarkEnd w:id="95"/>
    <w:p>
      <w:pPr>
        <w:spacing w:after="0"/>
        <w:ind w:left="0"/>
        <w:jc w:val="both"/>
      </w:pPr>
      <w:r>
        <w:rPr>
          <w:rFonts w:ascii="Times New Roman"/>
          <w:b w:val="false"/>
          <w:i w:val="false"/>
          <w:color w:val="000000"/>
          <w:sz w:val="28"/>
        </w:rPr>
        <w:t>
      Медициналық зерттеп-қарау кезінде шағымның болуы немесе болмауы тексерілушінің жеке қолымен расталады. Медициналық зерттеп-қараудан кейін сарапшы немесе авиациялық дәрігер өз жазбаларын жеке қолымен және тегі көрсетілген жеке мөрімен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Индустрия және инфрақұрылымдық даму министрінің 28.01.2022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96"/>
    <w:p>
      <w:pPr>
        <w:spacing w:after="0"/>
        <w:ind w:left="0"/>
        <w:jc w:val="both"/>
      </w:pPr>
      <w:r>
        <w:rPr>
          <w:rFonts w:ascii="Times New Roman"/>
          <w:b w:val="false"/>
          <w:i w:val="false"/>
          <w:color w:val="000000"/>
          <w:sz w:val="28"/>
        </w:rPr>
        <w:t>
      49. Авиациялық оқиғалар мен авиациялық оқыс-оқиғалардан кейін медициналық зерттеп-қарауды оқиғадан (оқыс-оқиғадан) кейін бірден азаматтық авиация ұйымының медицина қызметкері келесі көлемде өткізеді: анамнез жиынтығы, сыртқы тексеру, сілемей қабығын тексеру, дене қызуын өлшеу, қан қысымын, тамыр соғуын өлшеу. Алкогольдік мастығын тексеру үшін сараптама тиісті лицензиясы бар мамандандырылған медициналық ұйымда өткізіледі. Экипаж мүшелерін ұшуға жіберу туралы шешімді сарапшы немесе азаматтық авиация ұйымының медицина қызметкері сарапшымен консультациядан кейін жүзеге асырады.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Индустрия және инфрақұрылымдық даму министрінің 28.01.2022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0" w:id="97"/>
    <w:p>
      <w:pPr>
        <w:spacing w:after="0"/>
        <w:ind w:left="0"/>
        <w:jc w:val="both"/>
      </w:pPr>
      <w:r>
        <w:rPr>
          <w:rFonts w:ascii="Times New Roman"/>
          <w:b w:val="false"/>
          <w:i w:val="false"/>
          <w:color w:val="000000"/>
          <w:sz w:val="28"/>
        </w:rPr>
        <w:t>
      49-1. Әуе кемесінің ұшуын орындаумен және қамтамасыз етумен және оларға техникалық қызмет көрсетумен, әуе қозғалысына қызмет көрсетумен байланысты адамдардың осындай қызметті алкогольден, есірткіден, уытқұмарлықтан (оларға ұқсас заттардан) масаң күйінде жүзеге асыруына немесе өз міндеттерін орындау процесінде осындай масаңдыққа ұшырататын заттарды пайдалануына тыйым салынады.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49-1-тармақпен толықтырылды–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8" w:id="98"/>
    <w:p>
      <w:pPr>
        <w:spacing w:after="0"/>
        <w:ind w:left="0"/>
        <w:jc w:val="both"/>
      </w:pPr>
      <w:r>
        <w:rPr>
          <w:rFonts w:ascii="Times New Roman"/>
          <w:b w:val="false"/>
          <w:i w:val="false"/>
          <w:color w:val="000000"/>
          <w:sz w:val="28"/>
        </w:rPr>
        <w:t>
      50. Денсаулық жағдайы бойынша мониторингта тұрған медициналық сертификат иесінің медициналық зерттеп-қарау нәтижелері бойынша мынадай қорытынды шығарылады:</w:t>
      </w:r>
    </w:p>
    <w:bookmarkEnd w:id="98"/>
    <w:p>
      <w:pPr>
        <w:spacing w:after="0"/>
        <w:ind w:left="0"/>
        <w:jc w:val="both"/>
      </w:pPr>
      <w:r>
        <w:rPr>
          <w:rFonts w:ascii="Times New Roman"/>
          <w:b w:val="false"/>
          <w:i w:val="false"/>
          <w:color w:val="000000"/>
          <w:sz w:val="28"/>
        </w:rPr>
        <w:t>
      1) жұмысқа немесе оқуға жіберілді;</w:t>
      </w:r>
    </w:p>
    <w:p>
      <w:pPr>
        <w:spacing w:after="0"/>
        <w:ind w:left="0"/>
        <w:jc w:val="both"/>
      </w:pPr>
      <w:r>
        <w:rPr>
          <w:rFonts w:ascii="Times New Roman"/>
          <w:b w:val="false"/>
          <w:i w:val="false"/>
          <w:color w:val="000000"/>
          <w:sz w:val="28"/>
        </w:rPr>
        <w:t>
      2) кезектен тыс демалыс күнін (кезекті еңбек демалысын) беруді қажет етеді;</w:t>
      </w:r>
    </w:p>
    <w:p>
      <w:pPr>
        <w:spacing w:after="0"/>
        <w:ind w:left="0"/>
        <w:jc w:val="both"/>
      </w:pPr>
      <w:r>
        <w:rPr>
          <w:rFonts w:ascii="Times New Roman"/>
          <w:b w:val="false"/>
          <w:i w:val="false"/>
          <w:color w:val="000000"/>
          <w:sz w:val="28"/>
        </w:rPr>
        <w:t>
      3) консультация және емдеу жүргізуді қажет етеді;</w:t>
      </w:r>
    </w:p>
    <w:p>
      <w:pPr>
        <w:spacing w:after="0"/>
        <w:ind w:left="0"/>
        <w:jc w:val="both"/>
      </w:pPr>
      <w:r>
        <w:rPr>
          <w:rFonts w:ascii="Times New Roman"/>
          <w:b w:val="false"/>
          <w:i w:val="false"/>
          <w:color w:val="000000"/>
          <w:sz w:val="28"/>
        </w:rPr>
        <w:t>
      4) профилактикалық емдеуге жатады - емдеу мерзімі күнтізбелік 15 күн.</w:t>
      </w:r>
    </w:p>
    <w:p>
      <w:pPr>
        <w:spacing w:after="0"/>
        <w:ind w:left="0"/>
        <w:jc w:val="both"/>
      </w:pPr>
      <w:r>
        <w:rPr>
          <w:rFonts w:ascii="Times New Roman"/>
          <w:b w:val="false"/>
          <w:i w:val="false"/>
          <w:color w:val="000000"/>
          <w:sz w:val="28"/>
        </w:rPr>
        <w:t>
      Өтініш берушінің денсаулық жағдайы мониторингінің нәтижелері осы Қағидаларға 15-1-қосымшаға сәйкес нысан бойынша Авиация персоналының медициналық кітапшасына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Индустрия және инфрақұрылымдық даму министрінің м.а. 07.03.2023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99"/>
    <w:p>
      <w:pPr>
        <w:spacing w:after="0"/>
        <w:ind w:left="0"/>
        <w:jc w:val="both"/>
      </w:pPr>
      <w:r>
        <w:rPr>
          <w:rFonts w:ascii="Times New Roman"/>
          <w:b w:val="false"/>
          <w:i w:val="false"/>
          <w:color w:val="000000"/>
          <w:sz w:val="28"/>
        </w:rPr>
        <w:t>
      51. Медициналық сертификат иесінде авиация дәрігерінің медициналық айғақтары болған жағдайда сарапшыға кезектен тыс медициналық куәландыру туралы негіздемені ұсынады.</w:t>
      </w:r>
    </w:p>
    <w:bookmarkEnd w:id="99"/>
    <w:bookmarkStart w:name="z160" w:id="100"/>
    <w:p>
      <w:pPr>
        <w:spacing w:after="0"/>
        <w:ind w:left="0"/>
        <w:jc w:val="both"/>
      </w:pPr>
      <w:r>
        <w:rPr>
          <w:rFonts w:ascii="Times New Roman"/>
          <w:b w:val="false"/>
          <w:i w:val="false"/>
          <w:color w:val="000000"/>
          <w:sz w:val="28"/>
        </w:rPr>
        <w:t>
      Егер медициналық зерттеуді сарапшы өткізген жағдайда, ол медициналық көрсетілімдер бойынша кезектен тыс медициналық куәландыру туралы шешім қабылдайды.</w:t>
      </w:r>
    </w:p>
    <w:bookmarkEnd w:id="100"/>
    <w:bookmarkStart w:name="z161" w:id="101"/>
    <w:p>
      <w:pPr>
        <w:spacing w:after="0"/>
        <w:ind w:left="0"/>
        <w:jc w:val="left"/>
      </w:pPr>
      <w:r>
        <w:rPr>
          <w:rFonts w:ascii="Times New Roman"/>
          <w:b/>
          <w:i w:val="false"/>
          <w:color w:val="000000"/>
        </w:rPr>
        <w:t xml:space="preserve"> 3-тарау. Медициналық қарап-тексеруді өткізу тәртібі</w:t>
      </w:r>
    </w:p>
    <w:bookmarkEnd w:id="101"/>
    <w:bookmarkStart w:name="z162" w:id="102"/>
    <w:p>
      <w:pPr>
        <w:spacing w:after="0"/>
        <w:ind w:left="0"/>
        <w:jc w:val="both"/>
      </w:pPr>
      <w:r>
        <w:rPr>
          <w:rFonts w:ascii="Times New Roman"/>
          <w:b w:val="false"/>
          <w:i w:val="false"/>
          <w:color w:val="000000"/>
          <w:sz w:val="28"/>
        </w:rPr>
        <w:t>
      52. Медициналық қарап-тексерудің негізгі міндеті авиациялық персоналда аурудың барын немесе жоғын анықтау немесе растау, денсаулық жағдайын анықтау, сондай-ақ еңбекке уақытша жарамсыздық, түсетін ауысымда жұмысқа кәсіби жарамдылығын, оның ішінде психикаға белсенді әсер ететін заттармен мас болу белгілерін анықтау болып табылады.</w:t>
      </w:r>
    </w:p>
    <w:bookmarkEnd w:id="102"/>
    <w:p>
      <w:pPr>
        <w:spacing w:after="0"/>
        <w:ind w:left="0"/>
        <w:jc w:val="both"/>
      </w:pPr>
      <w:r>
        <w:rPr>
          <w:rFonts w:ascii="Times New Roman"/>
          <w:b w:val="false"/>
          <w:i w:val="false"/>
          <w:color w:val="000000"/>
          <w:sz w:val="28"/>
        </w:rPr>
        <w:t>
      Ауысымнан кейінгі медициналық қарап-тексеру жұмыс ортасының және еңбек процесінің зиянды және (немесе) қауіпті өндірістік факторларының жұмыскерлердің денсаулық жағдайына, жіті кәсіптік ауруға немесе улануға әсер ету белгілерін, психикаға белсенді әсер ететін заттармен мас болу белгілерін анықтау мақсатында жұмыс күні (ауысым, рейс) аяқталғаннан кейін жүргізіледі.</w:t>
      </w:r>
    </w:p>
    <w:p>
      <w:pPr>
        <w:spacing w:after="0"/>
        <w:ind w:left="0"/>
        <w:jc w:val="both"/>
      </w:pPr>
      <w:r>
        <w:rPr>
          <w:rFonts w:ascii="Times New Roman"/>
          <w:b w:val="false"/>
          <w:i w:val="false"/>
          <w:color w:val="000000"/>
          <w:sz w:val="28"/>
        </w:rPr>
        <w:t>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машиналар мен тетіктермен айналысатын қызметкерлердің ұшу алдындағы (ауысым алдындағы), ауысымнан кейінгі міндетті медициналық қарап-тексерулерден уақтылы өтуін өз қаражаты есебінен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Медициналық қарап-тексеруге келесілер жатады:</w:t>
      </w:r>
    </w:p>
    <w:bookmarkEnd w:id="10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11), 12) және 15) тармақшаларында көрсетілген тұлғалардан басқа, осы Қағидалардың 9-тармағында көрсетілген тұлғалар санаты;</w:t>
      </w:r>
    </w:p>
    <w:p>
      <w:pPr>
        <w:spacing w:after="0"/>
        <w:ind w:left="0"/>
        <w:jc w:val="both"/>
      </w:pPr>
      <w:r>
        <w:rPr>
          <w:rFonts w:ascii="Times New Roman"/>
          <w:b w:val="false"/>
          <w:i w:val="false"/>
          <w:color w:val="000000"/>
          <w:sz w:val="28"/>
        </w:rPr>
        <w:t>
      2) резервтік экипаж;</w:t>
      </w:r>
    </w:p>
    <w:p>
      <w:pPr>
        <w:spacing w:after="0"/>
        <w:ind w:left="0"/>
        <w:jc w:val="both"/>
      </w:pPr>
      <w:r>
        <w:rPr>
          <w:rFonts w:ascii="Times New Roman"/>
          <w:b w:val="false"/>
          <w:i w:val="false"/>
          <w:color w:val="000000"/>
          <w:sz w:val="28"/>
        </w:rPr>
        <w:t>
      3) парашюттік қызмет нұсқаушылары, парашютистер;</w:t>
      </w:r>
    </w:p>
    <w:p>
      <w:pPr>
        <w:spacing w:after="0"/>
        <w:ind w:left="0"/>
        <w:jc w:val="both"/>
      </w:pPr>
      <w:r>
        <w:rPr>
          <w:rFonts w:ascii="Times New Roman"/>
          <w:b w:val="false"/>
          <w:i w:val="false"/>
          <w:color w:val="000000"/>
          <w:sz w:val="28"/>
        </w:rPr>
        <w:t>
      4) ұшулар басшылары;</w:t>
      </w:r>
    </w:p>
    <w:p>
      <w:pPr>
        <w:spacing w:after="0"/>
        <w:ind w:left="0"/>
        <w:jc w:val="both"/>
      </w:pPr>
      <w:r>
        <w:rPr>
          <w:rFonts w:ascii="Times New Roman"/>
          <w:b w:val="false"/>
          <w:i w:val="false"/>
          <w:color w:val="000000"/>
          <w:sz w:val="28"/>
        </w:rPr>
        <w:t>
      5) әуе кемелеріне, аэродромдарға және авиапассажирлерге қызмет көрсетуші әуежай (азаматтық авиация ұйымдары) жұмысшылары (авиациялық қауіпсіздік қызметі, инженерлік-авиациялық қызметі, аэродром қызметі, жүк және пассажирлерді тасымалдау қызметі, авиажанар-жағармайлар қызметі, әуежайдың диспетчерлік қызметі);</w:t>
      </w:r>
    </w:p>
    <w:p>
      <w:pPr>
        <w:spacing w:after="0"/>
        <w:ind w:left="0"/>
        <w:jc w:val="both"/>
      </w:pPr>
      <w:r>
        <w:rPr>
          <w:rFonts w:ascii="Times New Roman"/>
          <w:b w:val="false"/>
          <w:i w:val="false"/>
          <w:color w:val="000000"/>
          <w:sz w:val="28"/>
        </w:rPr>
        <w:t>
      6) әуе кемелеріне қызмет көрсету, авиапассажирлерді, жүкті, оның ішінде қауіпті жүктерді тасымалдау бойынша жұмыстар орындайтын көлік құралдарның жүргізушілері.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04"/>
    <w:p>
      <w:pPr>
        <w:spacing w:after="0"/>
        <w:ind w:left="0"/>
        <w:jc w:val="both"/>
      </w:pPr>
      <w:r>
        <w:rPr>
          <w:rFonts w:ascii="Times New Roman"/>
          <w:b w:val="false"/>
          <w:i w:val="false"/>
          <w:color w:val="000000"/>
          <w:sz w:val="28"/>
        </w:rPr>
        <w:t>
      54. Жұмыс орындарында психобелсенді заттарды қолданумен байланысты қауіпті болдырмау нұсқауымен (Doc 9654 AN/945 ИКАО) ұшуды медициналық қамтамасыз ету шаралары кешенін енгізген азаматтық авиация ұйымдарында медициналық қарап-тексеру жүргізілмейді. Ұшуды медициналық қамтамасыз ету шараларының кешені азаматтық авиация саласындағы уәкілетті ұйыммен келісіледі.</w:t>
      </w:r>
    </w:p>
    <w:bookmarkEnd w:id="104"/>
    <w:p>
      <w:pPr>
        <w:spacing w:after="0"/>
        <w:ind w:left="0"/>
        <w:jc w:val="both"/>
      </w:pPr>
      <w:r>
        <w:rPr>
          <w:rFonts w:ascii="Times New Roman"/>
          <w:b w:val="false"/>
          <w:i w:val="false"/>
          <w:color w:val="000000"/>
          <w:sz w:val="28"/>
        </w:rPr>
        <w:t>
      Бұл ретте, медициналық сертификат иесі осы Қағидалардың 58-тармағымен көзделген жағдайлар бар болса/айқындалса, жұмысты орындаудан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Индустрия және инфрақұрылымдық даму министрінің 23.07.2019 </w:t>
      </w:r>
      <w:r>
        <w:rPr>
          <w:rFonts w:ascii="Times New Roman"/>
          <w:b w:val="false"/>
          <w:i w:val="false"/>
          <w:color w:val="000000"/>
          <w:sz w:val="28"/>
        </w:rPr>
        <w:t>№ 538</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72"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Азаматтық авиация ұйымдарында медициналық қарап-тексеру жүргізіледі:</w:t>
      </w:r>
    </w:p>
    <w:bookmarkEnd w:id="105"/>
    <w:p>
      <w:pPr>
        <w:spacing w:after="0"/>
        <w:ind w:left="0"/>
        <w:jc w:val="both"/>
      </w:pPr>
      <w:r>
        <w:rPr>
          <w:rFonts w:ascii="Times New Roman"/>
          <w:b w:val="false"/>
          <w:i w:val="false"/>
          <w:color w:val="000000"/>
          <w:sz w:val="28"/>
        </w:rPr>
        <w:t>
      1) азаматтық авиация ұйымының медициналық пунктінің немесе азаматтық авиация ұйымымен шарт бойынша медициналық ұйымның кезекші медицина қызметкерімен (дәрігер, орта медицина қызметкерлері);</w:t>
      </w:r>
    </w:p>
    <w:p>
      <w:pPr>
        <w:spacing w:after="0"/>
        <w:ind w:left="0"/>
        <w:jc w:val="both"/>
      </w:pPr>
      <w:r>
        <w:rPr>
          <w:rFonts w:ascii="Times New Roman"/>
          <w:b w:val="false"/>
          <w:i w:val="false"/>
          <w:color w:val="000000"/>
          <w:sz w:val="28"/>
        </w:rPr>
        <w:t>
      2) сертификатталған тасымалданатын медициналық құрылғылар арқылы.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0" w:id="106"/>
    <w:p>
      <w:pPr>
        <w:spacing w:after="0"/>
        <w:ind w:left="0"/>
        <w:jc w:val="both"/>
      </w:pPr>
      <w:r>
        <w:rPr>
          <w:rFonts w:ascii="Times New Roman"/>
          <w:b w:val="false"/>
          <w:i w:val="false"/>
          <w:color w:val="000000"/>
          <w:sz w:val="28"/>
        </w:rPr>
        <w:t>
      55-1. Медицина қызметкерлерінің психикаға белсенді әсер ететін заттарды қолдану фактісін және мас күйін анықтау үшін медициналық куәландыру бойынша біліктілігін арттыру курсы бар.</w:t>
      </w:r>
    </w:p>
    <w:bookmarkEnd w:id="106"/>
    <w:p>
      <w:pPr>
        <w:spacing w:after="0"/>
        <w:ind w:left="0"/>
        <w:jc w:val="both"/>
      </w:pPr>
      <w:r>
        <w:rPr>
          <w:rFonts w:ascii="Times New Roman"/>
          <w:b w:val="false"/>
          <w:i w:val="false"/>
          <w:color w:val="000000"/>
          <w:sz w:val="28"/>
        </w:rPr>
        <w:t>
      Медициналық қарап-тексеру жеке тәртіппен сыртқы киімсіз және бас киімсіз жүргізіледі.</w:t>
      </w:r>
    </w:p>
    <w:p>
      <w:pPr>
        <w:spacing w:after="0"/>
        <w:ind w:left="0"/>
        <w:jc w:val="both"/>
      </w:pPr>
      <w:r>
        <w:rPr>
          <w:rFonts w:ascii="Times New Roman"/>
          <w:b w:val="false"/>
          <w:i w:val="false"/>
          <w:color w:val="000000"/>
          <w:sz w:val="28"/>
        </w:rPr>
        <w:t>
      Медициналық қарап-тексеру жүргізу кезеңінде бөгде адамдардың болуына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55-1-тармақпен толықтырылды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Әуе кемесінің экипаж мүшелері медициналық қарап-тексеруден ұшулар алдында, бірақ ұшып шыққанға дейін кемінде 2 сағат бұрын өтеді; ұшып шығу 6 және одан артық сағатқа кешіктірілуіне байланысты әуе кемесінің экипаж мүшелері медициналық қарап-тексеруден қайта өтеді.</w:t>
      </w:r>
    </w:p>
    <w:bookmarkEnd w:id="107"/>
    <w:p>
      <w:pPr>
        <w:spacing w:after="0"/>
        <w:ind w:left="0"/>
        <w:jc w:val="both"/>
      </w:pPr>
      <w:r>
        <w:rPr>
          <w:rFonts w:ascii="Times New Roman"/>
          <w:b w:val="false"/>
          <w:i w:val="false"/>
          <w:color w:val="000000"/>
          <w:sz w:val="28"/>
        </w:rPr>
        <w:t>
      Жұмыс уақыты ішінде бірнеше рейс орындайтын әуе кемесінің экипажы мүшелері медициналық қарап-тексеруден алғашқы ұшып шығу алдында бір рет қана өтеді.</w:t>
      </w:r>
    </w:p>
    <w:p>
      <w:pPr>
        <w:spacing w:after="0"/>
        <w:ind w:left="0"/>
        <w:jc w:val="both"/>
      </w:pPr>
      <w:r>
        <w:rPr>
          <w:rFonts w:ascii="Times New Roman"/>
          <w:b w:val="false"/>
          <w:i w:val="false"/>
          <w:color w:val="000000"/>
          <w:sz w:val="28"/>
        </w:rPr>
        <w:t>
      Резервтік экипаждар резервте жұмысқа кірісу алдында, сондай-ақ, егер медициналық қарап-тексеруден кейін 6 және одан артық сағат өтсе, ұшып шығу алдында медициналық қарап-тексеруден өтеді</w:t>
      </w:r>
    </w:p>
    <w:p>
      <w:pPr>
        <w:spacing w:after="0"/>
        <w:ind w:left="0"/>
        <w:jc w:val="both"/>
      </w:pPr>
      <w:r>
        <w:rPr>
          <w:rFonts w:ascii="Times New Roman"/>
          <w:b w:val="false"/>
          <w:i w:val="false"/>
          <w:color w:val="000000"/>
          <w:sz w:val="28"/>
        </w:rPr>
        <w:t>
      Жұмыс уақыты ішінде бірнеше секіруді орындайтын парашюттік қызметтің нұсқаушылары (парашютшілер) медициналық қарап-тексеруден бір рет, алғашқы секірудің алдында кемінде 1 сағат бұрын өтеді.</w:t>
      </w:r>
    </w:p>
    <w:p>
      <w:pPr>
        <w:spacing w:after="0"/>
        <w:ind w:left="0"/>
        <w:jc w:val="both"/>
      </w:pPr>
      <w:r>
        <w:rPr>
          <w:rFonts w:ascii="Times New Roman"/>
          <w:b w:val="false"/>
          <w:i w:val="false"/>
          <w:color w:val="000000"/>
          <w:sz w:val="28"/>
        </w:rPr>
        <w:t>
      Әуе қозғалысын ұйымдастыру (бұдан әрі – ӘҚҰ) әуедиспетчерлердің ауысымы кезекшілікке (ауысым) кірісу алдында, ауысым басталғанша кемінде 1 сағат бұрын медициналық қарап-тексеруден өтеді.</w:t>
      </w:r>
    </w:p>
    <w:p>
      <w:pPr>
        <w:spacing w:after="0"/>
        <w:ind w:left="0"/>
        <w:jc w:val="both"/>
      </w:pPr>
      <w:r>
        <w:rPr>
          <w:rFonts w:ascii="Times New Roman"/>
          <w:b w:val="false"/>
          <w:i w:val="false"/>
          <w:color w:val="000000"/>
          <w:sz w:val="28"/>
        </w:rPr>
        <w:t>
      Осы Қағидалардың 53-тармағының 5) тармақшасына жататын тұлғалар ауысымы кезекшілікке (ауысым) кірісу алдында, ауысым басталғанша кемінде кемінде 1 сағат бұрын медициналық қарап-тексеруден өтеді.</w:t>
      </w:r>
    </w:p>
    <w:p>
      <w:pPr>
        <w:spacing w:after="0"/>
        <w:ind w:left="0"/>
        <w:jc w:val="both"/>
      </w:pPr>
      <w:r>
        <w:rPr>
          <w:rFonts w:ascii="Times New Roman"/>
          <w:b w:val="false"/>
          <w:i w:val="false"/>
          <w:color w:val="000000"/>
          <w:sz w:val="28"/>
        </w:rPr>
        <w:t>
      Осы Қағидалардың 53-тармағының 6) тармақшасына жататын тұлғалар медициналық тексеру кезекшілікке (ауысымға) түсер алдында 30 минуттан кешіктірілмей және кезекшіліктен (ауысым) соң 30 минут ішінде медициналық қарап-тексеруден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 w:id="108"/>
    <w:p>
      <w:pPr>
        <w:spacing w:after="0"/>
        <w:ind w:left="0"/>
        <w:jc w:val="both"/>
      </w:pPr>
      <w:r>
        <w:rPr>
          <w:rFonts w:ascii="Times New Roman"/>
          <w:b w:val="false"/>
          <w:i w:val="false"/>
          <w:color w:val="000000"/>
          <w:sz w:val="28"/>
        </w:rPr>
        <w:t>
      57. Медициналық тексеруді өткізер алдында медицина қызметкері тексереді:</w:t>
      </w:r>
    </w:p>
    <w:bookmarkEnd w:id="108"/>
    <w:p>
      <w:pPr>
        <w:spacing w:after="0"/>
        <w:ind w:left="0"/>
        <w:jc w:val="both"/>
      </w:pPr>
      <w:r>
        <w:rPr>
          <w:rFonts w:ascii="Times New Roman"/>
          <w:b w:val="false"/>
          <w:i w:val="false"/>
          <w:color w:val="000000"/>
          <w:sz w:val="28"/>
        </w:rPr>
        <w:t>
      1) әуе кемесі экипажының мүшесінде – медициналық сертификатты; түпнұсқада не цифрлық құжат нысанында жеке басын куәландыратын құжатты және ұшу тапсырмасын;</w:t>
      </w:r>
    </w:p>
    <w:p>
      <w:pPr>
        <w:spacing w:after="0"/>
        <w:ind w:left="0"/>
        <w:jc w:val="both"/>
      </w:pPr>
      <w:r>
        <w:rPr>
          <w:rFonts w:ascii="Times New Roman"/>
          <w:b w:val="false"/>
          <w:i w:val="false"/>
          <w:color w:val="000000"/>
          <w:sz w:val="28"/>
        </w:rPr>
        <w:t>
      2) авиадиспетчерде – медициналық сертификатты, түпнұсқада не цифрлық құжат нысанында жеке басын куәландыратын құжатты;</w:t>
      </w:r>
    </w:p>
    <w:p>
      <w:pPr>
        <w:spacing w:after="0"/>
        <w:ind w:left="0"/>
        <w:jc w:val="both"/>
      </w:pPr>
      <w:r>
        <w:rPr>
          <w:rFonts w:ascii="Times New Roman"/>
          <w:b w:val="false"/>
          <w:i w:val="false"/>
          <w:color w:val="000000"/>
          <w:sz w:val="28"/>
        </w:rPr>
        <w:t>
      3) қызметкерде – рұқсаттама немесе түпнұсқада не цифрлық құжат нысанында жеке басын куәландыратын құжатты;</w:t>
      </w:r>
    </w:p>
    <w:p>
      <w:pPr>
        <w:spacing w:after="0"/>
        <w:ind w:left="0"/>
        <w:jc w:val="both"/>
      </w:pPr>
      <w:r>
        <w:rPr>
          <w:rFonts w:ascii="Times New Roman"/>
          <w:b w:val="false"/>
          <w:i w:val="false"/>
          <w:color w:val="000000"/>
          <w:sz w:val="28"/>
        </w:rPr>
        <w:t>
      4) жүргізушіде – рұқсаттама немесе түпнұсқада не цифрлық құжат нысанында жеке басын куәландыратын құжатты және жол (маршруттық) парағы нысанында не нарядты орындауға арналған тапсырманы.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09"/>
    <w:p>
      <w:pPr>
        <w:spacing w:after="0"/>
        <w:ind w:left="0"/>
        <w:jc w:val="both"/>
      </w:pPr>
      <w:r>
        <w:rPr>
          <w:rFonts w:ascii="Times New Roman"/>
          <w:b w:val="false"/>
          <w:i w:val="false"/>
          <w:color w:val="000000"/>
          <w:sz w:val="28"/>
        </w:rPr>
        <w:t>
      58. Медициналық сертификаттың иегерінде, сондай-ақ азаматтық авиация ұйымының, авиакомпанияның қызметкерінде ауру, шаршау белгілері, дәрігердің тағайындауынсыз дәрілік заттарды, алкогольдік ішімдіктерді, есірткі және психотроптық заттарды пайдалану фактісі, ұшу алдындағы (ауысым алдындағы) демалыс пен тамақтану режимінің бұзылуы, медициналық сертификаттың қолданылу мерзімі аяқталғаны анықталған кезде жұмыстан шеттетіледі.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10"/>
    <w:p>
      <w:pPr>
        <w:spacing w:after="0"/>
        <w:ind w:left="0"/>
        <w:jc w:val="both"/>
      </w:pPr>
      <w:r>
        <w:rPr>
          <w:rFonts w:ascii="Times New Roman"/>
          <w:b w:val="false"/>
          <w:i w:val="false"/>
          <w:color w:val="000000"/>
          <w:sz w:val="28"/>
        </w:rPr>
        <w:t>
      59. Медициналық медициналық қарап-тексеру төмендегідей көлемде жүргізіледі: сұрақ қою, сыртқы тексеру, ауыз қуысын және жұтқыншақты тексеру, тамыр соғуын қарау, көрсеткіштер бойынша – қан қысымын, дене қызуын өлшеу және дем шығаруында алкогольге сынақ жүргізу.</w:t>
      </w:r>
    </w:p>
    <w:bookmarkEnd w:id="110"/>
    <w:bookmarkStart w:name="z2081" w:id="111"/>
    <w:p>
      <w:pPr>
        <w:spacing w:after="0"/>
        <w:ind w:left="0"/>
        <w:jc w:val="both"/>
      </w:pPr>
      <w:r>
        <w:rPr>
          <w:rFonts w:ascii="Times New Roman"/>
          <w:b w:val="false"/>
          <w:i w:val="false"/>
          <w:color w:val="000000"/>
          <w:sz w:val="28"/>
        </w:rPr>
        <w:t>
      59-1. Сертификатталған тасымалданатын медициналық құрылғылар арқылы медициналық куәландыру келесі тәртіппен жүзеге асырылады:</w:t>
      </w:r>
    </w:p>
    <w:bookmarkEnd w:id="111"/>
    <w:p>
      <w:pPr>
        <w:spacing w:after="0"/>
        <w:ind w:left="0"/>
        <w:jc w:val="both"/>
      </w:pPr>
      <w:r>
        <w:rPr>
          <w:rFonts w:ascii="Times New Roman"/>
          <w:b w:val="false"/>
          <w:i w:val="false"/>
          <w:color w:val="000000"/>
          <w:sz w:val="28"/>
        </w:rPr>
        <w:t>
      1) зерттелушінің биометриялық және (немесе) визуалды сәйкестендіруі;</w:t>
      </w:r>
    </w:p>
    <w:p>
      <w:pPr>
        <w:spacing w:after="0"/>
        <w:ind w:left="0"/>
        <w:jc w:val="both"/>
      </w:pPr>
      <w:r>
        <w:rPr>
          <w:rFonts w:ascii="Times New Roman"/>
          <w:b w:val="false"/>
          <w:i w:val="false"/>
          <w:color w:val="000000"/>
          <w:sz w:val="28"/>
        </w:rPr>
        <w:t>
      2) шағымдардың болуына сауалнама;</w:t>
      </w:r>
    </w:p>
    <w:p>
      <w:pPr>
        <w:spacing w:after="0"/>
        <w:ind w:left="0"/>
        <w:jc w:val="both"/>
      </w:pPr>
      <w:r>
        <w:rPr>
          <w:rFonts w:ascii="Times New Roman"/>
          <w:b w:val="false"/>
          <w:i w:val="false"/>
          <w:color w:val="000000"/>
          <w:sz w:val="28"/>
        </w:rPr>
        <w:t>
      3) көз қарашығының жарық тітіркендіргішіне реакциясының өзгертуіне арналған тест;</w:t>
      </w:r>
    </w:p>
    <w:p>
      <w:pPr>
        <w:spacing w:after="0"/>
        <w:ind w:left="0"/>
        <w:jc w:val="both"/>
      </w:pPr>
      <w:r>
        <w:rPr>
          <w:rFonts w:ascii="Times New Roman"/>
          <w:b w:val="false"/>
          <w:i w:val="false"/>
          <w:color w:val="000000"/>
          <w:sz w:val="28"/>
        </w:rPr>
        <w:t>
      4) психикаға белсенді әсер ететін затты қолдану фактісін және мас күйін анықтауға арналған тест;</w:t>
      </w:r>
    </w:p>
    <w:p>
      <w:pPr>
        <w:spacing w:after="0"/>
        <w:ind w:left="0"/>
        <w:jc w:val="both"/>
      </w:pPr>
      <w:r>
        <w:rPr>
          <w:rFonts w:ascii="Times New Roman"/>
          <w:b w:val="false"/>
          <w:i w:val="false"/>
          <w:color w:val="000000"/>
          <w:sz w:val="28"/>
        </w:rPr>
        <w:t>
      5) дене температурасын өлшеу;</w:t>
      </w:r>
    </w:p>
    <w:p>
      <w:pPr>
        <w:spacing w:after="0"/>
        <w:ind w:left="0"/>
        <w:jc w:val="both"/>
      </w:pPr>
      <w:r>
        <w:rPr>
          <w:rFonts w:ascii="Times New Roman"/>
          <w:b w:val="false"/>
          <w:i w:val="false"/>
          <w:color w:val="000000"/>
          <w:sz w:val="28"/>
        </w:rPr>
        <w:t>
      6) қан қысымын мен пульсті өлшеу.</w:t>
      </w:r>
    </w:p>
    <w:p>
      <w:pPr>
        <w:spacing w:after="0"/>
        <w:ind w:left="0"/>
        <w:jc w:val="both"/>
      </w:pPr>
      <w:r>
        <w:rPr>
          <w:rFonts w:ascii="Times New Roman"/>
          <w:b w:val="false"/>
          <w:i w:val="false"/>
          <w:color w:val="000000"/>
          <w:sz w:val="28"/>
        </w:rPr>
        <w:t>
      Сертификатталған тасымалданатын медициналық құрылғылар нәтижелердің бұрмалануын болдырмау мақсатында медициналық куәландыру процесінің фото және (немесе) бейнежазбасын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59-1-тармақпен толықтырылды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12"/>
    <w:p>
      <w:pPr>
        <w:spacing w:after="0"/>
        <w:ind w:left="0"/>
        <w:jc w:val="both"/>
      </w:pPr>
      <w:r>
        <w:rPr>
          <w:rFonts w:ascii="Times New Roman"/>
          <w:b w:val="false"/>
          <w:i w:val="false"/>
          <w:color w:val="000000"/>
          <w:sz w:val="28"/>
        </w:rPr>
        <w:t>
      60. Сұрақ қою арқылы денсаулық жағдайына шағымдары, ұйқының ұзақтығы мен сапасы, ұшу алды демалу жағдайлары, тамақтану режимі анықталып, жалпы жағдайы, сөйлеген сөзі, мимикасы, эмоционалдық жағдайы, жұмысты орындауға дайындығы бағаланады.</w:t>
      </w:r>
    </w:p>
    <w:bookmarkEnd w:id="112"/>
    <w:p>
      <w:pPr>
        <w:spacing w:after="0"/>
        <w:ind w:left="0"/>
        <w:jc w:val="both"/>
      </w:pPr>
      <w:r>
        <w:rPr>
          <w:rFonts w:ascii="Times New Roman"/>
          <w:b w:val="false"/>
          <w:i w:val="false"/>
          <w:color w:val="000000"/>
          <w:sz w:val="28"/>
        </w:rPr>
        <w:t>
      Шағымдар, аурулардың объективті белгілері және ағзаның функционалдық жай-күйінің бұзылуы болмаған кезде зерттелуші жұмысқа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13"/>
    <w:p>
      <w:pPr>
        <w:spacing w:after="0"/>
        <w:ind w:left="0"/>
        <w:jc w:val="both"/>
      </w:pPr>
      <w:r>
        <w:rPr>
          <w:rFonts w:ascii="Times New Roman"/>
          <w:b w:val="false"/>
          <w:i w:val="false"/>
          <w:color w:val="000000"/>
          <w:sz w:val="28"/>
        </w:rPr>
        <w:t>
      61. Өзін нашар сезінуіне, жеткіліксіз (толық емес) демалуына шағымдар болған кезде әуе кемесі экипажының мүшесі, әуедиспетчер, азаматтық авиация ұйымының, авиакомпанияның қызметкері жұмыстан шеттетіледі.</w:t>
      </w:r>
    </w:p>
    <w:bookmarkEnd w:id="113"/>
    <w:p>
      <w:pPr>
        <w:spacing w:after="0"/>
        <w:ind w:left="0"/>
        <w:jc w:val="both"/>
      </w:pPr>
      <w:r>
        <w:rPr>
          <w:rFonts w:ascii="Times New Roman"/>
          <w:b w:val="false"/>
          <w:i w:val="false"/>
          <w:color w:val="000000"/>
          <w:sz w:val="28"/>
        </w:rPr>
        <w:t>
      Жұмыстан шеттетілген экипаж мүшесі, әуедиспетчер авиация дәрігеріне немесе сарапшыға жіберіледі, жұмыстан шеттетілген азаматтық авиация ұйымының, авиакомпанияның қызметкері азаматтық авиация ұйымының авиакомпанияның медицина қызметкеріне немесе тұрғылықты жері бойынша учаскелік дәрігерге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2" w:id="114"/>
    <w:p>
      <w:pPr>
        <w:spacing w:after="0"/>
        <w:ind w:left="0"/>
        <w:jc w:val="both"/>
      </w:pPr>
      <w:r>
        <w:rPr>
          <w:rFonts w:ascii="Times New Roman"/>
          <w:b w:val="false"/>
          <w:i w:val="false"/>
          <w:color w:val="000000"/>
          <w:sz w:val="28"/>
        </w:rPr>
        <w:t>
      61-1. Зерттелушіде психикаға белсенді әсер ететін заттармен мас болу белгілері анықталған кезде (ауыздан алкогольдің иісі, позаның тұрақсыздығы, сөйлеудің бұзылуы, саусақтардың қатты дірілдеуі, терінің түсінің өзгеруі, алкотест сынамасының оң көрсеткіші) медицина қызметкері алғашқы медициналық куәландырудан кейін екі сағаттан кешіктірмей қайта медициналық куәландыруды жүргізу қажеттілігін ескере отырып, оны медициналық ұйымға медициналық куәландыруға жібереді.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61-1-тармақпен толықтырылды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15"/>
    <w:p>
      <w:pPr>
        <w:spacing w:after="0"/>
        <w:ind w:left="0"/>
        <w:jc w:val="both"/>
      </w:pPr>
      <w:r>
        <w:rPr>
          <w:rFonts w:ascii="Times New Roman"/>
          <w:b w:val="false"/>
          <w:i w:val="false"/>
          <w:color w:val="000000"/>
          <w:sz w:val="28"/>
        </w:rPr>
        <w:t>
      62. Сыртқы қарап-тексеруге мыналар жатады: сыртқы келбетін бағалау, ӘК экипаж мүшелерінің киімінің ұшу бағыты бойынша метеорологиялық жағдайларына сәйкестігін тексеру, ашық тері мен көзге көрінетін былжыр қабықтарының бояуы мен жағдайын тексеру (жүзінің бозаруы, гипермия, аса жоғары тершеңдік, акроцианоз, ісік, терінің және склера сарғыштығы); бадамша безін, жұмсақ және қатты таңдайдың былжыр қабықтарын, ауыз қуысының артқы жағын, тілді тексеру; қарашықтардың жарыққа реакциясын анықтау.</w:t>
      </w:r>
    </w:p>
    <w:bookmarkEnd w:id="115"/>
    <w:bookmarkStart w:name="z188" w:id="116"/>
    <w:p>
      <w:pPr>
        <w:spacing w:after="0"/>
        <w:ind w:left="0"/>
        <w:jc w:val="both"/>
      </w:pPr>
      <w:r>
        <w:rPr>
          <w:rFonts w:ascii="Times New Roman"/>
          <w:b w:val="false"/>
          <w:i w:val="false"/>
          <w:color w:val="000000"/>
          <w:sz w:val="28"/>
        </w:rPr>
        <w:t>
      63. Тамыр соғуы білек тамырында саусақ арқылы (20 секунд ішінде 1 минутқа қайта есептеумен) тексерілетін адамды отырғызып алып анықталады, бұл жағдайда оның жиілігі, ырғағы, толуы мен күші бағаланады.</w:t>
      </w:r>
    </w:p>
    <w:bookmarkEnd w:id="116"/>
    <w:bookmarkStart w:name="z189" w:id="117"/>
    <w:p>
      <w:pPr>
        <w:spacing w:after="0"/>
        <w:ind w:left="0"/>
        <w:jc w:val="both"/>
      </w:pPr>
      <w:r>
        <w:rPr>
          <w:rFonts w:ascii="Times New Roman"/>
          <w:b w:val="false"/>
          <w:i w:val="false"/>
          <w:color w:val="000000"/>
          <w:sz w:val="28"/>
        </w:rPr>
        <w:t>
      64. Тахикардия (тамыр соғуының жиілігі 1 минутына 90 және одан көп соққы) немесе брадикардия (тамыр соғуының 1 минутына 55 соққыдан кем) анықталған жағдайда тексеріліп отырған адамның денсаулығы, алдыңғы физикалық және эмоционалдық жүктемелері жайында сұрақ қойылып, 5 минуттық демалыс беріліп, қайтадан тамыр соғуының жиілілігі есептелінеді (тахикардия кезінде – дененің қызуы өлшенеді).</w:t>
      </w:r>
    </w:p>
    <w:bookmarkEnd w:id="117"/>
    <w:bookmarkStart w:name="z190" w:id="118"/>
    <w:p>
      <w:pPr>
        <w:spacing w:after="0"/>
        <w:ind w:left="0"/>
        <w:jc w:val="both"/>
      </w:pPr>
      <w:r>
        <w:rPr>
          <w:rFonts w:ascii="Times New Roman"/>
          <w:b w:val="false"/>
          <w:i w:val="false"/>
          <w:color w:val="000000"/>
          <w:sz w:val="28"/>
        </w:rPr>
        <w:t>
      65. Тахикардия, брадикардия және аритмия ӘК экипаж мүшесін ұшудан (авиадиспетчерді - ӘҚҚ бойынша жұмыстан) шеттетудің негіздемесі болып табылады.</w:t>
      </w:r>
    </w:p>
    <w:bookmarkEnd w:id="118"/>
    <w:bookmarkStart w:name="z191" w:id="119"/>
    <w:p>
      <w:pPr>
        <w:spacing w:after="0"/>
        <w:ind w:left="0"/>
        <w:jc w:val="both"/>
      </w:pPr>
      <w:r>
        <w:rPr>
          <w:rFonts w:ascii="Times New Roman"/>
          <w:b w:val="false"/>
          <w:i w:val="false"/>
          <w:color w:val="000000"/>
          <w:sz w:val="28"/>
        </w:rPr>
        <w:t>
      66. Егер пульс жиілігінің ауытқуы индивидуалдық түрде болса және ол медициналық куәландыру кезінде анықталса, сарапшы ол туралы медициналық сертификатқа белгі қояды.</w:t>
      </w:r>
    </w:p>
    <w:bookmarkEnd w:id="119"/>
    <w:bookmarkStart w:name="z192" w:id="120"/>
    <w:p>
      <w:pPr>
        <w:spacing w:after="0"/>
        <w:ind w:left="0"/>
        <w:jc w:val="both"/>
      </w:pPr>
      <w:r>
        <w:rPr>
          <w:rFonts w:ascii="Times New Roman"/>
          <w:b w:val="false"/>
          <w:i w:val="false"/>
          <w:color w:val="000000"/>
          <w:sz w:val="28"/>
        </w:rPr>
        <w:t>
      67. Артериялық қысымы орындықта отыру қалпында сол қолында тонометр арқылы жүргізіледі. Артериялық қысымның көтерілуі тексерілушінің 5 минуттық демалысынан кейін қайталанған өлшеу кезінде тіркелген жағдайда ескеріледі.</w:t>
      </w:r>
    </w:p>
    <w:bookmarkEnd w:id="120"/>
    <w:bookmarkStart w:name="z193" w:id="121"/>
    <w:p>
      <w:pPr>
        <w:spacing w:after="0"/>
        <w:ind w:left="0"/>
        <w:jc w:val="both"/>
      </w:pPr>
      <w:r>
        <w:rPr>
          <w:rFonts w:ascii="Times New Roman"/>
          <w:b w:val="false"/>
          <w:i w:val="false"/>
          <w:color w:val="000000"/>
          <w:sz w:val="28"/>
        </w:rPr>
        <w:t>
      68. Мынадай көрсеткіштері кезінде жұмысқа жіберіледі: сынап бағанасынан 140/90 миллиметр жоғары емес және сынап бағанасынан 90/60 миллиметр төмен емес.</w:t>
      </w:r>
    </w:p>
    <w:bookmarkEnd w:id="121"/>
    <w:bookmarkStart w:name="z194" w:id="122"/>
    <w:p>
      <w:pPr>
        <w:spacing w:after="0"/>
        <w:ind w:left="0"/>
        <w:jc w:val="both"/>
      </w:pPr>
      <w:r>
        <w:rPr>
          <w:rFonts w:ascii="Times New Roman"/>
          <w:b w:val="false"/>
          <w:i w:val="false"/>
          <w:color w:val="000000"/>
          <w:sz w:val="28"/>
        </w:rPr>
        <w:t>
      69. Жұмысқа жіберілген артериалды гипертензиясы бар тұлғаларда АҚ көрсеткіштерінің диапазоны медициналық сертификатта сарапшымен көрсетіледі. Олардағы кәсіби қызметті орындау үшін ең жоғары рұқсат етілетін АҚ деңгейі сынап бағанасынан 160/95 миллиметр жоғары емес көрсеткіш болып табылады.</w:t>
      </w:r>
    </w:p>
    <w:bookmarkEnd w:id="122"/>
    <w:bookmarkStart w:name="z195" w:id="123"/>
    <w:p>
      <w:pPr>
        <w:spacing w:after="0"/>
        <w:ind w:left="0"/>
        <w:jc w:val="both"/>
      </w:pPr>
      <w:r>
        <w:rPr>
          <w:rFonts w:ascii="Times New Roman"/>
          <w:b w:val="false"/>
          <w:i w:val="false"/>
          <w:color w:val="000000"/>
          <w:sz w:val="28"/>
        </w:rPr>
        <w:t xml:space="preserve">
      70. Медициналық қарап-тексеруді жүргізу нәтижелері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Ұшу алдындағы медициналық қарап-тексеру журналында және осы Қағидаларға </w:t>
      </w:r>
      <w:r>
        <w:rPr>
          <w:rFonts w:ascii="Times New Roman"/>
          <w:b w:val="false"/>
          <w:i w:val="false"/>
          <w:color w:val="000000"/>
          <w:sz w:val="28"/>
        </w:rPr>
        <w:t>16-1-қосымшаға</w:t>
      </w:r>
      <w:r>
        <w:rPr>
          <w:rFonts w:ascii="Times New Roman"/>
          <w:b w:val="false"/>
          <w:i w:val="false"/>
          <w:color w:val="000000"/>
          <w:sz w:val="28"/>
        </w:rPr>
        <w:t xml:space="preserve"> сәйкес Ауысым алдындағы (ауысымнан кейінгі) медициналық қарап-тексеру журналында тіркеледі.</w:t>
      </w:r>
    </w:p>
    <w:bookmarkEnd w:id="123"/>
    <w:p>
      <w:pPr>
        <w:spacing w:after="0"/>
        <w:ind w:left="0"/>
        <w:jc w:val="both"/>
      </w:pPr>
      <w:r>
        <w:rPr>
          <w:rFonts w:ascii="Times New Roman"/>
          <w:b w:val="false"/>
          <w:i w:val="false"/>
          <w:color w:val="000000"/>
          <w:sz w:val="28"/>
        </w:rPr>
        <w:t>
      Журналды электронды түрде жүргізген жағдайда оларға енгізілген мәліметтер электрондық цифрлық қолтаңбамен куәландырылады, бетті басып шығарудың міндетті мүмкіндігі бар дербес деректер туралы заңнаманың талаптары ескеріледі.</w:t>
      </w:r>
    </w:p>
    <w:p>
      <w:pPr>
        <w:spacing w:after="0"/>
        <w:ind w:left="0"/>
        <w:jc w:val="both"/>
      </w:pPr>
      <w:r>
        <w:rPr>
          <w:rFonts w:ascii="Times New Roman"/>
          <w:b w:val="false"/>
          <w:i w:val="false"/>
          <w:color w:val="000000"/>
          <w:sz w:val="28"/>
        </w:rPr>
        <w:t>
      Медициналық қарап+тексеру кезінде қызметкердің медициналық қарап-тексеру нәтижелері сертификатталған тасымалданатын медициналық құрылғыларды пайдалана отырып жазылады және жұмысқа жіберу туралы шешім қабылданады.</w:t>
      </w:r>
    </w:p>
    <w:p>
      <w:pPr>
        <w:spacing w:after="0"/>
        <w:ind w:left="0"/>
        <w:jc w:val="both"/>
      </w:pPr>
      <w:r>
        <w:rPr>
          <w:rFonts w:ascii="Times New Roman"/>
          <w:b w:val="false"/>
          <w:i w:val="false"/>
          <w:color w:val="000000"/>
          <w:sz w:val="28"/>
        </w:rPr>
        <w:t>
      Медициналық қарап-тексеру нәтижелері, оның ішінде фото және (немесе) видео тіркеу сертификатталған тасымалданатын медициналық құрылғылардың тізілімінде сақталады және түзетуге жатпайды.</w:t>
      </w:r>
    </w:p>
    <w:p>
      <w:pPr>
        <w:spacing w:after="0"/>
        <w:ind w:left="0"/>
        <w:jc w:val="both"/>
      </w:pPr>
      <w:r>
        <w:rPr>
          <w:rFonts w:ascii="Times New Roman"/>
          <w:b w:val="false"/>
          <w:i w:val="false"/>
          <w:color w:val="000000"/>
          <w:sz w:val="28"/>
        </w:rPr>
        <w:t>
      Жұмысқа жарамдылығы туралы қорытынды бір минут ішінде сертификатталған тасымалданатын медициналық құрылғылар арқылы электрондық нысанда қалыптастырылады және қызметкерге сұрау салу бойынша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3" w:id="124"/>
    <w:p>
      <w:pPr>
        <w:spacing w:after="0"/>
        <w:ind w:left="0"/>
        <w:jc w:val="both"/>
      </w:pPr>
      <w:r>
        <w:rPr>
          <w:rFonts w:ascii="Times New Roman"/>
          <w:b w:val="false"/>
          <w:i w:val="false"/>
          <w:color w:val="000000"/>
          <w:sz w:val="28"/>
        </w:rPr>
        <w:t>
      70-1. Жұмыс беруші медициналық тексеруден өтпеген медициналық сертификат иесін, қызметкерді қызметтік міндеттерін орындаудан шеттетеді.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70-1-тармақпен толықтырылды - ҚР Көлік министрінің м.а. 25.12.2024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25"/>
    <w:p>
      <w:pPr>
        <w:spacing w:after="0"/>
        <w:ind w:left="0"/>
        <w:jc w:val="both"/>
      </w:pPr>
      <w:r>
        <w:rPr>
          <w:rFonts w:ascii="Times New Roman"/>
          <w:b w:val="false"/>
          <w:i w:val="false"/>
          <w:color w:val="000000"/>
          <w:sz w:val="28"/>
        </w:rPr>
        <w:t>
      71. Ұшуға тапсырманы ресімдеу барысында медициналық қызметкер ұшу тапсырмасында денсаулық сақтау бекетінің атауы, соңғы ӘК экипаж мүшесі медициналық тексеруден өткен күні, айы, сағаты, минуттары көрсетілген штамп қояды, ұшуға жіберілген тұлғалардың санын көрсетіп, қолы қойылады; медициналық қызметкердің ұшуға берілетін тапсырмада қосымша жазбаларды және түзетулерді енгізуге жол берілмейді.</w:t>
      </w:r>
    </w:p>
    <w:bookmarkEnd w:id="125"/>
    <w:p>
      <w:pPr>
        <w:spacing w:after="0"/>
        <w:ind w:left="0"/>
        <w:jc w:val="both"/>
      </w:pPr>
      <w:r>
        <w:rPr>
          <w:rFonts w:ascii="Times New Roman"/>
          <w:b w:val="false"/>
          <w:i w:val="false"/>
          <w:color w:val="000000"/>
          <w:sz w:val="28"/>
        </w:rPr>
        <w:t>
      Медициналық қарап-тексеруден кейін жүргізушіге жол парағында, ал жол парақтары жоқ жүргізушілерге парақтары нөмірленген, тігілген және азаматтық авиация ұйымының, авиакомпанияның мөрімен бекітілген блокнотқа "Жұмысқа жіберілді" деген мөртабан, медициналық қарап-тексеру күні, уақыты және медицина қызметкерінің қолы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26"/>
    <w:p>
      <w:pPr>
        <w:spacing w:after="0"/>
        <w:ind w:left="0"/>
        <w:jc w:val="both"/>
      </w:pPr>
      <w:r>
        <w:rPr>
          <w:rFonts w:ascii="Times New Roman"/>
          <w:b w:val="false"/>
          <w:i w:val="false"/>
          <w:color w:val="000000"/>
          <w:sz w:val="28"/>
        </w:rPr>
        <w:t xml:space="preserve">
      72. ӘҚҰ авиадиспетчерлерін жұмысқа жіберуге рұқсатты ресімдеу кезінде авиадиспетчерлердің жетекшісі (ауысым бойынша аға қызметкер) медициналық қарап-тексеруден соңғы кезекте өтіп, ӘҚҚ авиадиспетчерлерін тексеру нәтижелері туралы мәліметтерді алады. </w:t>
      </w:r>
    </w:p>
    <w:bookmarkEnd w:id="126"/>
    <w:bookmarkStart w:name="z198" w:id="127"/>
    <w:p>
      <w:pPr>
        <w:spacing w:after="0"/>
        <w:ind w:left="0"/>
        <w:jc w:val="both"/>
      </w:pPr>
      <w:r>
        <w:rPr>
          <w:rFonts w:ascii="Times New Roman"/>
          <w:b w:val="false"/>
          <w:i w:val="false"/>
          <w:color w:val="000000"/>
          <w:sz w:val="28"/>
        </w:rPr>
        <w:t>
      73. Экипаж мүшесін, әуедиспетчерді және ұйым қызметкерін қызметтік міндеттерін орындаудан шеттету кезінде медицина қызметкері бұл туралы осы Қағидаларға 17-қосымшаға сәйкес Ұшудан шеттету журналына (ӘҚҚ ауысымнан) және Азаматтық авиация ұйымы қызметкерлерінің жұмысынан шеттету журналына осы Қағидаларға 17-1-қосымшаға сәйкес жазба жасайды және осы Қағидаларға 18-қосымшаға сәйкес нысан бойынша Ұшудан шеттету (ӘҚҚ ауысымнан) туралы анықтама және 18-1-қосымшаға сәйкес нысан бойынша Қызметкерді жұмыстан шеттету туралы анықтама береді, тиісті қызмет басшылығына шеттету туралы баяндайды.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128"/>
    <w:p>
      <w:pPr>
        <w:spacing w:after="0"/>
        <w:ind w:left="0"/>
        <w:jc w:val="left"/>
      </w:pPr>
      <w:r>
        <w:rPr>
          <w:rFonts w:ascii="Times New Roman"/>
          <w:b/>
          <w:i w:val="false"/>
          <w:color w:val="000000"/>
        </w:rPr>
        <w:t xml:space="preserve"> 5-тарау. Міндетті медициналық қарап-тексеруді өткізу тәртібі</w:t>
      </w:r>
    </w:p>
    <w:bookmarkEnd w:id="128"/>
    <w:p>
      <w:pPr>
        <w:spacing w:after="0"/>
        <w:ind w:left="0"/>
        <w:jc w:val="both"/>
      </w:pPr>
      <w:bookmarkStart w:name="z200" w:id="129"/>
      <w:r>
        <w:rPr>
          <w:rFonts w:ascii="Times New Roman"/>
          <w:b w:val="false"/>
          <w:i w:val="false"/>
          <w:color w:val="ff0000"/>
          <w:sz w:val="28"/>
        </w:rPr>
        <w:t xml:space="preserve">
      74. Алып тасталды – ҚР Индустрия және инфрақұрылымдық даму министрінің 29.12.2018 </w:t>
      </w:r>
      <w:r>
        <w:rPr>
          <w:rFonts w:ascii="Times New Roman"/>
          <w:b w:val="false"/>
          <w:i w:val="false"/>
          <w:color w:val="ff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77.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78.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79.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80.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82.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84.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85.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21" w:id="130"/>
    <w:p>
      <w:pPr>
        <w:spacing w:after="0"/>
        <w:ind w:left="0"/>
        <w:jc w:val="left"/>
      </w:pPr>
      <w:r>
        <w:rPr>
          <w:rFonts w:ascii="Times New Roman"/>
          <w:b/>
          <w:i w:val="false"/>
          <w:color w:val="000000"/>
        </w:rPr>
        <w:t xml:space="preserve"> 6-тарау. Қорытынды ережелер</w:t>
      </w:r>
    </w:p>
    <w:bookmarkEnd w:id="130"/>
    <w:bookmarkStart w:name="z229" w:id="131"/>
    <w:p>
      <w:pPr>
        <w:spacing w:after="0"/>
        <w:ind w:left="0"/>
        <w:jc w:val="both"/>
      </w:pPr>
      <w:r>
        <w:rPr>
          <w:rFonts w:ascii="Times New Roman"/>
          <w:b w:val="false"/>
          <w:i w:val="false"/>
          <w:color w:val="000000"/>
          <w:sz w:val="28"/>
        </w:rPr>
        <w:t>
      86. Уәкілетті ұйым:</w:t>
      </w:r>
    </w:p>
    <w:bookmarkEnd w:id="131"/>
    <w:p>
      <w:pPr>
        <w:spacing w:after="0"/>
        <w:ind w:left="0"/>
        <w:jc w:val="both"/>
      </w:pPr>
      <w:r>
        <w:rPr>
          <w:rFonts w:ascii="Times New Roman"/>
          <w:b w:val="false"/>
          <w:i w:val="false"/>
          <w:color w:val="000000"/>
          <w:sz w:val="28"/>
        </w:rPr>
        <w:t>
      1) Қазақстан Республикасы Денсаулық сақтау министрлігінің ақпараттық жүйелері арқылы медициналық куәландыруды жүргізуді бақылауды және медициналық куәландыру нәтижелері бойынша сарапшылардың есептерін бағалауды жүргізеді;</w:t>
      </w:r>
    </w:p>
    <w:p>
      <w:pPr>
        <w:spacing w:after="0"/>
        <w:ind w:left="0"/>
        <w:jc w:val="both"/>
      </w:pPr>
      <w:r>
        <w:rPr>
          <w:rFonts w:ascii="Times New Roman"/>
          <w:b w:val="false"/>
          <w:i w:val="false"/>
          <w:color w:val="000000"/>
          <w:sz w:val="28"/>
        </w:rPr>
        <w:t>
      2) медициналық куәландыру талаптарын сақтамаған жағдайда медициналық сертификаттың қолданысын тоқтатады және қайтарып алады;</w:t>
      </w:r>
    </w:p>
    <w:p>
      <w:pPr>
        <w:spacing w:after="0"/>
        <w:ind w:left="0"/>
        <w:jc w:val="both"/>
      </w:pPr>
      <w:r>
        <w:rPr>
          <w:rFonts w:ascii="Times New Roman"/>
          <w:b w:val="false"/>
          <w:i w:val="false"/>
          <w:color w:val="000000"/>
          <w:sz w:val="28"/>
        </w:rPr>
        <w:t>
      3) сарапшылардың шешімдеріне шағымдарды қарастырады;</w:t>
      </w:r>
    </w:p>
    <w:p>
      <w:pPr>
        <w:spacing w:after="0"/>
        <w:ind w:left="0"/>
        <w:jc w:val="both"/>
      </w:pPr>
      <w:r>
        <w:rPr>
          <w:rFonts w:ascii="Times New Roman"/>
          <w:b w:val="false"/>
          <w:i w:val="false"/>
          <w:color w:val="000000"/>
          <w:sz w:val="28"/>
        </w:rPr>
        <w:t>
      4) сарапшыларды тағайындайды;</w:t>
      </w:r>
    </w:p>
    <w:p>
      <w:pPr>
        <w:spacing w:after="0"/>
        <w:ind w:left="0"/>
        <w:jc w:val="both"/>
      </w:pPr>
      <w:r>
        <w:rPr>
          <w:rFonts w:ascii="Times New Roman"/>
          <w:b w:val="false"/>
          <w:i w:val="false"/>
          <w:color w:val="000000"/>
          <w:sz w:val="28"/>
        </w:rPr>
        <w:t>
      5) авиациялық медицина бойынша оқу бағдарламаларын келіседі;</w:t>
      </w:r>
    </w:p>
    <w:p>
      <w:pPr>
        <w:spacing w:after="0"/>
        <w:ind w:left="0"/>
        <w:jc w:val="both"/>
      </w:pPr>
      <w:r>
        <w:rPr>
          <w:rFonts w:ascii="Times New Roman"/>
          <w:b w:val="false"/>
          <w:i w:val="false"/>
          <w:color w:val="000000"/>
          <w:sz w:val="28"/>
        </w:rPr>
        <w:t>
      6) нұсқаумалық материалдарды әзірлейді;</w:t>
      </w:r>
    </w:p>
    <w:p>
      <w:pPr>
        <w:spacing w:after="0"/>
        <w:ind w:left="0"/>
        <w:jc w:val="both"/>
      </w:pPr>
      <w:r>
        <w:rPr>
          <w:rFonts w:ascii="Times New Roman"/>
          <w:b w:val="false"/>
          <w:i w:val="false"/>
          <w:color w:val="000000"/>
          <w:sz w:val="28"/>
        </w:rPr>
        <w:t xml:space="preserve">
      7)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8782 болып тіркелген) бекітілген Авиация персоналы куәліктерін беру және олардың қолданылу мерзімін ұзарту қағидаларына сәйкес сарапшының есебіне сәйкестігіне медициналық сертификатқа сараптама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Индустрия және инфрақұрылымдық даму министрінің м.а. 07.03.2023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132"/>
    <w:p>
      <w:pPr>
        <w:spacing w:after="0"/>
        <w:ind w:left="0"/>
        <w:jc w:val="left"/>
      </w:pPr>
      <w:r>
        <w:rPr>
          <w:rFonts w:ascii="Times New Roman"/>
          <w:b/>
          <w:i w:val="false"/>
          <w:color w:val="000000"/>
        </w:rPr>
        <w:t xml:space="preserve"> Медициналық сертификатты алуға немесе қайта жаңартуға өтініш</w:t>
      </w:r>
    </w:p>
    <w:bookmarkEnd w:id="132"/>
    <w:p>
      <w:pPr>
        <w:spacing w:after="0"/>
        <w:ind w:left="0"/>
        <w:jc w:val="both"/>
      </w:pPr>
      <w:r>
        <w:rPr>
          <w:rFonts w:ascii="Times New Roman"/>
          <w:b w:val="false"/>
          <w:i w:val="false"/>
          <w:color w:val="ff0000"/>
          <w:sz w:val="28"/>
        </w:rPr>
        <w:t xml:space="preserve">
      Ескерту. 1-қосымша жаңа редакцияда - ҚР Көлік министрінің м.а. 25.12.2024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Бұл бетті толық және баспалық әріптермен толтырыңыз – толтыру бойынша жадынамаға назар аударыңыз.</w:t>
      </w:r>
    </w:p>
    <w:p>
      <w:pPr>
        <w:spacing w:after="0"/>
        <w:ind w:left="0"/>
        <w:jc w:val="both"/>
      </w:pPr>
      <w:r>
        <w:rPr>
          <w:rFonts w:ascii="Times New Roman"/>
          <w:b w:val="false"/>
          <w:i w:val="false"/>
          <w:color w:val="000000"/>
          <w:sz w:val="28"/>
        </w:rPr>
        <w:t>
      Қатаң құпия (медциналық қолдану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тегіңізді өзгерттіңіз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сәйкестендіру нөмірі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әкесінің аты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Туылған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Жынысы:</w:t>
            </w:r>
          </w:p>
          <w:p>
            <w:pPr>
              <w:spacing w:after="20"/>
              <w:ind w:left="20"/>
              <w:jc w:val="both"/>
            </w:pPr>
            <w:r>
              <w:rPr>
                <w:rFonts w:ascii="Times New Roman"/>
                <w:b w:val="false"/>
                <w:i w:val="false"/>
                <w:color w:val="000000"/>
                <w:sz w:val="20"/>
              </w:rPr>
              <w:t>
Ер □</w:t>
            </w:r>
          </w:p>
          <w:p>
            <w:pPr>
              <w:spacing w:after="20"/>
              <w:ind w:left="20"/>
              <w:jc w:val="both"/>
            </w:pPr>
            <w:r>
              <w:rPr>
                <w:rFonts w:ascii="Times New Roman"/>
                <w:b w:val="false"/>
                <w:i w:val="false"/>
                <w:color w:val="000000"/>
                <w:sz w:val="20"/>
              </w:rPr>
              <w:t>
Әйел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Өтініш:</w:t>
            </w:r>
          </w:p>
          <w:p>
            <w:pPr>
              <w:spacing w:after="20"/>
              <w:ind w:left="20"/>
              <w:jc w:val="both"/>
            </w:pPr>
            <w:r>
              <w:rPr>
                <w:rFonts w:ascii="Times New Roman"/>
                <w:b w:val="false"/>
                <w:i w:val="false"/>
                <w:color w:val="000000"/>
                <w:sz w:val="20"/>
              </w:rPr>
              <w:t>
бастапқы □</w:t>
            </w:r>
          </w:p>
          <w:p>
            <w:pPr>
              <w:spacing w:after="20"/>
              <w:ind w:left="20"/>
              <w:jc w:val="both"/>
            </w:pPr>
            <w:r>
              <w:rPr>
                <w:rFonts w:ascii="Times New Roman"/>
                <w:b w:val="false"/>
                <w:i w:val="false"/>
                <w:color w:val="000000"/>
                <w:sz w:val="20"/>
              </w:rPr>
              <w:t>
қайта жаңартуға □</w:t>
            </w:r>
          </w:p>
          <w:p>
            <w:pPr>
              <w:spacing w:after="20"/>
              <w:ind w:left="20"/>
              <w:jc w:val="both"/>
            </w:pPr>
            <w:r>
              <w:rPr>
                <w:rFonts w:ascii="Times New Roman"/>
                <w:b w:val="false"/>
                <w:i w:val="false"/>
                <w:color w:val="000000"/>
                <w:sz w:val="20"/>
              </w:rPr>
              <w:t>
басқа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Сертификат берген 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Сұралған медициналық сертификат сыныбы:</w:t>
            </w:r>
          </w:p>
          <w:p>
            <w:pPr>
              <w:spacing w:after="20"/>
              <w:ind w:left="20"/>
              <w:jc w:val="both"/>
            </w:pPr>
            <w:r>
              <w:rPr>
                <w:rFonts w:ascii="Times New Roman"/>
                <w:b w:val="false"/>
                <w:i w:val="false"/>
                <w:color w:val="000000"/>
                <w:sz w:val="20"/>
              </w:rPr>
              <w:t>
1 □ 2 □ 3 □ ЖА және АЖА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Сұрау салынатын куәлік түрі (бастапқы өтініш кезінде):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Туылған жері, елі: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Азаматтығы: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Мамандығы (негізгі):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Тұрақты мекенжайы:</w:t>
            </w:r>
          </w:p>
          <w:p>
            <w:pPr>
              <w:spacing w:after="20"/>
              <w:ind w:left="20"/>
              <w:jc w:val="both"/>
            </w:pPr>
            <w:r>
              <w:rPr>
                <w:rFonts w:ascii="Times New Roman"/>
                <w:b w:val="false"/>
                <w:i w:val="false"/>
                <w:color w:val="000000"/>
                <w:sz w:val="20"/>
              </w:rPr>
              <w:t>
Пошта индексі:</w:t>
            </w:r>
          </w:p>
          <w:p>
            <w:pPr>
              <w:spacing w:after="20"/>
              <w:ind w:left="20"/>
              <w:jc w:val="both"/>
            </w:pPr>
            <w:r>
              <w:rPr>
                <w:rFonts w:ascii="Times New Roman"/>
                <w:b w:val="false"/>
                <w:i w:val="false"/>
                <w:color w:val="000000"/>
                <w:sz w:val="20"/>
              </w:rPr>
              <w:t>
Елі:</w:t>
            </w:r>
          </w:p>
          <w:p>
            <w:pPr>
              <w:spacing w:after="20"/>
              <w:ind w:left="20"/>
              <w:jc w:val="both"/>
            </w:pPr>
            <w:r>
              <w:rPr>
                <w:rFonts w:ascii="Times New Roman"/>
                <w:b w:val="false"/>
                <w:i w:val="false"/>
                <w:color w:val="000000"/>
                <w:sz w:val="20"/>
              </w:rPr>
              <w:t>
Телефон нөмірі:</w:t>
            </w:r>
          </w:p>
          <w:p>
            <w:pPr>
              <w:spacing w:after="20"/>
              <w:ind w:left="20"/>
              <w:jc w:val="both"/>
            </w:pPr>
            <w:r>
              <w:rPr>
                <w:rFonts w:ascii="Times New Roman"/>
                <w:b w:val="false"/>
                <w:i w:val="false"/>
                <w:color w:val="000000"/>
                <w:sz w:val="20"/>
              </w:rPr>
              <w:t>
Мобилді телефон нөмірі:</w:t>
            </w:r>
          </w:p>
          <w:p>
            <w:pPr>
              <w:spacing w:after="20"/>
              <w:ind w:left="20"/>
              <w:jc w:val="both"/>
            </w:pPr>
            <w:r>
              <w:rPr>
                <w:rFonts w:ascii="Times New Roman"/>
                <w:b w:val="false"/>
                <w:i w:val="false"/>
                <w:color w:val="000000"/>
                <w:sz w:val="20"/>
              </w:rPr>
              <w:t xml:space="preserve">
Эл. пошта: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Пошталық тіркеу мекен-жайы (егер айырмашылығы болса):</w:t>
            </w:r>
          </w:p>
          <w:p>
            <w:pPr>
              <w:spacing w:after="20"/>
              <w:ind w:left="20"/>
              <w:jc w:val="both"/>
            </w:pPr>
            <w:r>
              <w:rPr>
                <w:rFonts w:ascii="Times New Roman"/>
                <w:b w:val="false"/>
                <w:i w:val="false"/>
                <w:color w:val="000000"/>
                <w:sz w:val="20"/>
              </w:rPr>
              <w:t>
Пошта индексі:</w:t>
            </w:r>
          </w:p>
          <w:p>
            <w:pPr>
              <w:spacing w:after="20"/>
              <w:ind w:left="20"/>
              <w:jc w:val="both"/>
            </w:pPr>
            <w:r>
              <w:rPr>
                <w:rFonts w:ascii="Times New Roman"/>
                <w:b w:val="false"/>
                <w:i w:val="false"/>
                <w:color w:val="000000"/>
                <w:sz w:val="20"/>
              </w:rPr>
              <w:t>
Елі:</w:t>
            </w:r>
          </w:p>
          <w:p>
            <w:pPr>
              <w:spacing w:after="20"/>
              <w:ind w:left="20"/>
              <w:jc w:val="both"/>
            </w:pPr>
            <w:r>
              <w:rPr>
                <w:rFonts w:ascii="Times New Roman"/>
                <w:b w:val="false"/>
                <w:i w:val="false"/>
                <w:color w:val="000000"/>
                <w:sz w:val="20"/>
              </w:rPr>
              <w:t>
Телефон нөмірі: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 беруші (негізгі жұмыс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Медициналық сертификатқа бұрынғы өтініш: Уақыты:</w:t>
            </w:r>
          </w:p>
          <w:p>
            <w:pPr>
              <w:spacing w:after="20"/>
              <w:ind w:left="20"/>
              <w:jc w:val="both"/>
            </w:pPr>
            <w:r>
              <w:rPr>
                <w:rFonts w:ascii="Times New Roman"/>
                <w:b w:val="false"/>
                <w:i w:val="false"/>
                <w:color w:val="000000"/>
                <w:sz w:val="20"/>
              </w:rPr>
              <w:t>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Қолда бар куәлігі (типі):</w:t>
            </w:r>
          </w:p>
          <w:p>
            <w:pPr>
              <w:spacing w:after="20"/>
              <w:ind w:left="20"/>
              <w:jc w:val="both"/>
            </w:pPr>
            <w:r>
              <w:rPr>
                <w:rFonts w:ascii="Times New Roman"/>
                <w:b w:val="false"/>
                <w:i w:val="false"/>
                <w:color w:val="000000"/>
                <w:sz w:val="20"/>
              </w:rPr>
              <w:t>
Куәлік (куәліктер) нөмірі:</w:t>
            </w:r>
          </w:p>
          <w:p>
            <w:pPr>
              <w:spacing w:after="20"/>
              <w:ind w:left="20"/>
              <w:jc w:val="both"/>
            </w:pPr>
            <w:r>
              <w:rPr>
                <w:rFonts w:ascii="Times New Roman"/>
                <w:b w:val="false"/>
                <w:i w:val="false"/>
                <w:color w:val="000000"/>
                <w:sz w:val="20"/>
              </w:rPr>
              <w:t>
Куәлік берген ел (елдер):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Авиациялық қызметкер куәлігінде және (немесе) медициналық сертифкатта қандай да бір шектеулер</w:t>
            </w:r>
          </w:p>
          <w:p>
            <w:pPr>
              <w:spacing w:after="20"/>
              <w:ind w:left="20"/>
              <w:jc w:val="both"/>
            </w:pPr>
            <w:r>
              <w:rPr>
                <w:rFonts w:ascii="Times New Roman"/>
                <w:b w:val="false"/>
                <w:i w:val="false"/>
                <w:color w:val="000000"/>
                <w:sz w:val="20"/>
              </w:rPr>
              <w:t xml:space="preserve">
Жоқ □ Ия □ </w:t>
            </w:r>
          </w:p>
          <w:p>
            <w:pPr>
              <w:spacing w:after="20"/>
              <w:ind w:left="20"/>
              <w:jc w:val="both"/>
            </w:pPr>
            <w:r>
              <w:rPr>
                <w:rFonts w:ascii="Times New Roman"/>
                <w:b w:val="false"/>
                <w:i w:val="false"/>
                <w:color w:val="000000"/>
                <w:sz w:val="20"/>
              </w:rPr>
              <w:t>
Толығырақ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Қашан да болса, Сізде авияциялық куәліктер беретін қандай да бір мемлекеттің медициналық қорытындыны беруде күмәні, беруден бас тартулары болды ма? Жоқ □ Ия □</w:t>
            </w:r>
          </w:p>
          <w:p>
            <w:pPr>
              <w:spacing w:after="20"/>
              <w:ind w:left="20"/>
              <w:jc w:val="both"/>
            </w:pPr>
            <w:r>
              <w:rPr>
                <w:rFonts w:ascii="Times New Roman"/>
                <w:b w:val="false"/>
                <w:i w:val="false"/>
                <w:color w:val="000000"/>
                <w:sz w:val="20"/>
              </w:rPr>
              <w:t>
Уақыты: Елі: Толығырақ: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Жалпы ұшулар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Алдыңғы медициналық куәландырудан соң ұшулар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Қазіргі уақытта әуе кемесінің түрі (мысалы, Боинг-737, МИ-8):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Соңғы медициналық куәландырудан соң, қандай да бір авиациялық оқиға және (немесе) болды ма?</w:t>
            </w:r>
          </w:p>
          <w:p>
            <w:pPr>
              <w:spacing w:after="20"/>
              <w:ind w:left="20"/>
              <w:jc w:val="both"/>
            </w:pPr>
            <w:r>
              <w:rPr>
                <w:rFonts w:ascii="Times New Roman"/>
                <w:b w:val="false"/>
                <w:i w:val="false"/>
                <w:color w:val="000000"/>
                <w:sz w:val="20"/>
              </w:rPr>
              <w:t>
Жоқ □ Ия □</w:t>
            </w:r>
          </w:p>
          <w:p>
            <w:pPr>
              <w:spacing w:after="20"/>
              <w:ind w:left="20"/>
              <w:jc w:val="both"/>
            </w:pPr>
            <w:r>
              <w:rPr>
                <w:rFonts w:ascii="Times New Roman"/>
                <w:b w:val="false"/>
                <w:i w:val="false"/>
                <w:color w:val="000000"/>
                <w:sz w:val="20"/>
              </w:rPr>
              <w:t>
Мерзімі: Уақыты: Толығырақ: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Ұшулардың болжамды түрі (мысалы, коммерциялық әуе тасымалы, ұшу жаттығулары, әуесқой ұшқыш және т.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Қазіргі уақыттағы ұшу қызметі:</w:t>
            </w:r>
          </w:p>
          <w:p>
            <w:pPr>
              <w:spacing w:after="20"/>
              <w:ind w:left="20"/>
              <w:jc w:val="both"/>
            </w:pPr>
            <w:r>
              <w:rPr>
                <w:rFonts w:ascii="Times New Roman"/>
                <w:b w:val="false"/>
                <w:i w:val="false"/>
                <w:color w:val="000000"/>
                <w:sz w:val="20"/>
              </w:rPr>
              <w:t>
бір құрамды экипаж □</w:t>
            </w:r>
          </w:p>
          <w:p>
            <w:pPr>
              <w:spacing w:after="20"/>
              <w:ind w:left="20"/>
              <w:jc w:val="both"/>
            </w:pPr>
            <w:r>
              <w:rPr>
                <w:rFonts w:ascii="Times New Roman"/>
                <w:b w:val="false"/>
                <w:i w:val="false"/>
                <w:color w:val="000000"/>
                <w:sz w:val="20"/>
              </w:rPr>
              <w:t>
көп құрамды экипаж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Отбасылық дәрігердің / жалпы практика дәрігерінің тегі мен мекен-жайы (егер бар болса).</w:t>
            </w:r>
          </w:p>
          <w:p>
            <w:pPr>
              <w:spacing w:after="20"/>
              <w:ind w:left="20"/>
              <w:jc w:val="both"/>
            </w:pPr>
            <w:r>
              <w:rPr>
                <w:rFonts w:ascii="Times New Roman"/>
                <w:b w:val="false"/>
                <w:i w:val="false"/>
                <w:color w:val="000000"/>
                <w:sz w:val="20"/>
              </w:rPr>
              <w:t xml:space="preserve">
Эл. пошта: </w:t>
            </w:r>
          </w:p>
          <w:p>
            <w:pPr>
              <w:spacing w:after="20"/>
              <w:ind w:left="20"/>
              <w:jc w:val="both"/>
            </w:pPr>
            <w:r>
              <w:rPr>
                <w:rFonts w:ascii="Times New Roman"/>
                <w:b w:val="false"/>
                <w:i w:val="false"/>
                <w:color w:val="000000"/>
                <w:sz w:val="20"/>
              </w:rPr>
              <w:t>
Телефон нөмері: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 алкоголь қолданасыз ба? Жоқ □ Ия □</w:t>
            </w:r>
          </w:p>
          <w:p>
            <w:pPr>
              <w:spacing w:after="20"/>
              <w:ind w:left="20"/>
              <w:jc w:val="both"/>
            </w:pPr>
            <w:r>
              <w:rPr>
                <w:rFonts w:ascii="Times New Roman"/>
                <w:b w:val="false"/>
                <w:i w:val="false"/>
                <w:color w:val="000000"/>
                <w:sz w:val="20"/>
              </w:rPr>
              <w:t>
Егер "Иә" болса, аптаның орташа тұтынуын көрсетіңіз (өлшем бірлігінде):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 темекі шегесіз бе? Ешқашан □ Бұрын □ Тоқтату күні:</w:t>
            </w:r>
          </w:p>
          <w:p>
            <w:pPr>
              <w:spacing w:after="20"/>
              <w:ind w:left="20"/>
              <w:jc w:val="both"/>
            </w:pPr>
            <w:r>
              <w:rPr>
                <w:rFonts w:ascii="Times New Roman"/>
                <w:b w:val="false"/>
                <w:i w:val="false"/>
                <w:color w:val="000000"/>
                <w:sz w:val="20"/>
              </w:rPr>
              <w:t>
Қазіргі уақытта □ Түрін, санын және жыл санын көрсетіңіз: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Қазіргі уақытта сіз дәрі-дәрмектерді, соның ішінде рецептсіз дәрі-дәрмектерді қабылдайсыз ба? Ия □ Жоқ □</w:t>
            </w:r>
          </w:p>
          <w:p>
            <w:pPr>
              <w:spacing w:after="20"/>
              <w:ind w:left="20"/>
              <w:jc w:val="both"/>
            </w:pPr>
            <w:r>
              <w:rPr>
                <w:rFonts w:ascii="Times New Roman"/>
                <w:b w:val="false"/>
                <w:i w:val="false"/>
                <w:color w:val="000000"/>
                <w:sz w:val="20"/>
              </w:rPr>
              <w:t>
Егер "Иә" болса, дәрі-дәрмектің атауын, басталу күнін, тәуліктік немесе апталық дозаны және себебін (диагнозын) көрсетіңіз:</w:t>
            </w:r>
          </w:p>
        </w:tc>
      </w:tr>
    </w:tbl>
    <w:p>
      <w:pPr>
        <w:spacing w:after="0"/>
        <w:ind w:left="0"/>
        <w:jc w:val="both"/>
      </w:pPr>
      <w:r>
        <w:rPr>
          <w:rFonts w:ascii="Times New Roman"/>
          <w:b w:val="false"/>
          <w:i w:val="false"/>
          <w:color w:val="000000"/>
          <w:sz w:val="28"/>
        </w:rPr>
        <w:t>
      (31) Жалпы деректер және медициналық анамнез: сізде қазір бар ма, әлде жоғарыда айтылғандардың кез келгені болды ма? Әр сұрақтан кейін "Иә" немесе "Жоқ" белгісін қою керек. "Иә" деп жауап берген жағдайда, мәліметтерді 32-тармақта көрсетіңіз және сарапшымен талқылаңыз: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Көру бұзылысы / көз хирургиясы (аурулар және/немесе көзге жасалатын ота)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Мұрын, тамақ аурулары, тілдесу бұзылыстары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Малерия немесе басқа да тропиктік аурулар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Жанұялық анамнез: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Көзілдірік және (немесе) контактілі линзаларды кию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Бас зақымдануы және естен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АИТВ инфекциясын талдаудың оң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Жүрек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Алдыңғы медициналық куәландыру кезеңіндегі көзілдірікке және/немесе контактілі линзаларға арналған рецепттегі өзгерістер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Жиі немесе қатты бас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Жыныс жолдары арқылы берілетін инфекциялар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Жоғары қан қысымы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Аллергии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Бас айналу немесе естен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Ауруханаға жатқызу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Холестериннің жоғары деңгейі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Астма или заболевания легких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Кез-келген себеп бойынша естен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Тірек-қимыл жүйесінің аурулары /бұзылыстары, жарақаттар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Эпилепсия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Жүрек немесе қан тамырлары ауруы (жүрек ауруы, ауырсыну, жүректің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Жүйке жүйесі аурулары, инсульт, эпилепсия, ұстамалар, параличтер және т.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Алдыңғы медициналық куәландырудан соң дәрігерге бару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Психикалық аурулар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Қан қысымының жоғарылауы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Кез-келген түрдегі психологиялық/ психикалық проблемалар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Өмірді сақтандырудан бас тарту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Қант диабеті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Туберкулез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Бүйрек тастары немесе зәрдегі қан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Алкогольді/есірткіні/психобелсенді заттарды көп пайдалану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Медициналық сертификатты беруден бас тарту немесе кері қайтарып алу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Аллергия/ демікпе/экзема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Тұқым қуалау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Қант диабеті, гормоналды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Өз-өзіне қол жұмсау әрекеттері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Медициналық айғақтар бойынша әскери қызметке жарамсыз деп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Глаукома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Асқазан, бауыр немесе шек аурулары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Дәрі - дәрмектерді қажет ететін қозғалыс ауруы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Жарақатқа немесе ауруға байланысты зейнетақы немесе өтемақы тағайындау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Гинекологиялық аурулар, етеккір бұзылулары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Есту қабілетінің жоғалуы, саңыраулық, құлақ аурулары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Анемия, өзге де қан аурулары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Глаукома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Сіз жүктісіз бе?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Холестериннің жоғары деңгейі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(32) Ескертпе: Егер, бұрын айтылса және өзгерістер болмаса, онда белгілеңіз: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Өтініш: осымен мен жоғарыда келтірілген толық және дұрыс деректерді мұқият қарастырғанымды айтамын. </w:t>
            </w:r>
          </w:p>
          <w:p>
            <w:pPr>
              <w:spacing w:after="20"/>
              <w:ind w:left="20"/>
              <w:jc w:val="both"/>
            </w:pPr>
            <w:r>
              <w:rPr>
                <w:rFonts w:ascii="Times New Roman"/>
                <w:b w:val="false"/>
                <w:i w:val="false"/>
                <w:color w:val="000000"/>
                <w:sz w:val="20"/>
              </w:rPr>
              <w:t>
Мен әрі қарай қандай да бір маңызды ақпаратты жасырмайтынымды және жаңылыстыруға тырыспайтынымды айтамын.</w:t>
            </w:r>
          </w:p>
          <w:p>
            <w:pPr>
              <w:spacing w:after="20"/>
              <w:ind w:left="20"/>
              <w:jc w:val="both"/>
            </w:pPr>
            <w:r>
              <w:rPr>
                <w:rFonts w:ascii="Times New Roman"/>
                <w:b w:val="false"/>
                <w:i w:val="false"/>
                <w:color w:val="000000"/>
                <w:sz w:val="20"/>
              </w:rPr>
              <w:t>
Осы арызға байланысты жалған немесе жаңылыстыратын ақпарат ұсынылған немесе растайтын медициналық ақпаратты ұсынудан бас тартылған жағдайда сарапшы маған медициналық сертификат беруден бас тарта алатынын немесе Қазақстан Республикасының қолданыстағы заңнамасына сәйкес кез келген басқа да қолданылатын сот іс-әрекеттерінің мүмкіндігін жоққа шығармай, бұрын берілген кез келген медициналық сертификатты кері қайтарып ала алатынын түсінемін.</w:t>
            </w:r>
          </w:p>
          <w:p>
            <w:pPr>
              <w:spacing w:after="20"/>
              <w:ind w:left="20"/>
              <w:jc w:val="both"/>
            </w:pPr>
            <w:r>
              <w:rPr>
                <w:rFonts w:ascii="Times New Roman"/>
                <w:b w:val="false"/>
                <w:i w:val="false"/>
                <w:color w:val="000000"/>
                <w:sz w:val="20"/>
              </w:rPr>
              <w:t>
Медициналық ақпаратты беруге келісім: осымен осы есепте қамтылған барлық ақпарат, сондай-ақ қоса беріліп отырған кез келген немесе барлық құжаттарда, сарапшыға, уәкілетті ұйымның авиациялық инспекторына қолжетімді болып табылатынын, осы құжаттардың және электрондық-сақталған деректердің барлығы медициналық куәландыру үшін пайдаланылатынын, сарапшының меншігіне айналатынын және қалатынын назарға ала отырып, сондай-ақ уәкілетті ұйымның сарапшысына, авиациялық инспекторына денсаулық жағдайы бойынша, оның ішінде медицина қызметкерінің құпиясын құрайтын менің дербес деректерімді жинауға және өңдеуге келісім беремін. Медициналық ақпараттың құпиялылығы барлық уақытта сақталынады.</w:t>
            </w:r>
          </w:p>
          <w:p>
            <w:pPr>
              <w:spacing w:after="20"/>
              <w:ind w:left="20"/>
              <w:jc w:val="both"/>
            </w:pPr>
            <w:r>
              <w:rPr>
                <w:rFonts w:ascii="Times New Roman"/>
                <w:b w:val="false"/>
                <w:i w:val="false"/>
                <w:color w:val="000000"/>
                <w:sz w:val="20"/>
              </w:rPr>
              <w:t>
Уақыты ________ Өтініш берушінің қолы _________ Сарапшының қолы __________</w:t>
            </w:r>
          </w:p>
        </w:tc>
      </w:tr>
    </w:tbl>
    <w:p>
      <w:pPr>
        <w:spacing w:after="0"/>
        <w:ind w:left="0"/>
        <w:jc w:val="both"/>
      </w:pPr>
      <w:r>
        <w:rPr>
          <w:rFonts w:ascii="Times New Roman"/>
          <w:b w:val="false"/>
          <w:i w:val="false"/>
          <w:color w:val="000000"/>
          <w:sz w:val="28"/>
        </w:rPr>
        <w:t>
      Алдыңғы беті</w:t>
      </w:r>
    </w:p>
    <w:p>
      <w:pPr>
        <w:spacing w:after="0"/>
        <w:ind w:left="0"/>
        <w:jc w:val="left"/>
      </w:pPr>
      <w:r>
        <w:rPr>
          <w:rFonts w:ascii="Times New Roman"/>
          <w:b/>
          <w:i w:val="false"/>
          <w:color w:val="000000"/>
        </w:rPr>
        <w:t xml:space="preserve"> Медициналық сертификат беруге өтініш нысанын толтыру жөніндегі жадынама</w:t>
      </w:r>
    </w:p>
    <w:p>
      <w:pPr>
        <w:spacing w:after="0"/>
        <w:ind w:left="0"/>
        <w:jc w:val="both"/>
      </w:pPr>
      <w:r>
        <w:rPr>
          <w:rFonts w:ascii="Times New Roman"/>
          <w:b w:val="false"/>
          <w:i w:val="false"/>
          <w:color w:val="000000"/>
          <w:sz w:val="28"/>
        </w:rPr>
        <w:t>
      Осы өтініш нысаны, оған қоса берілетін есептер, құжаттар сарапшыда сақталынады.</w:t>
      </w:r>
    </w:p>
    <w:p>
      <w:pPr>
        <w:spacing w:after="0"/>
        <w:ind w:left="0"/>
        <w:jc w:val="both"/>
      </w:pPr>
      <w:r>
        <w:rPr>
          <w:rFonts w:ascii="Times New Roman"/>
          <w:b w:val="false"/>
          <w:i w:val="false"/>
          <w:color w:val="000000"/>
          <w:sz w:val="28"/>
        </w:rPr>
        <w:t>
      Медициналық ақпараттың құпиялылығы тұрақты сақталынады.</w:t>
      </w:r>
    </w:p>
    <w:p>
      <w:pPr>
        <w:spacing w:after="0"/>
        <w:ind w:left="0"/>
        <w:jc w:val="both"/>
      </w:pPr>
      <w:r>
        <w:rPr>
          <w:rFonts w:ascii="Times New Roman"/>
          <w:b w:val="false"/>
          <w:i w:val="false"/>
          <w:color w:val="000000"/>
          <w:sz w:val="28"/>
        </w:rPr>
        <w:t>
      Өтініш беруші өтініш бланкісіндегі барлық сұрақтарға жеке толық жауап береді (барлық бағандарда белгі қою). Шарикті қаламмен түсінікті, баспа әріптерімен жазу керек. Қосымша ақпарат алу үшін: кез келген сұраққа жауап беру үшін көбірек орын қажет болса, қолтаңбаңыз бен күніңіз бар бос қағазды пайдаланыңыз. Төменде келтірілген жадынаманың нөмірлері өтініш нысанындағы тармақтардың нөмірленуіне сәйкес келеді.</w:t>
      </w:r>
    </w:p>
    <w:p>
      <w:pPr>
        <w:spacing w:after="0"/>
        <w:ind w:left="0"/>
        <w:jc w:val="both"/>
      </w:pPr>
      <w:r>
        <w:rPr>
          <w:rFonts w:ascii="Times New Roman"/>
          <w:b w:val="false"/>
          <w:i w:val="false"/>
          <w:color w:val="000000"/>
          <w:sz w:val="28"/>
        </w:rPr>
        <w:t>
      Өтінішті толық емес немесе анық емес толтыру оны қабылдаудан бас тартуға әкеп соғады. Жалған немесе жаңылыстыратын өтініштер бергені немесе осы өтінішке қатысты ақпаратты жасырғаны үшін оған осы өтінішті қабылдаудан бас тартады және (немесе) бұрын берілген медициналық сертификаттан айырылады.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1.Тегін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тегініз қандай да бір себептермен өзгерсе, алдыңғы тегінізді (ді)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Азаматы болып табылатын елде берілген ЖСН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Атыңызды және (бар болса) әкеңіздің атын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Сандармен келесі ретпен көрсетіңіз: күн (КК), ай (АА), жыл (ЖЖЖЖ), мысалы: 22.04.1963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Бағанға сәйкес құсбелгіні қойыңыз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Сәйкес бағанды белгілеңіз. Егер бұл куәлік беру жөніндегі уәкілетті ұйымның бірінші өтініші болса, тіпті куәлік беру жөніндегі басқа уәкілетті орган берген ұқсас куәлік болса да, "Бастапқы" деп белгілеңіз.</w:t>
            </w:r>
          </w:p>
          <w:p>
            <w:pPr>
              <w:spacing w:after="20"/>
              <w:ind w:left="20"/>
              <w:jc w:val="both"/>
            </w:pPr>
            <w:r>
              <w:rPr>
                <w:rFonts w:ascii="Times New Roman"/>
                <w:b w:val="false"/>
                <w:i w:val="false"/>
                <w:color w:val="000000"/>
                <w:sz w:val="20"/>
              </w:rPr>
              <w:t>
"Қайта жаңарту" - егер кейінгі тұрақты куәландырулар болса.</w:t>
            </w:r>
          </w:p>
          <w:p>
            <w:pPr>
              <w:spacing w:after="20"/>
              <w:ind w:left="20"/>
              <w:jc w:val="both"/>
            </w:pPr>
            <w:r>
              <w:rPr>
                <w:rFonts w:ascii="Times New Roman"/>
                <w:b w:val="false"/>
                <w:i w:val="false"/>
                <w:color w:val="000000"/>
                <w:sz w:val="20"/>
              </w:rPr>
              <w:t xml:space="preserve">
"Басқа" - бастапқы немесе кейінгі тұрақты куәландырулардан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Бірінші куәлікті берген елді көрсетіңіз (егер өтініш бірінші рет берілмесе).</w:t>
            </w:r>
          </w:p>
          <w:p>
            <w:pPr>
              <w:spacing w:after="20"/>
              <w:ind w:left="20"/>
              <w:jc w:val="both"/>
            </w:pPr>
            <w:r>
              <w:rPr>
                <w:rFonts w:ascii="Times New Roman"/>
                <w:b w:val="false"/>
                <w:i w:val="false"/>
                <w:color w:val="000000"/>
                <w:sz w:val="20"/>
              </w:rPr>
              <w:t>
Егер сіз бірінші рет өтініш берсеңіз, онда "сызықша"қойыңыз.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Бағанға сәйкес құсбелгіні қойыңыз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Келесі тізімнен өтініш берген куәлік түрін көрсетіңіз, мысалы: коммерциялық авиация ұшқышының куәлігі CPL; жеке ұшқыштың куәлігі PPL; жеңіл авиация ұшқышының куәлігі LAPL; көпмүшелі экипаж ұшқышының куәлігі MPL; желілік ұшқыштың куәлігі ATPL; бортинженер (бортмеханик) куәлігі FEL; штурман куәлігі FNL; бортрадист куәлігі FROL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Туған қалаңызды/жеріңізді және еліңізді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Азаматтығы бар елдің атын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Негізгі мамандықты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Байланыс ақпараты, телефон нөмірі (нөмірлері) және электрондық пошта мекенжайы бар негізгі тұрғылықты жеріңізді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Егер пошталық мекенжай тұрақты тұрғылықты жерінен өзгеше болса, оны, телефон нөмірін және ел кодын көрсетіңіз. Егер басқаша болмаса, "бірдей" деп жазыңыз.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Негізгі жұмыс орнын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Соңғы авиациялық медициналық куәландырудан күнін (күнін/айын/жылын) және орнын (қаласын/орнын және елін) көрсету. Бірінші рет өтініш берушілер "Болған жоқ"деп көрсетуі керек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Қолда бар куәліктер туралы ақпаратты ұсыныңыз: куәліктің нөмірі мен берілген елін көрсетіңіз. Егер сізде куәлік болмаса "жоқ" деп жазыңыз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Тиісті бағанды белгілеп, куәліктегі және/немесе медициналық қорытындыдағы(лардағы) кез келген шектеулер туралы ақпаратты ұсыныңыз, мысалы, тек күндізгі ұшу үшін, тек көпмүшелі экипаж құрамында ұшу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Егер медициналық куәлікті беруден бас тарту, тоқтата тұру немесе қайтарып алу, тіпті уақытша негізде де орын алса, "Иә" деп белгілеңіз. Күнді, орынды және себебін көрсетіңіз, сарапшымен талқылаңыз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Ұшқыштар үшін: жұмыс режимінде ұшу сағаттарының жалпы санын көрсетіңіз.</w:t>
            </w:r>
          </w:p>
          <w:p>
            <w:pPr>
              <w:spacing w:after="20"/>
              <w:ind w:left="20"/>
              <w:jc w:val="both"/>
            </w:pPr>
            <w:r>
              <w:rPr>
                <w:rFonts w:ascii="Times New Roman"/>
                <w:b w:val="false"/>
                <w:i w:val="false"/>
                <w:color w:val="000000"/>
                <w:sz w:val="20"/>
              </w:rPr>
              <w:t>
Ұшқыш болып табылмайтын тұлғалар үшін "қолданылмайды"деп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Ұшқыштар үшін: алдыңғы авиациялық медициналық куәландырудан кейін жұмыс режимінде ұшу сағаттарының санын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Ұшқыштар үшін: қазіргі уақытта ұшатын әуе кемесінің атауын көрсетіңіз, мысалы: Боинг-737, Эрбас-A330, Сессна-150, МИ-8, Як-52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Тиісті бағанға белгі қойыңыз, егер "Иә" болса, алдыңғы медициналық куәландыру кезеңіндегі авиациялық оқиғаның немесе оқиғаның егжей-тегжейлі деректерін көрсетіңіз; күнін (сағ/мм/жж) және ол болған елді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Коммерциялық әуе тасымалы, ұшу жаттығулары, әуесқой ұшқыш сияқты ұшу жұмыстарының болжамды түрін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Бағанға сәйкес құсбелгіні қойыңыз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Отбасылық дәрігердің / жалпы тәжірибелік дәрігердің байланыс ақпаратын ұсыныңыз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Бағанға сәйкес құсбелгіні қойыңыз. Егер "Иә" болса, аптасына 2 литр сыра сияқты ішетін алкоголь мөлшерін қосыңыз.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Бағанға сәйкес құсбелгіні қойыңыз. Қазіргі уақытта темекі шегетіндерге түрін (темекі, темекі, түтік және т. б.) және санын көрсетіңіз (мысалы, күніне 10 темекі / күніне 2 сигара / аптасына 30 граммов және т.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Дәрігер тағайындаған дәрі-дәрмектерді, сондай-ақ рецептсіз дәрі-дәрмектерді, мысалы, шөптен жасалған дәрілерді, рецептсіз сатып алынған дәрілерді көрсетіңіз. Дәрі-дәрмектің атауын, басталу күнін, тәуліктік/апталық дозаны және дәрі-дәрмектің қабылдануына байланысты ауруды немесе мәселені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101-ден 149-ға дейінгі (әйелдер үшін 101–151) тармақтардың барлық сұрақтарына тиісті бағанда "иә" немесе "жоқ" деген жауап беріңіз. Егер сіздің өміріңізде осы жағдай болған болса, "Иә" деп көрсетіңіз және оны егжей-тегжейлі сипаттаңыз және (152) тармағында күнді көрсетіңіз.</w:t>
            </w:r>
          </w:p>
          <w:p>
            <w:pPr>
              <w:spacing w:after="20"/>
              <w:ind w:left="20"/>
              <w:jc w:val="both"/>
            </w:pPr>
            <w:r>
              <w:rPr>
                <w:rFonts w:ascii="Times New Roman"/>
                <w:b w:val="false"/>
                <w:i w:val="false"/>
                <w:color w:val="000000"/>
                <w:sz w:val="20"/>
              </w:rPr>
              <w:t>
Ескерту. Барлық сұрақтар медициналық тұрғыдан өте маңызды, бірақ бір қарағанда олар көрінбейді. 140-149 сұрақтар тікелей отбасылық тарихқа жатады, ал 150-151 сұрақтарға өтініш беруші әйелдер жауап береді. Егер сіз алдыңғы мәлімдемеде қандай да бір патология туралы хабарлаған болсаңыз және содан бері ештеңе өзгермеген болса,"Ақпарат бұрын берілген, өзгеріссіз" деп жазыңыз. Дегенмен, сіз бұл сұраққа "Иә" деп жауап бересіз. Өнімділіктің төмендеуімен сипатталатын жиі кездесетін ауруларды көрсетпегені жөн, мысалы: суық 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Куәгер ретінде әрекет ететін, өтінішті зерттейтін және оған қол қоятын авиациялық медициналық сарапшы ұсынғаннан кейін ғана осы бөлімге қол қойыңыз және күнді қойыңыз.</w:t>
            </w:r>
          </w:p>
        </w:tc>
      </w:tr>
    </w:tbl>
    <w:p>
      <w:pPr>
        <w:spacing w:after="0"/>
        <w:ind w:left="0"/>
        <w:jc w:val="both"/>
      </w:pPr>
      <w:r>
        <w:rPr>
          <w:rFonts w:ascii="Times New Roman"/>
          <w:b w:val="false"/>
          <w:i w:val="false"/>
          <w:color w:val="000000"/>
          <w:sz w:val="28"/>
        </w:rPr>
        <w:t>
      Өтініш берушінің кез келген тексерулер мен тексерістерден бас тартуға және уәкілетті ұйымға жүгінуге рұқсат сұрауға құқығы бар. АЛАЙДА БҰЛ МЕДИЦИНАЛЫҚ КУӘЛІКТІ БЕРУДЕН УАҚЫТША БАС ТАРТУҒА ӘКЕЛУІ МҮМКІН.</w:t>
      </w:r>
    </w:p>
    <w:p>
      <w:pPr>
        <w:spacing w:after="0"/>
        <w:ind w:left="0"/>
        <w:jc w:val="both"/>
      </w:pPr>
      <w:r>
        <w:rPr>
          <w:rFonts w:ascii="Times New Roman"/>
          <w:b w:val="false"/>
          <w:i w:val="false"/>
          <w:color w:val="000000"/>
          <w:sz w:val="28"/>
        </w:rPr>
        <w:t>
      Артқы беті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сертификат</w:t>
      </w:r>
    </w:p>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м.а. 07.03.2023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 Казахстан The Republic of Kazakhstan</w:t>
            </w:r>
          </w:p>
          <w:p>
            <w:pPr>
              <w:spacing w:after="20"/>
              <w:ind w:left="20"/>
              <w:jc w:val="both"/>
            </w:pPr>
            <w:r>
              <w:rPr>
                <w:rFonts w:ascii="Times New Roman"/>
                <w:b w:val="false"/>
                <w:i w:val="false"/>
                <w:color w:val="000000"/>
                <w:sz w:val="20"/>
              </w:rPr>
              <w:t>
Класты медициналық сертификат Медицинский сертификат класса Medical certificate of class</w:t>
            </w:r>
          </w:p>
          <w:p>
            <w:pPr>
              <w:spacing w:after="20"/>
              <w:ind w:left="20"/>
              <w:jc w:val="both"/>
            </w:pPr>
            <w:r>
              <w:rPr>
                <w:rFonts w:ascii="Times New Roman"/>
                <w:b w:val="false"/>
                <w:i w:val="false"/>
                <w:color w:val="000000"/>
                <w:sz w:val="20"/>
              </w:rPr>
              <w:t>
ИКАО Конвенциясының 1-қосымшасына сәйкес берілген</w:t>
            </w:r>
          </w:p>
          <w:p>
            <w:pPr>
              <w:spacing w:after="20"/>
              <w:ind w:left="20"/>
              <w:jc w:val="both"/>
            </w:pPr>
            <w:r>
              <w:rPr>
                <w:rFonts w:ascii="Times New Roman"/>
                <w:b w:val="false"/>
                <w:i w:val="false"/>
                <w:color w:val="000000"/>
                <w:sz w:val="20"/>
              </w:rPr>
              <w:t>
Выдано в соответствии с Приложением 1 к Конвенции ИКАО Issued in accordance with Annex I to the ICAO Convention</w:t>
            </w:r>
          </w:p>
          <w:p>
            <w:pPr>
              <w:spacing w:after="20"/>
              <w:ind w:left="20"/>
              <w:jc w:val="both"/>
            </w:pPr>
            <w:r>
              <w:rPr>
                <w:rFonts w:ascii="Times New Roman"/>
                <w:b w:val="false"/>
                <w:i w:val="false"/>
                <w:color w:val="000000"/>
                <w:sz w:val="20"/>
              </w:rPr>
              <w:t xml:space="preserve">
Бұл сертификат авиациялық персоналы куәлігінің ажырамас бөлігі болып табылады. Настоящий сертификат является неотъемлемой частью свидетельства авиационного персонала. </w:t>
            </w:r>
          </w:p>
          <w:p>
            <w:pPr>
              <w:spacing w:after="20"/>
              <w:ind w:left="20"/>
              <w:jc w:val="both"/>
            </w:pPr>
            <w:r>
              <w:rPr>
                <w:rFonts w:ascii="Times New Roman"/>
                <w:b w:val="false"/>
                <w:i w:val="false"/>
                <w:color w:val="000000"/>
                <w:sz w:val="20"/>
              </w:rPr>
              <w:t>
This certificate is an integral part of the aviation personnel license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______ Уполномоченная организация: ________</w:t>
            </w:r>
          </w:p>
          <w:p>
            <w:pPr>
              <w:spacing w:after="20"/>
              <w:ind w:left="20"/>
              <w:jc w:val="both"/>
            </w:pPr>
            <w:r>
              <w:rPr>
                <w:rFonts w:ascii="Times New Roman"/>
                <w:b w:val="false"/>
                <w:i w:val="false"/>
                <w:color w:val="000000"/>
                <w:sz w:val="20"/>
              </w:rPr>
              <w:t>
Authorized organization: ____________________</w:t>
            </w:r>
          </w:p>
          <w:p>
            <w:pPr>
              <w:spacing w:after="20"/>
              <w:ind w:left="20"/>
              <w:jc w:val="both"/>
            </w:pPr>
            <w:r>
              <w:rPr>
                <w:rFonts w:ascii="Times New Roman"/>
                <w:b w:val="false"/>
                <w:i w:val="false"/>
                <w:color w:val="000000"/>
                <w:sz w:val="20"/>
              </w:rPr>
              <w:t>
Сертификат нөмірі: ____________________ Номер сертификата: __ Certificate number: ____ Сертификат иесінің аты-жөні: ___________</w:t>
            </w:r>
          </w:p>
          <w:p>
            <w:pPr>
              <w:spacing w:after="20"/>
              <w:ind w:left="20"/>
              <w:jc w:val="both"/>
            </w:pPr>
            <w:r>
              <w:rPr>
                <w:rFonts w:ascii="Times New Roman"/>
                <w:b w:val="false"/>
                <w:i w:val="false"/>
                <w:color w:val="000000"/>
                <w:sz w:val="20"/>
              </w:rPr>
              <w:t>
Фамилия, имя, отчество владельца сертификата: ________</w:t>
            </w:r>
          </w:p>
          <w:p>
            <w:pPr>
              <w:spacing w:after="20"/>
              <w:ind w:left="20"/>
              <w:jc w:val="both"/>
            </w:pPr>
            <w:r>
              <w:rPr>
                <w:rFonts w:ascii="Times New Roman"/>
                <w:b w:val="false"/>
                <w:i w:val="false"/>
                <w:color w:val="000000"/>
                <w:sz w:val="20"/>
              </w:rPr>
              <w:t>
Full name of the certificate holder: ___________________</w:t>
            </w:r>
          </w:p>
          <w:p>
            <w:pPr>
              <w:spacing w:after="20"/>
              <w:ind w:left="20"/>
              <w:jc w:val="both"/>
            </w:pPr>
            <w:r>
              <w:rPr>
                <w:rFonts w:ascii="Times New Roman"/>
                <w:b w:val="false"/>
                <w:i w:val="false"/>
                <w:color w:val="000000"/>
                <w:sz w:val="20"/>
              </w:rPr>
              <w:t>
Туған жылы, айы, күні: ____________________ Год, месяц, день рождения: __________</w:t>
            </w:r>
          </w:p>
          <w:p>
            <w:pPr>
              <w:spacing w:after="20"/>
              <w:ind w:left="20"/>
              <w:jc w:val="both"/>
            </w:pPr>
            <w:r>
              <w:rPr>
                <w:rFonts w:ascii="Times New Roman"/>
                <w:b w:val="false"/>
                <w:i w:val="false"/>
                <w:color w:val="000000"/>
                <w:sz w:val="20"/>
              </w:rPr>
              <w:t xml:space="preserve">
Date of birth: _________ </w:t>
            </w:r>
          </w:p>
          <w:p>
            <w:pPr>
              <w:spacing w:after="20"/>
              <w:ind w:left="20"/>
              <w:jc w:val="both"/>
            </w:pPr>
            <w:r>
              <w:rPr>
                <w:rFonts w:ascii="Times New Roman"/>
                <w:b w:val="false"/>
                <w:i w:val="false"/>
                <w:color w:val="000000"/>
                <w:sz w:val="20"/>
              </w:rPr>
              <w:t>
Ұлты: ______________</w:t>
            </w:r>
          </w:p>
          <w:p>
            <w:pPr>
              <w:spacing w:after="20"/>
              <w:ind w:left="20"/>
              <w:jc w:val="both"/>
            </w:pPr>
            <w:r>
              <w:rPr>
                <w:rFonts w:ascii="Times New Roman"/>
                <w:b w:val="false"/>
                <w:i w:val="false"/>
                <w:color w:val="000000"/>
                <w:sz w:val="20"/>
              </w:rPr>
              <w:t>
Национальность: _____ Nationality: __________</w:t>
            </w:r>
          </w:p>
          <w:p>
            <w:pPr>
              <w:spacing w:after="20"/>
              <w:ind w:left="20"/>
              <w:jc w:val="both"/>
            </w:pPr>
            <w:r>
              <w:rPr>
                <w:rFonts w:ascii="Times New Roman"/>
                <w:b w:val="false"/>
                <w:i w:val="false"/>
                <w:color w:val="000000"/>
                <w:sz w:val="20"/>
              </w:rPr>
              <w:t>
Сертификат иесінің қолы: ______________</w:t>
            </w:r>
          </w:p>
          <w:p>
            <w:pPr>
              <w:spacing w:after="20"/>
              <w:ind w:left="20"/>
              <w:jc w:val="both"/>
            </w:pPr>
            <w:r>
              <w:rPr>
                <w:rFonts w:ascii="Times New Roman"/>
                <w:b w:val="false"/>
                <w:i w:val="false"/>
                <w:color w:val="000000"/>
                <w:sz w:val="20"/>
              </w:rPr>
              <w:t>
Подпись держателя сертификата: ________</w:t>
            </w:r>
          </w:p>
          <w:p>
            <w:pPr>
              <w:spacing w:after="20"/>
              <w:ind w:left="20"/>
              <w:jc w:val="both"/>
            </w:pPr>
            <w:r>
              <w:rPr>
                <w:rFonts w:ascii="Times New Roman"/>
                <w:b w:val="false"/>
                <w:i w:val="false"/>
                <w:color w:val="000000"/>
                <w:sz w:val="20"/>
              </w:rPr>
              <w:t>
Signature of the certificate holder: 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________ Ограничения: ______ Limitations: _________ Коды: _____________</w:t>
            </w:r>
          </w:p>
          <w:p>
            <w:pPr>
              <w:spacing w:after="20"/>
              <w:ind w:left="20"/>
              <w:jc w:val="both"/>
            </w:pPr>
            <w:r>
              <w:rPr>
                <w:rFonts w:ascii="Times New Roman"/>
                <w:b w:val="false"/>
                <w:i w:val="false"/>
                <w:color w:val="000000"/>
                <w:sz w:val="20"/>
              </w:rPr>
              <w:t>
Код: _______________</w:t>
            </w:r>
          </w:p>
          <w:p>
            <w:pPr>
              <w:spacing w:after="20"/>
              <w:ind w:left="20"/>
              <w:jc w:val="both"/>
            </w:pPr>
            <w:r>
              <w:rPr>
                <w:rFonts w:ascii="Times New Roman"/>
                <w:b w:val="false"/>
                <w:i w:val="false"/>
                <w:color w:val="000000"/>
                <w:sz w:val="20"/>
              </w:rPr>
              <w:t>
Code: ______________ Берілген күні: _______</w:t>
            </w:r>
          </w:p>
          <w:p>
            <w:pPr>
              <w:spacing w:after="20"/>
              <w:ind w:left="20"/>
              <w:jc w:val="both"/>
            </w:pPr>
            <w:r>
              <w:rPr>
                <w:rFonts w:ascii="Times New Roman"/>
                <w:b w:val="false"/>
                <w:i w:val="false"/>
                <w:color w:val="000000"/>
                <w:sz w:val="20"/>
              </w:rPr>
              <w:t>
Дата выдачи: _______</w:t>
            </w:r>
          </w:p>
          <w:p>
            <w:pPr>
              <w:spacing w:after="20"/>
              <w:ind w:left="20"/>
              <w:jc w:val="both"/>
            </w:pPr>
            <w:r>
              <w:rPr>
                <w:rFonts w:ascii="Times New Roman"/>
                <w:b w:val="false"/>
                <w:i w:val="false"/>
                <w:color w:val="000000"/>
                <w:sz w:val="20"/>
              </w:rPr>
              <w:t>
Date of issue:</w:t>
            </w:r>
          </w:p>
          <w:p>
            <w:pPr>
              <w:spacing w:after="20"/>
              <w:ind w:left="20"/>
              <w:jc w:val="both"/>
            </w:pPr>
            <w:r>
              <w:rPr>
                <w:rFonts w:ascii="Times New Roman"/>
                <w:b w:val="false"/>
                <w:i w:val="false"/>
                <w:color w:val="000000"/>
                <w:sz w:val="20"/>
              </w:rPr>
              <w:t xml:space="preserve">
(кк. аа. жж. /дд. мм. гг. / dd.mm.yy.) </w:t>
            </w:r>
          </w:p>
          <w:p>
            <w:pPr>
              <w:spacing w:after="20"/>
              <w:ind w:left="20"/>
              <w:jc w:val="both"/>
            </w:pPr>
            <w:r>
              <w:rPr>
                <w:rFonts w:ascii="Times New Roman"/>
                <w:b w:val="false"/>
                <w:i w:val="false"/>
                <w:color w:val="000000"/>
                <w:sz w:val="20"/>
              </w:rPr>
              <w:t>
Бастап жарамды:</w:t>
            </w:r>
          </w:p>
          <w:p>
            <w:pPr>
              <w:spacing w:after="20"/>
              <w:ind w:left="20"/>
              <w:jc w:val="both"/>
            </w:pPr>
            <w:r>
              <w:rPr>
                <w:rFonts w:ascii="Times New Roman"/>
                <w:b w:val="false"/>
                <w:i w:val="false"/>
                <w:color w:val="000000"/>
                <w:sz w:val="20"/>
              </w:rPr>
              <w:t>
Вводится в действие с Valid from:</w:t>
            </w:r>
          </w:p>
          <w:p>
            <w:pPr>
              <w:spacing w:after="20"/>
              <w:ind w:left="20"/>
              <w:jc w:val="both"/>
            </w:pPr>
            <w:r>
              <w:rPr>
                <w:rFonts w:ascii="Times New Roman"/>
                <w:b w:val="false"/>
                <w:i w:val="false"/>
                <w:color w:val="000000"/>
                <w:sz w:val="20"/>
              </w:rPr>
              <w:t>
(кк. аа. жж. / дд. мм. гг. / dd. mm. yy.)</w:t>
            </w:r>
          </w:p>
          <w:p>
            <w:pPr>
              <w:spacing w:after="20"/>
              <w:ind w:left="20"/>
              <w:jc w:val="both"/>
            </w:pPr>
            <w:r>
              <w:rPr>
                <w:rFonts w:ascii="Times New Roman"/>
                <w:b w:val="false"/>
                <w:i w:val="false"/>
                <w:color w:val="000000"/>
                <w:sz w:val="20"/>
              </w:rPr>
              <w:t>
Сертификат берген сарапшының қолы: ___________________ Подпись выдавшего сертификат эксперта: ___________________ Signature of the certificate issuing AME: _____________</w:t>
            </w:r>
          </w:p>
          <w:p>
            <w:pPr>
              <w:spacing w:after="20"/>
              <w:ind w:left="20"/>
              <w:jc w:val="both"/>
            </w:pPr>
            <w:r>
              <w:rPr>
                <w:rFonts w:ascii="Times New Roman"/>
                <w:b w:val="false"/>
                <w:i w:val="false"/>
                <w:color w:val="000000"/>
                <w:sz w:val="20"/>
              </w:rPr>
              <w:t>
Мөр / Печать / Stamp: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аяқталу мерзімі:</w:t>
            </w:r>
          </w:p>
          <w:p>
            <w:pPr>
              <w:spacing w:after="20"/>
              <w:ind w:left="20"/>
              <w:jc w:val="both"/>
            </w:pPr>
            <w:r>
              <w:rPr>
                <w:rFonts w:ascii="Times New Roman"/>
                <w:b w:val="false"/>
                <w:i w:val="false"/>
                <w:color w:val="000000"/>
                <w:sz w:val="20"/>
              </w:rPr>
              <w:t>
Срок окончания сертификата:</w:t>
            </w:r>
          </w:p>
          <w:p>
            <w:pPr>
              <w:spacing w:after="20"/>
              <w:ind w:left="20"/>
              <w:jc w:val="both"/>
            </w:pPr>
            <w:r>
              <w:rPr>
                <w:rFonts w:ascii="Times New Roman"/>
                <w:b w:val="false"/>
                <w:i w:val="false"/>
                <w:color w:val="000000"/>
                <w:sz w:val="20"/>
              </w:rPr>
              <w:t>
Certificate expiration date:</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class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 class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class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Соңғы қаралу мерзімі:</w:t>
            </w:r>
          </w:p>
          <w:p>
            <w:pPr>
              <w:spacing w:after="20"/>
              <w:ind w:left="20"/>
              <w:jc w:val="both"/>
            </w:pPr>
            <w:r>
              <w:rPr>
                <w:rFonts w:ascii="Times New Roman"/>
                <w:b w:val="false"/>
                <w:i w:val="false"/>
                <w:color w:val="000000"/>
                <w:sz w:val="20"/>
              </w:rPr>
              <w:t>
Дата последнего осмотра:</w:t>
            </w:r>
          </w:p>
          <w:p>
            <w:pPr>
              <w:spacing w:after="20"/>
              <w:ind w:left="20"/>
              <w:jc w:val="both"/>
            </w:pPr>
            <w:r>
              <w:rPr>
                <w:rFonts w:ascii="Times New Roman"/>
                <w:b w:val="false"/>
                <w:i w:val="false"/>
                <w:color w:val="000000"/>
                <w:sz w:val="20"/>
              </w:rPr>
              <w:t>
Last examination date:</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медициналық қаралу мерзімі:</w:t>
                  </w:r>
                </w:p>
                <w:p>
                  <w:pPr>
                    <w:spacing w:after="20"/>
                    <w:ind w:left="20"/>
                    <w:jc w:val="both"/>
                  </w:pPr>
                  <w:r>
                    <w:rPr>
                      <w:rFonts w:ascii="Times New Roman"/>
                      <w:b w:val="false"/>
                      <w:i w:val="false"/>
                      <w:color w:val="000000"/>
                      <w:sz w:val="20"/>
                    </w:rPr>
                    <w:t>
Дата последнего медицинского осмотра:</w:t>
                  </w:r>
                </w:p>
                <w:p>
                  <w:pPr>
                    <w:spacing w:after="20"/>
                    <w:ind w:left="20"/>
                    <w:jc w:val="both"/>
                  </w:pPr>
                  <w:r>
                    <w:rPr>
                      <w:rFonts w:ascii="Times New Roman"/>
                      <w:b w:val="false"/>
                      <w:i w:val="false"/>
                      <w:color w:val="000000"/>
                      <w:sz w:val="20"/>
                    </w:rPr>
                    <w:t>
Date of the last examination: (кк. аа. жж. / дд. мм. гг.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кардиограмма /</w:t>
                  </w:r>
                </w:p>
                <w:p>
                  <w:pPr>
                    <w:spacing w:after="20"/>
                    <w:ind w:left="20"/>
                    <w:jc w:val="both"/>
                  </w:pPr>
                  <w:r>
                    <w:rPr>
                      <w:rFonts w:ascii="Times New Roman"/>
                      <w:b w:val="false"/>
                      <w:i w:val="false"/>
                      <w:color w:val="000000"/>
                      <w:sz w:val="20"/>
                    </w:rPr>
                    <w:t>
Electro cardiogram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 Audiogram (кк. аа. жж. /дд. мм. гг.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тексеру / Обследование зрения / Ophtalmology (кк. аа. жж.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жарамдылықты төмендетуші жағдайлар:</w:t>
            </w:r>
          </w:p>
          <w:p>
            <w:pPr>
              <w:spacing w:after="20"/>
              <w:ind w:left="20"/>
              <w:jc w:val="both"/>
            </w:pPr>
            <w:r>
              <w:rPr>
                <w:rFonts w:ascii="Times New Roman"/>
                <w:b w:val="false"/>
                <w:i w:val="false"/>
                <w:color w:val="000000"/>
                <w:sz w:val="20"/>
              </w:rPr>
              <w:t>
Медициналық сертификаттардың иелері Қазақстан Республикасының азаматтық авиациясында медициналық куәландыру және қарап-тексеру қағидаларының (бұдан әрі - Қағидалар) 27 және 28-тармақтарына сәйкес олардың денсаулығының жарамдылығын төмендететін факторлар туындаған кезден бастап сарапшыны дереу хабардар етеді.</w:t>
            </w:r>
          </w:p>
          <w:p>
            <w:pPr>
              <w:spacing w:after="20"/>
              <w:ind w:left="20"/>
              <w:jc w:val="both"/>
            </w:pPr>
            <w:r>
              <w:rPr>
                <w:rFonts w:ascii="Times New Roman"/>
                <w:b w:val="false"/>
                <w:i w:val="false"/>
                <w:color w:val="000000"/>
                <w:sz w:val="20"/>
              </w:rPr>
              <w:t>
Факторы снижающие медицинскую годность:</w:t>
            </w:r>
          </w:p>
          <w:p>
            <w:pPr>
              <w:spacing w:after="20"/>
              <w:ind w:left="20"/>
              <w:jc w:val="both"/>
            </w:pPr>
            <w:r>
              <w:rPr>
                <w:rFonts w:ascii="Times New Roman"/>
                <w:b w:val="false"/>
                <w:i w:val="false"/>
                <w:color w:val="000000"/>
                <w:sz w:val="20"/>
              </w:rPr>
              <w:t>
Владельцы медицинских сертификатов незамедлительно уведомляют эксперта с момента возникновения факторов, снижающих годность их здоровья в соответствии пунктами 27 и 28 Правил медицинского освидетельствования и осмотра в гражданской авиации Республики Казахстан (далее - Правил).</w:t>
            </w:r>
          </w:p>
          <w:p>
            <w:pPr>
              <w:spacing w:after="20"/>
              <w:ind w:left="20"/>
              <w:jc w:val="both"/>
            </w:pPr>
            <w:r>
              <w:rPr>
                <w:rFonts w:ascii="Times New Roman"/>
                <w:b w:val="false"/>
                <w:i w:val="false"/>
                <w:color w:val="000000"/>
                <w:sz w:val="20"/>
              </w:rPr>
              <w:t>
Factors that reduce medical suitability:</w:t>
            </w:r>
          </w:p>
          <w:p>
            <w:pPr>
              <w:spacing w:after="20"/>
              <w:ind w:left="20"/>
              <w:jc w:val="both"/>
            </w:pPr>
            <w:r>
              <w:rPr>
                <w:rFonts w:ascii="Times New Roman"/>
                <w:b w:val="false"/>
                <w:i w:val="false"/>
                <w:color w:val="000000"/>
                <w:sz w:val="20"/>
              </w:rPr>
              <w:t>
The medical certificate holders immediately notify the expert from the moment of occurrence of factors that reduce the suitability of their health in accordance with paragraphs 27 and 28 of the Rules of Medical Examination and Inspection in Civil Aviation of the Republic of Kazakhstan (hereinafter - the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иелері өздерінің куәліктеріне, біліктілік белгілеріне немесе сертификаттары бойынша кәсіби құқықтары мен міндеттерін орындамайды.</w:t>
            </w:r>
          </w:p>
          <w:p>
            <w:pPr>
              <w:spacing w:after="20"/>
              <w:ind w:left="20"/>
              <w:jc w:val="both"/>
            </w:pPr>
            <w:r>
              <w:rPr>
                <w:rFonts w:ascii="Times New Roman"/>
                <w:b w:val="false"/>
                <w:i w:val="false"/>
                <w:color w:val="000000"/>
                <w:sz w:val="20"/>
              </w:rPr>
              <w:t>
Медициналық сертификат иелері қандай да бір ауру немесе шаршау кезінде, денсаулық жағдайына қатысты кез келген күмән туындаған кезде, оның міндеттерін қауіпсіз орындау қабілетіне әсер етуі мүмкін әл-ауқат пен денсаулыққа байланысты кез келген жағдайларда сарапшыға жүгінеді. Медициналық сертификат иесі мен жұмыс беруші Қағидалардың талаптарын орындамағаны үшін жауап береді.</w:t>
            </w:r>
          </w:p>
          <w:p>
            <w:pPr>
              <w:spacing w:after="20"/>
              <w:ind w:left="20"/>
              <w:jc w:val="both"/>
            </w:pPr>
            <w:r>
              <w:rPr>
                <w:rFonts w:ascii="Times New Roman"/>
                <w:b w:val="false"/>
                <w:i w:val="false"/>
                <w:color w:val="000000"/>
                <w:sz w:val="20"/>
              </w:rPr>
              <w:t>
Владельцы свидетельств не выполняют профессиональные права и обязанности согласно своих свидетельств, квалификационных отметок или сертификатов.</w:t>
            </w:r>
          </w:p>
          <w:p>
            <w:pPr>
              <w:spacing w:after="20"/>
              <w:ind w:left="20"/>
              <w:jc w:val="both"/>
            </w:pPr>
            <w:r>
              <w:rPr>
                <w:rFonts w:ascii="Times New Roman"/>
                <w:b w:val="false"/>
                <w:i w:val="false"/>
                <w:color w:val="000000"/>
                <w:sz w:val="20"/>
              </w:rPr>
              <w:t xml:space="preserve">
Обладатели медицинского сертификата обращаются к эксперту при возникновении какого-либо заболевания или утомления, при любых сомнениях по поводу состояния здоровья, при любых случаях, связанных с самочувствием и здоровьем, которые могут повлиять на способность безопасно выполнять его обязанности. Обладатель медицинского сертификата и работодатель ответственны за невыполнение требований Правил. </w:t>
            </w:r>
          </w:p>
          <w:p>
            <w:pPr>
              <w:spacing w:after="20"/>
              <w:ind w:left="20"/>
              <w:jc w:val="both"/>
            </w:pPr>
            <w:r>
              <w:rPr>
                <w:rFonts w:ascii="Times New Roman"/>
                <w:b w:val="false"/>
                <w:i w:val="false"/>
                <w:color w:val="000000"/>
                <w:sz w:val="20"/>
              </w:rPr>
              <w:t>
License holders do not fulfill professional rights and obligations under their licenses, qualification marks or certificates.</w:t>
            </w:r>
          </w:p>
          <w:p>
            <w:pPr>
              <w:spacing w:after="20"/>
              <w:ind w:left="20"/>
              <w:jc w:val="both"/>
            </w:pPr>
            <w:r>
              <w:rPr>
                <w:rFonts w:ascii="Times New Roman"/>
                <w:b w:val="false"/>
                <w:i w:val="false"/>
                <w:color w:val="000000"/>
                <w:sz w:val="20"/>
              </w:rPr>
              <w:t>
The medical certificate holders turn to an expert in case of any illness or fatigue, in case of any doubts about the state of health, in any cases related to well-being and health that may affect the ability to safely perform his duties. The medical certificate holder and the employer are responsible for non-compliance with the requirements of the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Код/ Code </w:t>
            </w:r>
          </w:p>
          <w:p>
            <w:pPr>
              <w:spacing w:after="20"/>
              <w:ind w:left="20"/>
              <w:jc w:val="both"/>
            </w:pPr>
            <w:r>
              <w:rPr>
                <w:rFonts w:ascii="Times New Roman"/>
                <w:b w:val="false"/>
                <w:i w:val="false"/>
                <w:color w:val="000000"/>
                <w:sz w:val="20"/>
              </w:rPr>
              <w:t xml:space="preserve">
МСШ / ОМС / LMC –медициналық сертификаттың қолданылу мерзімінің шектелуі / ограничение срока действия медицинского сертификата / limitation of the validity period of the medical certificate; КҚТ / КДР / VDL –алыс қашықтан көру қабілетінің бұзылуын түзету / коррекция нарушения зрения для дальнего расстояния / distance vision correction; </w:t>
            </w:r>
          </w:p>
          <w:p>
            <w:pPr>
              <w:spacing w:after="20"/>
              <w:ind w:left="20"/>
              <w:jc w:val="both"/>
            </w:pPr>
            <w:r>
              <w:rPr>
                <w:rFonts w:ascii="Times New Roman"/>
                <w:b w:val="false"/>
                <w:i w:val="false"/>
                <w:color w:val="000000"/>
                <w:sz w:val="20"/>
              </w:rPr>
              <w:t>
АОЖКТ / КБСДР / VML – алыс, орта және жақын қашықтан көру қабілетінің бұзылуын түзету / коррекция нарушения зрения для дальнего, среднего и близкого расстояния / far, medium, near distance vision correction;</w:t>
            </w:r>
          </w:p>
          <w:p>
            <w:pPr>
              <w:spacing w:after="20"/>
              <w:ind w:left="20"/>
              <w:jc w:val="both"/>
            </w:pPr>
            <w:r>
              <w:rPr>
                <w:rFonts w:ascii="Times New Roman"/>
                <w:b w:val="false"/>
                <w:i w:val="false"/>
                <w:color w:val="000000"/>
                <w:sz w:val="20"/>
              </w:rPr>
              <w:t>
ЖКТ / КБР / VNL – жақын қашықтан көру қабілетінің бұзылуын түзету/ коррекция нарушения зрения для близкого расстояния / near distance vision correction;</w:t>
            </w:r>
          </w:p>
          <w:p>
            <w:pPr>
              <w:spacing w:after="20"/>
              <w:ind w:left="20"/>
              <w:jc w:val="both"/>
            </w:pPr>
            <w:r>
              <w:rPr>
                <w:rFonts w:ascii="Times New Roman"/>
                <w:b w:val="false"/>
                <w:i w:val="false"/>
                <w:color w:val="000000"/>
                <w:sz w:val="20"/>
              </w:rPr>
              <w:t>
ӨАКТ / КДП / VXL – өндірістік жағдайларға байланысты қашықтан көру қабілетінің бұзылуын түзету (тек 3-классты медициналық сертификат, ӘҚҚ диспетчерлері үшін) / коррекция нарушения зрения для дали, в зависимости от производственных условий (только для медицинского сертификата 3 класса, диспетчеров ОВД) / Distance vision correction, depending on working conditions (only for medical certificate of 3 class only, air traffic controllers);пилоттың болуы немесе екеулік басқаруы бар әуе кемесіне ғана жарамды / действителен только с безопасным пилотом и для воздушного судна с двойным управлением / Valid only with safety pilot and in aircraft with dual controls.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КЛТ / КИК / CCL – контакттық линзаларды қолдану ғана арқылы көруді түзету / коррекция зрения с использованием только контактных линз / vision correction using contact lenses only; </w:t>
            </w:r>
          </w:p>
          <w:p>
            <w:pPr>
              <w:spacing w:after="20"/>
              <w:ind w:left="20"/>
              <w:jc w:val="both"/>
            </w:pPr>
            <w:r>
              <w:rPr>
                <w:rFonts w:ascii="Times New Roman"/>
                <w:b w:val="false"/>
                <w:i w:val="false"/>
                <w:color w:val="000000"/>
                <w:sz w:val="20"/>
              </w:rPr>
              <w:t>
КҰ / ДП / VCL – тек күндізгі рейстерге (күндізгі ұшулар) жарамды / действителен для полетов только в дневное время (дневные полеты) / Valid for daytime flights (daytime flights) only;</w:t>
            </w:r>
          </w:p>
          <w:p>
            <w:pPr>
              <w:spacing w:after="20"/>
              <w:ind w:left="20"/>
              <w:jc w:val="both"/>
            </w:pPr>
            <w:r>
              <w:rPr>
                <w:rFonts w:ascii="Times New Roman"/>
                <w:b w:val="false"/>
                <w:i w:val="false"/>
                <w:color w:val="000000"/>
                <w:sz w:val="20"/>
              </w:rPr>
              <w:t xml:space="preserve">
ЕБЖ / ВКП / OML – екінші ұшқыш немесе білікті екінші ұшқышпен ғана жарамды / действителен только как второй пилот или с квалифицированным вторым пилотом / valid only as a co-pilot or with qualified co-pilot; </w:t>
            </w:r>
          </w:p>
          <w:p>
            <w:pPr>
              <w:spacing w:after="20"/>
              <w:ind w:left="20"/>
              <w:jc w:val="both"/>
            </w:pPr>
            <w:r>
              <w:rPr>
                <w:rFonts w:ascii="Times New Roman"/>
                <w:b w:val="false"/>
                <w:i w:val="false"/>
                <w:color w:val="000000"/>
                <w:sz w:val="20"/>
              </w:rPr>
              <w:t xml:space="preserve">
ЕҰЖ / ДВП / OCL – екінші ұшқыш ретінде ғана жарамды / годен только как второй пилот / valid only as co-pilot; </w:t>
            </w:r>
          </w:p>
          <w:p>
            <w:pPr>
              <w:spacing w:after="20"/>
              <w:ind w:left="20"/>
              <w:jc w:val="both"/>
            </w:pPr>
            <w:r>
              <w:rPr>
                <w:rFonts w:ascii="Times New Roman"/>
                <w:b w:val="false"/>
                <w:i w:val="false"/>
                <w:color w:val="000000"/>
                <w:sz w:val="20"/>
              </w:rPr>
              <w:t xml:space="preserve">
ЖЖ / ЖБП / OPL – жолаушыларсыз ғана жарамды / действителен только без пассажиров / valid only without passengers; </w:t>
            </w:r>
          </w:p>
          <w:p>
            <w:pPr>
              <w:spacing w:after="20"/>
              <w:ind w:left="20"/>
              <w:jc w:val="both"/>
            </w:pPr>
            <w:r>
              <w:rPr>
                <w:rFonts w:ascii="Times New Roman"/>
                <w:b w:val="false"/>
                <w:i w:val="false"/>
                <w:color w:val="000000"/>
                <w:sz w:val="20"/>
              </w:rPr>
              <w:t>
ҚЕБ / БДУ / OSL – қауіпсіздікті қамтамасыз ететін ұшқыш және қос басқарылатын әуе кемесіне ғана жарамды / действителен только с безопасным пилотом и для воздушного судна с двойным управлением / valid only with a safe pilot and for an aircraft with dual controls;</w:t>
            </w:r>
          </w:p>
          <w:p>
            <w:pPr>
              <w:spacing w:after="20"/>
              <w:ind w:left="20"/>
              <w:jc w:val="both"/>
            </w:pPr>
            <w:r>
              <w:rPr>
                <w:rFonts w:ascii="Times New Roman"/>
                <w:b w:val="false"/>
                <w:i w:val="false"/>
                <w:color w:val="000000"/>
                <w:sz w:val="20"/>
              </w:rPr>
              <w:t xml:space="preserve">
ДӘК / ДВС / OAL – демонстрацияланған әуе кемесінің түрі үшін жарамды / годен для демонстрированного типа воздушного судна / suitable for the demonstrated aircraft type; </w:t>
            </w:r>
          </w:p>
          <w:p>
            <w:pPr>
              <w:spacing w:after="20"/>
              <w:ind w:left="20"/>
              <w:jc w:val="both"/>
            </w:pPr>
            <w:r>
              <w:rPr>
                <w:rFonts w:ascii="Times New Roman"/>
                <w:b w:val="false"/>
                <w:i w:val="false"/>
                <w:color w:val="000000"/>
                <w:sz w:val="20"/>
              </w:rPr>
              <w:t xml:space="preserve">
БҚБ / УРУ / AHL – тек бекітілген қолмен басқарумен жарамды / действителен только с утвержденным ручным управлением / valid only with approved manual control. </w:t>
            </w:r>
          </w:p>
          <w:p>
            <w:pPr>
              <w:spacing w:after="20"/>
              <w:ind w:left="20"/>
              <w:jc w:val="both"/>
            </w:pPr>
            <w:r>
              <w:rPr>
                <w:rFonts w:ascii="Times New Roman"/>
                <w:b w:val="false"/>
                <w:i w:val="false"/>
                <w:color w:val="000000"/>
                <w:sz w:val="20"/>
              </w:rPr>
              <w:t>
Мониторингқа келу мерзімдері:</w:t>
            </w:r>
          </w:p>
          <w:p>
            <w:pPr>
              <w:spacing w:after="20"/>
              <w:ind w:left="20"/>
              <w:jc w:val="both"/>
            </w:pPr>
            <w:r>
              <w:rPr>
                <w:rFonts w:ascii="Times New Roman"/>
                <w:b w:val="false"/>
                <w:i w:val="false"/>
                <w:color w:val="000000"/>
                <w:sz w:val="20"/>
              </w:rPr>
              <w:t>
Сроки явок на мониторинг:</w:t>
            </w:r>
          </w:p>
          <w:p>
            <w:pPr>
              <w:spacing w:after="20"/>
              <w:ind w:left="20"/>
              <w:jc w:val="both"/>
            </w:pPr>
            <w:r>
              <w:rPr>
                <w:rFonts w:ascii="Times New Roman"/>
                <w:b w:val="false"/>
                <w:i w:val="false"/>
                <w:color w:val="000000"/>
                <w:sz w:val="20"/>
              </w:rPr>
              <w:t>
Terms of attendance for monitoring:</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 жақты бланк, мөлшері – ұзындығы 295 мм, ені 105 мм; күрделі түрі - пішіні А7, "ҚР картасының контуры, немесе KZ, немесе KAZ" сутаңбалары бар қағаз; ҚР картасының контурымен голограмманың диаметрі 12 мм, BARCODE өлшемі – жан жағы 30 см төртбұрыш.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сертификат</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м.а. 07.03.2023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 Казахстан The Republic of Kazakhstan</w:t>
            </w:r>
          </w:p>
          <w:p>
            <w:pPr>
              <w:spacing w:after="20"/>
              <w:ind w:left="20"/>
              <w:jc w:val="both"/>
            </w:pPr>
            <w:r>
              <w:rPr>
                <w:rFonts w:ascii="Times New Roman"/>
                <w:b w:val="false"/>
                <w:i w:val="false"/>
                <w:color w:val="000000"/>
                <w:sz w:val="20"/>
              </w:rPr>
              <w:t xml:space="preserve">
Класты медициналық сертификат Медицинский сертификат класса Medical certificate of class </w:t>
            </w:r>
          </w:p>
          <w:p>
            <w:pPr>
              <w:spacing w:after="20"/>
              <w:ind w:left="20"/>
              <w:jc w:val="both"/>
            </w:pPr>
            <w:r>
              <w:rPr>
                <w:rFonts w:ascii="Times New Roman"/>
                <w:b w:val="false"/>
                <w:i w:val="false"/>
                <w:color w:val="000000"/>
                <w:sz w:val="20"/>
              </w:rPr>
              <w:t xml:space="preserve">
ҚР азаматтық авиациясындағы медициналық куәландыру және қарап-тексеру қағидаларына сәйкес берілген </w:t>
            </w:r>
          </w:p>
          <w:p>
            <w:pPr>
              <w:spacing w:after="20"/>
              <w:ind w:left="20"/>
              <w:jc w:val="both"/>
            </w:pPr>
            <w:r>
              <w:rPr>
                <w:rFonts w:ascii="Times New Roman"/>
                <w:b w:val="false"/>
                <w:i w:val="false"/>
                <w:color w:val="000000"/>
                <w:sz w:val="20"/>
              </w:rPr>
              <w:t xml:space="preserve">
Выдано в соответствии с Правилами медицинского освидетельствования и осмотра в гражданской авиации РК </w:t>
            </w:r>
          </w:p>
          <w:p>
            <w:pPr>
              <w:spacing w:after="20"/>
              <w:ind w:left="20"/>
              <w:jc w:val="both"/>
            </w:pPr>
            <w:r>
              <w:rPr>
                <w:rFonts w:ascii="Times New Roman"/>
                <w:b w:val="false"/>
                <w:i w:val="false"/>
                <w:color w:val="000000"/>
                <w:sz w:val="20"/>
              </w:rPr>
              <w:t>
 Issued in accordance with the Rules for Medical Examination and Inspection in Civil Aviation.</w:t>
            </w:r>
          </w:p>
          <w:p>
            <w:pPr>
              <w:spacing w:after="20"/>
              <w:ind w:left="20"/>
              <w:jc w:val="both"/>
            </w:pPr>
            <w:r>
              <w:rPr>
                <w:rFonts w:ascii="Times New Roman"/>
                <w:b w:val="false"/>
                <w:i w:val="false"/>
                <w:color w:val="000000"/>
                <w:sz w:val="20"/>
              </w:rPr>
              <w:t>
Бұл сертификат авиациялық персоналы куәлігінің ажырамас бөлігі болып табылады/ Настоящий сертификат является неотъемлемой частью свидетельства авиационного персонала</w:t>
            </w:r>
          </w:p>
          <w:p>
            <w:pPr>
              <w:spacing w:after="20"/>
              <w:ind w:left="20"/>
              <w:jc w:val="both"/>
            </w:pPr>
            <w:r>
              <w:rPr>
                <w:rFonts w:ascii="Times New Roman"/>
                <w:b w:val="false"/>
                <w:i w:val="false"/>
                <w:color w:val="000000"/>
                <w:sz w:val="20"/>
              </w:rPr>
              <w:t>
This certificate is an integral part of the aviation personnel license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______ Уполномоченная организация: ________</w:t>
            </w:r>
          </w:p>
          <w:p>
            <w:pPr>
              <w:spacing w:after="20"/>
              <w:ind w:left="20"/>
              <w:jc w:val="both"/>
            </w:pPr>
            <w:r>
              <w:rPr>
                <w:rFonts w:ascii="Times New Roman"/>
                <w:b w:val="false"/>
                <w:i w:val="false"/>
                <w:color w:val="000000"/>
                <w:sz w:val="20"/>
              </w:rPr>
              <w:t>
Authorized organization: ____________________</w:t>
            </w:r>
          </w:p>
          <w:p>
            <w:pPr>
              <w:spacing w:after="20"/>
              <w:ind w:left="20"/>
              <w:jc w:val="both"/>
            </w:pPr>
            <w:r>
              <w:rPr>
                <w:rFonts w:ascii="Times New Roman"/>
                <w:b w:val="false"/>
                <w:i w:val="false"/>
                <w:color w:val="000000"/>
                <w:sz w:val="20"/>
              </w:rPr>
              <w:t>
Сертификат нөмірі: ____________________ Номер сертификата: __ Certificate number: ____ Сертификат иесінің аты-жөні: ___________</w:t>
            </w:r>
          </w:p>
          <w:p>
            <w:pPr>
              <w:spacing w:after="20"/>
              <w:ind w:left="20"/>
              <w:jc w:val="both"/>
            </w:pPr>
            <w:r>
              <w:rPr>
                <w:rFonts w:ascii="Times New Roman"/>
                <w:b w:val="false"/>
                <w:i w:val="false"/>
                <w:color w:val="000000"/>
                <w:sz w:val="20"/>
              </w:rPr>
              <w:t>
Фамилия, имя, отчество владельца сертификата: ________</w:t>
            </w:r>
          </w:p>
          <w:p>
            <w:pPr>
              <w:spacing w:after="20"/>
              <w:ind w:left="20"/>
              <w:jc w:val="both"/>
            </w:pPr>
            <w:r>
              <w:rPr>
                <w:rFonts w:ascii="Times New Roman"/>
                <w:b w:val="false"/>
                <w:i w:val="false"/>
                <w:color w:val="000000"/>
                <w:sz w:val="20"/>
              </w:rPr>
              <w:t>
Full name of the certificate holder: ___________________</w:t>
            </w:r>
          </w:p>
          <w:p>
            <w:pPr>
              <w:spacing w:after="20"/>
              <w:ind w:left="20"/>
              <w:jc w:val="both"/>
            </w:pPr>
            <w:r>
              <w:rPr>
                <w:rFonts w:ascii="Times New Roman"/>
                <w:b w:val="false"/>
                <w:i w:val="false"/>
                <w:color w:val="000000"/>
                <w:sz w:val="20"/>
              </w:rPr>
              <w:t>
Туған жылы, айы, күні: ____________________ Год, месяц, день рождения: __________</w:t>
            </w:r>
          </w:p>
          <w:p>
            <w:pPr>
              <w:spacing w:after="20"/>
              <w:ind w:left="20"/>
              <w:jc w:val="both"/>
            </w:pPr>
            <w:r>
              <w:rPr>
                <w:rFonts w:ascii="Times New Roman"/>
                <w:b w:val="false"/>
                <w:i w:val="false"/>
                <w:color w:val="000000"/>
                <w:sz w:val="20"/>
              </w:rPr>
              <w:t xml:space="preserve">
Date of birth: _________ </w:t>
            </w:r>
          </w:p>
          <w:p>
            <w:pPr>
              <w:spacing w:after="20"/>
              <w:ind w:left="20"/>
              <w:jc w:val="both"/>
            </w:pPr>
            <w:r>
              <w:rPr>
                <w:rFonts w:ascii="Times New Roman"/>
                <w:b w:val="false"/>
                <w:i w:val="false"/>
                <w:color w:val="000000"/>
                <w:sz w:val="20"/>
              </w:rPr>
              <w:t>
Ұлты: ______________</w:t>
            </w:r>
          </w:p>
          <w:p>
            <w:pPr>
              <w:spacing w:after="20"/>
              <w:ind w:left="20"/>
              <w:jc w:val="both"/>
            </w:pPr>
            <w:r>
              <w:rPr>
                <w:rFonts w:ascii="Times New Roman"/>
                <w:b w:val="false"/>
                <w:i w:val="false"/>
                <w:color w:val="000000"/>
                <w:sz w:val="20"/>
              </w:rPr>
              <w:t>
Национальность: _____ Nationality: __________</w:t>
            </w:r>
          </w:p>
          <w:p>
            <w:pPr>
              <w:spacing w:after="20"/>
              <w:ind w:left="20"/>
              <w:jc w:val="both"/>
            </w:pPr>
            <w:r>
              <w:rPr>
                <w:rFonts w:ascii="Times New Roman"/>
                <w:b w:val="false"/>
                <w:i w:val="false"/>
                <w:color w:val="000000"/>
                <w:sz w:val="20"/>
              </w:rPr>
              <w:t>
Сертификат иесінің қолы: ______________</w:t>
            </w:r>
          </w:p>
          <w:p>
            <w:pPr>
              <w:spacing w:after="20"/>
              <w:ind w:left="20"/>
              <w:jc w:val="both"/>
            </w:pPr>
            <w:r>
              <w:rPr>
                <w:rFonts w:ascii="Times New Roman"/>
                <w:b w:val="false"/>
                <w:i w:val="false"/>
                <w:color w:val="000000"/>
                <w:sz w:val="20"/>
              </w:rPr>
              <w:t>
Подпись держателя сертификата: ________</w:t>
            </w:r>
          </w:p>
          <w:p>
            <w:pPr>
              <w:spacing w:after="20"/>
              <w:ind w:left="20"/>
              <w:jc w:val="both"/>
            </w:pPr>
            <w:r>
              <w:rPr>
                <w:rFonts w:ascii="Times New Roman"/>
                <w:b w:val="false"/>
                <w:i w:val="false"/>
                <w:color w:val="000000"/>
                <w:sz w:val="20"/>
              </w:rPr>
              <w:t>
Signature of the certificate holder: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________ Ограничения: ______ Limitations: _________ Коды: _____________</w:t>
            </w:r>
          </w:p>
          <w:p>
            <w:pPr>
              <w:spacing w:after="20"/>
              <w:ind w:left="20"/>
              <w:jc w:val="both"/>
            </w:pPr>
            <w:r>
              <w:rPr>
                <w:rFonts w:ascii="Times New Roman"/>
                <w:b w:val="false"/>
                <w:i w:val="false"/>
                <w:color w:val="000000"/>
                <w:sz w:val="20"/>
              </w:rPr>
              <w:t>
Код: _______________</w:t>
            </w:r>
          </w:p>
          <w:p>
            <w:pPr>
              <w:spacing w:after="20"/>
              <w:ind w:left="20"/>
              <w:jc w:val="both"/>
            </w:pPr>
            <w:r>
              <w:rPr>
                <w:rFonts w:ascii="Times New Roman"/>
                <w:b w:val="false"/>
                <w:i w:val="false"/>
                <w:color w:val="000000"/>
                <w:sz w:val="20"/>
              </w:rPr>
              <w:t>
Code: ______________ Берілген күні: _______</w:t>
            </w:r>
          </w:p>
          <w:p>
            <w:pPr>
              <w:spacing w:after="20"/>
              <w:ind w:left="20"/>
              <w:jc w:val="both"/>
            </w:pPr>
            <w:r>
              <w:rPr>
                <w:rFonts w:ascii="Times New Roman"/>
                <w:b w:val="false"/>
                <w:i w:val="false"/>
                <w:color w:val="000000"/>
                <w:sz w:val="20"/>
              </w:rPr>
              <w:t>
Дата выдачи: _______</w:t>
            </w:r>
          </w:p>
          <w:p>
            <w:pPr>
              <w:spacing w:after="20"/>
              <w:ind w:left="20"/>
              <w:jc w:val="both"/>
            </w:pPr>
            <w:r>
              <w:rPr>
                <w:rFonts w:ascii="Times New Roman"/>
                <w:b w:val="false"/>
                <w:i w:val="false"/>
                <w:color w:val="000000"/>
                <w:sz w:val="20"/>
              </w:rPr>
              <w:t>
Date of issue:</w:t>
            </w:r>
          </w:p>
          <w:p>
            <w:pPr>
              <w:spacing w:after="20"/>
              <w:ind w:left="20"/>
              <w:jc w:val="both"/>
            </w:pPr>
            <w:r>
              <w:rPr>
                <w:rFonts w:ascii="Times New Roman"/>
                <w:b w:val="false"/>
                <w:i w:val="false"/>
                <w:color w:val="000000"/>
                <w:sz w:val="20"/>
              </w:rPr>
              <w:t xml:space="preserve">
(кк. аа. жж. /дд. мм. гг. / dd.mm.yy.) </w:t>
            </w:r>
          </w:p>
          <w:p>
            <w:pPr>
              <w:spacing w:after="20"/>
              <w:ind w:left="20"/>
              <w:jc w:val="both"/>
            </w:pPr>
            <w:r>
              <w:rPr>
                <w:rFonts w:ascii="Times New Roman"/>
                <w:b w:val="false"/>
                <w:i w:val="false"/>
                <w:color w:val="000000"/>
                <w:sz w:val="20"/>
              </w:rPr>
              <w:t>
Бастап жарамды:</w:t>
            </w:r>
          </w:p>
          <w:p>
            <w:pPr>
              <w:spacing w:after="20"/>
              <w:ind w:left="20"/>
              <w:jc w:val="both"/>
            </w:pPr>
            <w:r>
              <w:rPr>
                <w:rFonts w:ascii="Times New Roman"/>
                <w:b w:val="false"/>
                <w:i w:val="false"/>
                <w:color w:val="000000"/>
                <w:sz w:val="20"/>
              </w:rPr>
              <w:t>
Вводится в действие с:</w:t>
            </w:r>
          </w:p>
          <w:p>
            <w:pPr>
              <w:spacing w:after="20"/>
              <w:ind w:left="20"/>
              <w:jc w:val="both"/>
            </w:pPr>
            <w:r>
              <w:rPr>
                <w:rFonts w:ascii="Times New Roman"/>
                <w:b w:val="false"/>
                <w:i w:val="false"/>
                <w:color w:val="000000"/>
                <w:sz w:val="20"/>
              </w:rPr>
              <w:t>
Valid from:</w:t>
            </w:r>
          </w:p>
          <w:p>
            <w:pPr>
              <w:spacing w:after="20"/>
              <w:ind w:left="20"/>
              <w:jc w:val="both"/>
            </w:pPr>
            <w:r>
              <w:rPr>
                <w:rFonts w:ascii="Times New Roman"/>
                <w:b w:val="false"/>
                <w:i w:val="false"/>
                <w:color w:val="000000"/>
                <w:sz w:val="20"/>
              </w:rPr>
              <w:t>
(кк. аа. жж. / дд. мм. гг. / dd. mm. yy.)</w:t>
            </w:r>
          </w:p>
          <w:p>
            <w:pPr>
              <w:spacing w:after="20"/>
              <w:ind w:left="20"/>
              <w:jc w:val="both"/>
            </w:pPr>
            <w:r>
              <w:rPr>
                <w:rFonts w:ascii="Times New Roman"/>
                <w:b w:val="false"/>
                <w:i w:val="false"/>
                <w:color w:val="000000"/>
                <w:sz w:val="20"/>
              </w:rPr>
              <w:t>
Сертификат берген сарапшының қолы: ___________________ Подпись выдавшего сертификат эксперта: ___________________ Signature of the certificate issuing AME: _____________</w:t>
            </w:r>
          </w:p>
          <w:p>
            <w:pPr>
              <w:spacing w:after="20"/>
              <w:ind w:left="20"/>
              <w:jc w:val="both"/>
            </w:pPr>
            <w:r>
              <w:rPr>
                <w:rFonts w:ascii="Times New Roman"/>
                <w:b w:val="false"/>
                <w:i w:val="false"/>
                <w:color w:val="000000"/>
                <w:sz w:val="20"/>
              </w:rPr>
              <w:t>
Мөр / Печать /Stamp: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аяқталу мерзімі:</w:t>
            </w:r>
          </w:p>
          <w:p>
            <w:pPr>
              <w:spacing w:after="20"/>
              <w:ind w:left="20"/>
              <w:jc w:val="both"/>
            </w:pPr>
            <w:r>
              <w:rPr>
                <w:rFonts w:ascii="Times New Roman"/>
                <w:b w:val="false"/>
                <w:i w:val="false"/>
                <w:color w:val="000000"/>
                <w:sz w:val="20"/>
              </w:rPr>
              <w:t>
Срок окончания сертификата:</w:t>
            </w:r>
          </w:p>
          <w:p>
            <w:pPr>
              <w:spacing w:after="20"/>
              <w:ind w:left="20"/>
              <w:jc w:val="both"/>
            </w:pPr>
            <w:r>
              <w:rPr>
                <w:rFonts w:ascii="Times New Roman"/>
                <w:b w:val="false"/>
                <w:i w:val="false"/>
                <w:color w:val="000000"/>
                <w:sz w:val="20"/>
              </w:rPr>
              <w:t>
Certificate expiration date:</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класс / class (кк. аа. жж. </w:t>
                  </w:r>
                </w:p>
                <w:p>
                  <w:pPr>
                    <w:spacing w:after="20"/>
                    <w:ind w:left="20"/>
                    <w:jc w:val="both"/>
                  </w:pPr>
                  <w:r>
                    <w:rPr>
                      <w:rFonts w:ascii="Times New Roman"/>
                      <w:b w:val="false"/>
                      <w:i w:val="false"/>
                      <w:color w:val="000000"/>
                      <w:sz w:val="20"/>
                    </w:rPr>
                    <w:t xml:space="preserve">
/ дд. мм. гг. / </w:t>
                  </w:r>
                </w:p>
                <w:p>
                  <w:pPr>
                    <w:spacing w:after="20"/>
                    <w:ind w:left="20"/>
                    <w:jc w:val="both"/>
                  </w:pPr>
                  <w:r>
                    <w:rPr>
                      <w:rFonts w:ascii="Times New Roman"/>
                      <w:b w:val="false"/>
                      <w:i w:val="false"/>
                      <w:color w:val="000000"/>
                      <w:sz w:val="20"/>
                    </w:rPr>
                    <w:t>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 және АЖА / ЛА и СЛА / LA and ULA (кк. аа. жж. </w:t>
                  </w:r>
                </w:p>
                <w:p>
                  <w:pPr>
                    <w:spacing w:after="20"/>
                    <w:ind w:left="20"/>
                    <w:jc w:val="both"/>
                  </w:pPr>
                  <w:r>
                    <w:rPr>
                      <w:rFonts w:ascii="Times New Roman"/>
                      <w:b w:val="false"/>
                      <w:i w:val="false"/>
                      <w:color w:val="000000"/>
                      <w:sz w:val="20"/>
                    </w:rPr>
                    <w:t>
/ дд. мм. гг. /</w:t>
                  </w:r>
                </w:p>
                <w:p>
                  <w:pPr>
                    <w:spacing w:after="20"/>
                    <w:ind w:left="20"/>
                    <w:jc w:val="both"/>
                  </w:pPr>
                  <w:r>
                    <w:rPr>
                      <w:rFonts w:ascii="Times New Roman"/>
                      <w:b w:val="false"/>
                      <w:i w:val="false"/>
                      <w:color w:val="000000"/>
                      <w:sz w:val="20"/>
                    </w:rPr>
                    <w:t>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Соңғы қаралу күні:</w:t>
            </w:r>
          </w:p>
          <w:p>
            <w:pPr>
              <w:spacing w:after="20"/>
              <w:ind w:left="20"/>
              <w:jc w:val="both"/>
            </w:pPr>
            <w:r>
              <w:rPr>
                <w:rFonts w:ascii="Times New Roman"/>
                <w:b w:val="false"/>
                <w:i w:val="false"/>
                <w:color w:val="000000"/>
                <w:sz w:val="20"/>
              </w:rPr>
              <w:t>
Дата последнего осмотра / Date of the last examination:</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медициналық қаралу күні:</w:t>
                  </w:r>
                </w:p>
                <w:p>
                  <w:pPr>
                    <w:spacing w:after="20"/>
                    <w:ind w:left="20"/>
                    <w:jc w:val="both"/>
                  </w:pPr>
                  <w:r>
                    <w:rPr>
                      <w:rFonts w:ascii="Times New Roman"/>
                      <w:b w:val="false"/>
                      <w:i w:val="false"/>
                      <w:color w:val="000000"/>
                      <w:sz w:val="20"/>
                    </w:rPr>
                    <w:t>
Дата последнего медицинского осмотра:</w:t>
                  </w:r>
                </w:p>
                <w:p>
                  <w:pPr>
                    <w:spacing w:after="20"/>
                    <w:ind w:left="20"/>
                    <w:jc w:val="both"/>
                  </w:pPr>
                  <w:r>
                    <w:rPr>
                      <w:rFonts w:ascii="Times New Roman"/>
                      <w:b w:val="false"/>
                      <w:i w:val="false"/>
                      <w:color w:val="000000"/>
                      <w:sz w:val="20"/>
                    </w:rPr>
                    <w:t>
Date of the last examination: (кк. аа. жж. / дд. мм. гг.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кардиограмма / Electro cardiogram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 Audiogram (кк. аа. жж. /дд. мм. гг.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тексеру / Обследование зрения / Ophtalmology (кк. аа. жж.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жарамдылықты төмендетуші жағдайлар:</w:t>
            </w:r>
          </w:p>
          <w:p>
            <w:pPr>
              <w:spacing w:after="20"/>
              <w:ind w:left="20"/>
              <w:jc w:val="both"/>
            </w:pPr>
            <w:r>
              <w:rPr>
                <w:rFonts w:ascii="Times New Roman"/>
                <w:b w:val="false"/>
                <w:i w:val="false"/>
                <w:color w:val="000000"/>
                <w:sz w:val="20"/>
              </w:rPr>
              <w:t>
Медициналық сертификаттардың иелері Қазақстан Республикасының азаматтық авиациясында медициналық куәландыру және қарап-тексеру қағидаларының (бұдан әрі - Қағидалар) 27 және 28-тармақтарына сәйкес олардың денсаулығының жарамдылығын төмендететін факторлар туындаған кезден бастап сарапшыны дереу хабардар етеді.</w:t>
            </w:r>
          </w:p>
          <w:p>
            <w:pPr>
              <w:spacing w:after="20"/>
              <w:ind w:left="20"/>
              <w:jc w:val="both"/>
            </w:pPr>
            <w:r>
              <w:rPr>
                <w:rFonts w:ascii="Times New Roman"/>
                <w:b w:val="false"/>
                <w:i w:val="false"/>
                <w:color w:val="000000"/>
                <w:sz w:val="20"/>
              </w:rPr>
              <w:t>
Факторы снижающие медицинскую годность:</w:t>
            </w:r>
          </w:p>
          <w:p>
            <w:pPr>
              <w:spacing w:after="20"/>
              <w:ind w:left="20"/>
              <w:jc w:val="both"/>
            </w:pPr>
            <w:r>
              <w:rPr>
                <w:rFonts w:ascii="Times New Roman"/>
                <w:b w:val="false"/>
                <w:i w:val="false"/>
                <w:color w:val="000000"/>
                <w:sz w:val="20"/>
              </w:rPr>
              <w:t>
Владельцы медицинских сертификатов незамедлительно уведомляют эксперта с момента возникновения факторов, снижающих годность их здоровья в соответствии пунктами 27 и 28 Правил медицинского освидетельствования и осмотра в гражданской авиации Республики Казахстан (далее - Правил).</w:t>
            </w:r>
          </w:p>
          <w:p>
            <w:pPr>
              <w:spacing w:after="20"/>
              <w:ind w:left="20"/>
              <w:jc w:val="both"/>
            </w:pPr>
            <w:r>
              <w:rPr>
                <w:rFonts w:ascii="Times New Roman"/>
                <w:b w:val="false"/>
                <w:i w:val="false"/>
                <w:color w:val="000000"/>
                <w:sz w:val="20"/>
              </w:rPr>
              <w:t>
Factors that reduce medical suitability:</w:t>
            </w:r>
          </w:p>
          <w:p>
            <w:pPr>
              <w:spacing w:after="20"/>
              <w:ind w:left="20"/>
              <w:jc w:val="both"/>
            </w:pPr>
            <w:r>
              <w:rPr>
                <w:rFonts w:ascii="Times New Roman"/>
                <w:b w:val="false"/>
                <w:i w:val="false"/>
                <w:color w:val="000000"/>
                <w:sz w:val="20"/>
              </w:rPr>
              <w:t>
The medical certificate holders immediately notify the expert from the moment of occurrence of factors that reduce the suitability of their health in accordance with paragraphs 27 and 28 of the Rules of Medical Examination and Inspection in Civil Aviation of the Republic of Kazakhstan (hereinafter - the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иелері өздерінің куәліктеріне, біліктілік белгілеріне немесе сертификаттары бойынша кәсіби құқықтары мен міндеттерін орындамайды.</w:t>
            </w:r>
          </w:p>
          <w:p>
            <w:pPr>
              <w:spacing w:after="20"/>
              <w:ind w:left="20"/>
              <w:jc w:val="both"/>
            </w:pPr>
            <w:r>
              <w:rPr>
                <w:rFonts w:ascii="Times New Roman"/>
                <w:b w:val="false"/>
                <w:i w:val="false"/>
                <w:color w:val="000000"/>
                <w:sz w:val="20"/>
              </w:rPr>
              <w:t>
Медициналық сертификат иелері қандай да бір ауру немесе шаршау кезінде, денсаулық жағдайына қатысты кез келген күмән туындаған кезде, оның міндеттерін қауіпсіз орындау қабілетіне әсер етуі мүмкін көңіл күйі мен денсаулыққа байланысты кез келген жағдайларда сарапшыға жүгінеді. Медициналық сертификат иесі мен жұмыс беруші Қағидалардың талаптарын орындамағаны үшін жауап береді.</w:t>
            </w:r>
          </w:p>
          <w:p>
            <w:pPr>
              <w:spacing w:after="20"/>
              <w:ind w:left="20"/>
              <w:jc w:val="both"/>
            </w:pPr>
            <w:r>
              <w:rPr>
                <w:rFonts w:ascii="Times New Roman"/>
                <w:b w:val="false"/>
                <w:i w:val="false"/>
                <w:color w:val="000000"/>
                <w:sz w:val="20"/>
              </w:rPr>
              <w:t>
Владельцы свидетельств не выполняют профессиональные права и обязанности согласно своих свидетельств, квалификационных отметок или сертификатов.</w:t>
            </w:r>
          </w:p>
          <w:p>
            <w:pPr>
              <w:spacing w:after="20"/>
              <w:ind w:left="20"/>
              <w:jc w:val="both"/>
            </w:pPr>
            <w:r>
              <w:rPr>
                <w:rFonts w:ascii="Times New Roman"/>
                <w:b w:val="false"/>
                <w:i w:val="false"/>
                <w:color w:val="000000"/>
                <w:sz w:val="20"/>
              </w:rPr>
              <w:t xml:space="preserve">
Обладатели медицинского сертификата обращаются к эксперту при возникновении какого-либо заболевания или утомления, при любых сомнениях по поводу состояния здоровья, при любых случаях, связанных с самочувствием и здоровьем, которые могут повлиять на способность безопасно выполнять его обязанности. Обладатель медицинского сертификата и работодатель ответственны за невыполнение требований Правил. </w:t>
            </w:r>
          </w:p>
          <w:p>
            <w:pPr>
              <w:spacing w:after="20"/>
              <w:ind w:left="20"/>
              <w:jc w:val="both"/>
            </w:pPr>
            <w:r>
              <w:rPr>
                <w:rFonts w:ascii="Times New Roman"/>
                <w:b w:val="false"/>
                <w:i w:val="false"/>
                <w:color w:val="000000"/>
                <w:sz w:val="20"/>
              </w:rPr>
              <w:t>
License holders do not fulfill professional rights and obligations under their licenses, qualification marks or certificates.</w:t>
            </w:r>
          </w:p>
          <w:p>
            <w:pPr>
              <w:spacing w:after="20"/>
              <w:ind w:left="20"/>
              <w:jc w:val="both"/>
            </w:pPr>
            <w:r>
              <w:rPr>
                <w:rFonts w:ascii="Times New Roman"/>
                <w:b w:val="false"/>
                <w:i w:val="false"/>
                <w:color w:val="000000"/>
                <w:sz w:val="20"/>
              </w:rPr>
              <w:t>
The medical certificate holders turn to an expert in case of any illness or fatigue, in case of any doubts about the state of health, in any cases related to well-being and health that may affect the ability to safely perform his duties. The medical certificate holder and the employer are responsible for non-compliance with the requirements of the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Код /Code </w:t>
            </w:r>
          </w:p>
          <w:p>
            <w:pPr>
              <w:spacing w:after="20"/>
              <w:ind w:left="20"/>
              <w:jc w:val="both"/>
            </w:pPr>
            <w:r>
              <w:rPr>
                <w:rFonts w:ascii="Times New Roman"/>
                <w:b w:val="false"/>
                <w:i w:val="false"/>
                <w:color w:val="000000"/>
                <w:sz w:val="20"/>
              </w:rPr>
              <w:t xml:space="preserve">
МСШ / ОМС / TML – медициналық сертификаттың қолданылу мерзімінің шектелуі / ограничение срока действия медицинского сертификата / limitation of the validity period of the medical certificate; ҚКТ / КДР / DVL – алыс қашықтан көру қабілетінің бұзылуын түзету / коррекция нарушения зрения для дальнего расстояния / distance vision correction; </w:t>
            </w:r>
          </w:p>
          <w:p>
            <w:pPr>
              <w:spacing w:after="20"/>
              <w:ind w:left="20"/>
              <w:jc w:val="both"/>
            </w:pPr>
            <w:r>
              <w:rPr>
                <w:rFonts w:ascii="Times New Roman"/>
                <w:b w:val="false"/>
                <w:i w:val="false"/>
                <w:color w:val="000000"/>
                <w:sz w:val="20"/>
              </w:rPr>
              <w:t>
АОЖКТ / КБСДР / VML – алыс, орта және жақын қашықтан көру қабілетінің бұзылуын түзету / коррекция нарушения зрения для дальнего, среднего и близкого расстояния / far, medium, near distance vision correction;</w:t>
            </w:r>
          </w:p>
          <w:p>
            <w:pPr>
              <w:spacing w:after="20"/>
              <w:ind w:left="20"/>
              <w:jc w:val="both"/>
            </w:pPr>
            <w:r>
              <w:rPr>
                <w:rFonts w:ascii="Times New Roman"/>
                <w:b w:val="false"/>
                <w:i w:val="false"/>
                <w:color w:val="000000"/>
                <w:sz w:val="20"/>
              </w:rPr>
              <w:t>
ЖКТ / КБР / VNL – жақын қашықтан көру қабілетінің бұзылуын түзету/ коррекция нарушения зрения для близкого расстояния / near distance vision correction;</w:t>
            </w:r>
          </w:p>
          <w:p>
            <w:pPr>
              <w:spacing w:after="20"/>
              <w:ind w:left="20"/>
              <w:jc w:val="both"/>
            </w:pPr>
            <w:r>
              <w:rPr>
                <w:rFonts w:ascii="Times New Roman"/>
                <w:b w:val="false"/>
                <w:i w:val="false"/>
                <w:color w:val="000000"/>
                <w:sz w:val="20"/>
              </w:rPr>
              <w:t xml:space="preserve">
КЛТ / КИК / CCL – контакттық линзаларды қолдану ғана арқылы көруді түзету / коррекция зрения с использованием только контактных линз / vision correction using contact lenses only; </w:t>
            </w:r>
          </w:p>
          <w:p>
            <w:pPr>
              <w:spacing w:after="20"/>
              <w:ind w:left="20"/>
              <w:jc w:val="both"/>
            </w:pPr>
            <w:r>
              <w:rPr>
                <w:rFonts w:ascii="Times New Roman"/>
                <w:b w:val="false"/>
                <w:i w:val="false"/>
                <w:color w:val="000000"/>
                <w:sz w:val="20"/>
              </w:rPr>
              <w:t>
КҰ / ДП / VCL – тек күндізгі рейстерге (күндізгі ұшулар) жарамды / действителен для полетов только в дневное время (дневные полеты) / Valid for daytime flights (daytime flights) only; ЖЖ / ЖБП / OPL – жолаушыларсыз ғана жарамды / действителен только без пассажиров / valid only without passengers;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ҚEБ / БДУ / OSL – қауіпсіздікті қамтамасыз ететін ұшқыш және қос басқарылатын әуе кемесіне ғана жарамды / действителен только с безопасным пилотом и для воздушного судна с двойным управлением / valid only with a safe pilot and for an aircraft with dual controls;</w:t>
            </w:r>
          </w:p>
          <w:p>
            <w:pPr>
              <w:spacing w:after="20"/>
              <w:ind w:left="20"/>
              <w:jc w:val="both"/>
            </w:pPr>
            <w:r>
              <w:rPr>
                <w:rFonts w:ascii="Times New Roman"/>
                <w:b w:val="false"/>
                <w:i w:val="false"/>
                <w:color w:val="000000"/>
                <w:sz w:val="20"/>
              </w:rPr>
              <w:t xml:space="preserve">
ДӘК / ДВС / OAL – демонстрацияланған әуе кемесінің түрі үшін жарамды / годен для демонстрированного типа воздушного судна / suitable for the demonstrated aircraft type; </w:t>
            </w:r>
          </w:p>
          <w:p>
            <w:pPr>
              <w:spacing w:after="20"/>
              <w:ind w:left="20"/>
              <w:jc w:val="both"/>
            </w:pPr>
            <w:r>
              <w:rPr>
                <w:rFonts w:ascii="Times New Roman"/>
                <w:b w:val="false"/>
                <w:i w:val="false"/>
                <w:color w:val="000000"/>
                <w:sz w:val="20"/>
              </w:rPr>
              <w:t>
БҚБ / УРУ / AHL – тек бекітілген қолмен басқарумен жарамды / действителен только с утвержденным ручным управлением / valid only with approved manual control.</w:t>
            </w:r>
          </w:p>
          <w:p>
            <w:pPr>
              <w:spacing w:after="20"/>
              <w:ind w:left="20"/>
              <w:jc w:val="both"/>
            </w:pPr>
            <w:r>
              <w:rPr>
                <w:rFonts w:ascii="Times New Roman"/>
                <w:b w:val="false"/>
                <w:i w:val="false"/>
                <w:color w:val="000000"/>
                <w:sz w:val="20"/>
              </w:rPr>
              <w:t>
Мониторингқа келу мерзімдері:</w:t>
            </w:r>
          </w:p>
          <w:p>
            <w:pPr>
              <w:spacing w:after="20"/>
              <w:ind w:left="20"/>
              <w:jc w:val="both"/>
            </w:pPr>
            <w:r>
              <w:rPr>
                <w:rFonts w:ascii="Times New Roman"/>
                <w:b w:val="false"/>
                <w:i w:val="false"/>
                <w:color w:val="000000"/>
                <w:sz w:val="20"/>
              </w:rPr>
              <w:t>
Сроки явок на мониторинг:</w:t>
            </w:r>
          </w:p>
          <w:p>
            <w:pPr>
              <w:spacing w:after="20"/>
              <w:ind w:left="20"/>
              <w:jc w:val="both"/>
            </w:pPr>
            <w:r>
              <w:rPr>
                <w:rFonts w:ascii="Times New Roman"/>
                <w:b w:val="false"/>
                <w:i w:val="false"/>
                <w:color w:val="000000"/>
                <w:sz w:val="20"/>
              </w:rPr>
              <w:t>
Terms of attendance for monitoring:</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 жақты бланк, мөлшері – ұзындығы 295 мм, ені 105 мм; күрделі түрі - пішіні А7, "ҚР картасының контуры, немесе KZ, немесе KAZ" сутаңбалары бар қағаз; ҚР картасының контурымен голограмманың диаметрі 12 мм, BARCODE өлшемі – жан жағы 30 см төртбұрыш.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4-қосымша</w:t>
            </w:r>
          </w:p>
        </w:tc>
      </w:tr>
    </w:tbl>
    <w:bookmarkStart w:name="z253" w:id="133"/>
    <w:p>
      <w:pPr>
        <w:spacing w:after="0"/>
        <w:ind w:left="0"/>
        <w:jc w:val="left"/>
      </w:pPr>
      <w:r>
        <w:rPr>
          <w:rFonts w:ascii="Times New Roman"/>
          <w:b/>
          <w:i w:val="false"/>
          <w:color w:val="000000"/>
        </w:rPr>
        <w:t xml:space="preserve"> 1-сыныпты медициналық сертификат алуға өтініш берушіге денсаулық жағдайына медициналық куәландыру бойынша қойылатын талаптар</w:t>
      </w:r>
    </w:p>
    <w:bookmarkEnd w:id="133"/>
    <w:p>
      <w:pPr>
        <w:spacing w:after="0"/>
        <w:ind w:left="0"/>
        <w:jc w:val="both"/>
      </w:pPr>
      <w:r>
        <w:rPr>
          <w:rFonts w:ascii="Times New Roman"/>
          <w:b w:val="false"/>
          <w:i w:val="false"/>
          <w:color w:val="ff0000"/>
          <w:sz w:val="28"/>
        </w:rPr>
        <w:t xml:space="preserve">
      Ескерту. 4-қосымша жаңа редакцияда - ҚР Көлік министрінің м.а. 25.12.2024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84" w:id="134"/>
    <w:p>
      <w:pPr>
        <w:spacing w:after="0"/>
        <w:ind w:left="0"/>
        <w:jc w:val="left"/>
      </w:pPr>
      <w:r>
        <w:rPr>
          <w:rFonts w:ascii="Times New Roman"/>
          <w:b/>
          <w:i w:val="false"/>
          <w:color w:val="000000"/>
        </w:rPr>
        <w:t xml:space="preserve"> 1-тарау. Жалпы ережелер</w:t>
      </w:r>
    </w:p>
    <w:bookmarkEnd w:id="134"/>
    <w:p>
      <w:pPr>
        <w:spacing w:after="0"/>
        <w:ind w:left="0"/>
        <w:jc w:val="both"/>
      </w:pPr>
      <w:r>
        <w:rPr>
          <w:rFonts w:ascii="Times New Roman"/>
          <w:b w:val="false"/>
          <w:i w:val="false"/>
          <w:color w:val="000000"/>
          <w:sz w:val="28"/>
        </w:rPr>
        <w:t>
      Медициналық сертификат алуға өтініш берушілер куәліктің құқықтарын қауіпсіз жүзеге асырудың бұзылуына әкеліп соғатын туа біткен немесе жүре пайда болған ауытқулар; белсенді, жасырын, жедел немесе созылмалы ауру немесе әрекетке қабілетсіздік; жаралар, зақымданулар немесе операцияның салдары; функционалдық мүгедектік дәрежесін туғызатын терапевтік, диагностикалық немесе профилактикалық мақсатта тағайындалған немесе тағайындалмаған дәрілік препаратты қолданудың әсері немесе жанама әсері болған кезде жарамсыз болып табылады.</w:t>
      </w:r>
    </w:p>
    <w:bookmarkStart w:name="z2085" w:id="135"/>
    <w:p>
      <w:pPr>
        <w:spacing w:after="0"/>
        <w:ind w:left="0"/>
        <w:jc w:val="left"/>
      </w:pPr>
      <w:r>
        <w:rPr>
          <w:rFonts w:ascii="Times New Roman"/>
          <w:b/>
          <w:i w:val="false"/>
          <w:color w:val="000000"/>
        </w:rPr>
        <w:t xml:space="preserve"> 2-тарау. Жүрек-қан тамырлары жүйесі</w:t>
      </w:r>
    </w:p>
    <w:bookmarkEnd w:id="135"/>
    <w:p>
      <w:pPr>
        <w:spacing w:after="0"/>
        <w:ind w:left="0"/>
        <w:jc w:val="both"/>
      </w:pPr>
      <w:r>
        <w:rPr>
          <w:rFonts w:ascii="Times New Roman"/>
          <w:b w:val="false"/>
          <w:i w:val="false"/>
          <w:color w:val="000000"/>
          <w:sz w:val="28"/>
        </w:rPr>
        <w:t>
      Өтініш беруші куәлікпен және біліктілік белгілерімен ұсынылатын кәсіби міндеттерді қауіпсіз жүзеге асыруға кедергі келтіретін жүрек қызметінің туа біткен немесе жүре пайда болған бұзылулары болған кезде жарамсыз болып табылады</w:t>
      </w:r>
    </w:p>
    <w:p>
      <w:pPr>
        <w:spacing w:after="0"/>
        <w:ind w:left="0"/>
        <w:jc w:val="both"/>
      </w:pPr>
      <w:r>
        <w:rPr>
          <w:rFonts w:ascii="Times New Roman"/>
          <w:b w:val="false"/>
          <w:i w:val="false"/>
          <w:color w:val="000000"/>
          <w:sz w:val="28"/>
        </w:rPr>
        <w:t>
      Төменде аталған жағдайлардың кез келгені бар өтініш берушілер жарамсыз деп танылады; : хирургиялық араласуға дейінгі немесе одан кейінгі көкірек немесе қолқаның супраренальды құрсақ бөлімінің аневризмалары; өкпе артериясының эмболиясы; жүрек клапандарының қандай да біреуінің айтарлықтай функционалдық зақымдануы; жүректі немесе жүректі және (немесе) өкпені ауыстырып орналастыру.</w:t>
      </w:r>
    </w:p>
    <w:p>
      <w:pPr>
        <w:spacing w:after="0"/>
        <w:ind w:left="0"/>
        <w:jc w:val="both"/>
      </w:pPr>
      <w:r>
        <w:rPr>
          <w:rFonts w:ascii="Times New Roman"/>
          <w:b w:val="false"/>
          <w:i w:val="false"/>
          <w:color w:val="000000"/>
          <w:sz w:val="28"/>
        </w:rPr>
        <w:t>
      Артериялық қысымның көтерілуі кезінде медициналық куәландыру артериялық қысымның көтерілу дәрежесі және артериялық қысым кезіндегі қатерлердің айқындылық дәрежесі бойынша қарастырылады.</w:t>
      </w:r>
    </w:p>
    <w:p>
      <w:pPr>
        <w:spacing w:after="0"/>
        <w:ind w:left="0"/>
        <w:jc w:val="both"/>
      </w:pPr>
      <w:r>
        <w:rPr>
          <w:rFonts w:ascii="Times New Roman"/>
          <w:b w:val="false"/>
          <w:i w:val="false"/>
          <w:color w:val="000000"/>
          <w:sz w:val="28"/>
        </w:rPr>
        <w:t>
      Артериялық қысым сынап бағанасынан 160/95 миллиметр жоғары болғанда, тұрақты сипатқа ие немесе нысана-мүшелердің зақымдануымен қатердің жоғары деңгейімен қоса жүретін артериялық қысым шамасы төмен өтініш беруші жұмысқа және оқуға жарамсыз деп танылады.</w:t>
      </w:r>
    </w:p>
    <w:p>
      <w:pPr>
        <w:spacing w:after="0"/>
        <w:ind w:left="0"/>
        <w:jc w:val="both"/>
      </w:pPr>
      <w:r>
        <w:rPr>
          <w:rFonts w:ascii="Times New Roman"/>
          <w:b w:val="false"/>
          <w:i w:val="false"/>
          <w:color w:val="000000"/>
          <w:sz w:val="28"/>
        </w:rPr>
        <w:t>
      Артериялық қысым сынап бағанасында 160/95 миллиметр және одан жоғары болып тіркелген (Артериялық қысым тәуліктік мониторинг нәтижелері бойынша) және дәрі-дәрмектік емес немесе жұмыстан қол үзбестен қолдануға рұқсат етілген дәрі-дәрмекпен емдеудің көмегімен өзгертілетін өтініш берушілер дәрі-дәрмекпен емдеуді дұрыс таңдап алған соң жұмысқа жарамды, бірақ ұшқышқа оқуға жарамсыз деп танылады.</w:t>
      </w:r>
    </w:p>
    <w:p>
      <w:pPr>
        <w:spacing w:after="0"/>
        <w:ind w:left="0"/>
        <w:jc w:val="both"/>
      </w:pPr>
      <w:r>
        <w:rPr>
          <w:rFonts w:ascii="Times New Roman"/>
          <w:b w:val="false"/>
          <w:i w:val="false"/>
          <w:color w:val="000000"/>
          <w:sz w:val="28"/>
        </w:rPr>
        <w:t>
      Дәрі-дәрмекпен емдеуді таңдау мамандығы бойынша жұмысынан шеттете отырып, кем дегенде 2 апта жүргізіледі. Жұмысқа жіберілген кезде артериялық қысымның тәуліктік мониторинг нәтижелері бойынша өткізілетін іс-шаралар әсерінің сынап бағанасынан 140/90 миллиметрден аспайтын тұрақтылығы, қатер факторлары, тағайындалатын дәрі-дәрмектердің жанама әсерлері, жүктемелік сынамаларға төзімділігі ескеріледі.</w:t>
      </w:r>
    </w:p>
    <w:p>
      <w:pPr>
        <w:spacing w:after="0"/>
        <w:ind w:left="0"/>
        <w:jc w:val="both"/>
      </w:pPr>
      <w:r>
        <w:rPr>
          <w:rFonts w:ascii="Times New Roman"/>
          <w:b w:val="false"/>
          <w:i w:val="false"/>
          <w:color w:val="000000"/>
          <w:sz w:val="28"/>
        </w:rPr>
        <w:t>
      Ұшқыштың оқуын оқып жатқан тұлғалар үшін артериялық қысымның шекті деңгейі сынап бағанасының 140/90 миллиметрінен төменді құрайды.</w:t>
      </w:r>
    </w:p>
    <w:p>
      <w:pPr>
        <w:spacing w:after="0"/>
        <w:ind w:left="0"/>
        <w:jc w:val="both"/>
      </w:pPr>
      <w:r>
        <w:rPr>
          <w:rFonts w:ascii="Times New Roman"/>
          <w:b w:val="false"/>
          <w:i w:val="false"/>
          <w:color w:val="000000"/>
          <w:sz w:val="28"/>
        </w:rPr>
        <w:t>
      Дәрі-дәрмектік құралдарсыз қалпына келтірілетін артериялық қысымы өткінші көтерілген өтініш берушіні жұмысқа жіберу туралы шешім артериялық қысым және жүктемелік сынамаларды тәуліктік мониторинг нәтижелерін ескере отырып, қабылданады.</w:t>
      </w:r>
    </w:p>
    <w:p>
      <w:pPr>
        <w:spacing w:after="0"/>
        <w:ind w:left="0"/>
        <w:jc w:val="both"/>
      </w:pPr>
      <w:r>
        <w:rPr>
          <w:rFonts w:ascii="Times New Roman"/>
          <w:b w:val="false"/>
          <w:i w:val="false"/>
          <w:color w:val="000000"/>
          <w:sz w:val="28"/>
        </w:rPr>
        <w:t>
      Симптомдық гипотониялары бар өтініш берушілер жұмысқа және оқуға жарамсыз деп танылады.</w:t>
      </w:r>
    </w:p>
    <w:p>
      <w:pPr>
        <w:spacing w:after="0"/>
        <w:ind w:left="0"/>
        <w:jc w:val="both"/>
      </w:pPr>
      <w:r>
        <w:rPr>
          <w:rFonts w:ascii="Times New Roman"/>
          <w:b w:val="false"/>
          <w:i w:val="false"/>
          <w:color w:val="000000"/>
          <w:sz w:val="28"/>
        </w:rPr>
        <w:t>
      Анамнезде төменде аталған жағдайлардың біріне ие немесе белгіленген диагнозы бар өтініш берушілер: миокард ишемиясы, дәрі-дәрмек құралдарымен бақыланатын күретамыр қан тамырларының симптоматикалық аурулары, сондай-ақ миокард инфарктісін және жүректің ишемиялық ауруы кезінде хирургиялық емдеуді бастан өткергендер 12 айға дейінгі бастапқы кезеңде жарамсыз деп танылады.</w:t>
      </w:r>
    </w:p>
    <w:p>
      <w:pPr>
        <w:spacing w:after="0"/>
        <w:ind w:left="0"/>
        <w:jc w:val="both"/>
      </w:pPr>
      <w:r>
        <w:rPr>
          <w:rFonts w:ascii="Times New Roman"/>
          <w:b w:val="false"/>
          <w:i w:val="false"/>
          <w:color w:val="000000"/>
          <w:sz w:val="28"/>
        </w:rPr>
        <w:t>
      Миокард ишемиясын жою үшін жарамдылығы туралы шешім қабылдағанға дейін кеңейтілген кардиологиялық зерттеуді жүргізу талап етіледі.</w:t>
      </w:r>
    </w:p>
    <w:p>
      <w:pPr>
        <w:spacing w:after="0"/>
        <w:ind w:left="0"/>
        <w:jc w:val="both"/>
      </w:pPr>
      <w:r>
        <w:rPr>
          <w:rFonts w:ascii="Times New Roman"/>
          <w:b w:val="false"/>
          <w:i w:val="false"/>
          <w:color w:val="000000"/>
          <w:sz w:val="28"/>
        </w:rPr>
        <w:t>
      Медициналық сертификатты беруден (қайта жаңғыртудан) бас тарту үшін жеткілікті негіз миокард ишемиясының белгілері немесе симптомдары немесе ырғақ пен өткізгіштіктің елеулі бұзылулары бар дене жүктемесімен оң ЭКГ-тесттің үйлесуі; немесе коронарлық ангиографияда кез келген ірі емделмеген тамырдың 50 пайыздан астам (алдыңғы төмен түсетін, айналмалы, артқы төмен түсетін, оң жақ коронарлық) немесе сол жақ тәж артерияның негізгі бұтағы немесе алдыңғы төмен түсетін артерияның проксимальды бөлімі үшін 30 пайыздан астам стеноз белгілері болып табылады. Бұл ретте ұшқышқа оқуға өтініш берушілер жарамсыз деп танылады.</w:t>
      </w:r>
    </w:p>
    <w:p>
      <w:pPr>
        <w:spacing w:after="0"/>
        <w:ind w:left="0"/>
        <w:jc w:val="both"/>
      </w:pPr>
      <w:r>
        <w:rPr>
          <w:rFonts w:ascii="Times New Roman"/>
          <w:b w:val="false"/>
          <w:i w:val="false"/>
          <w:color w:val="000000"/>
          <w:sz w:val="28"/>
        </w:rPr>
        <w:t>
      Өтініш берушінің кардиологиялық жай-күйі тексеріліп, кеңейтілген медициналық тексерумен бағаланған және өтініш берушінің оның куәлігімен немесе біліктілік белгілерімен берілетін кәсіби міндеттерді қауіпсіз жүзеге асыруына кедергі келтірмейтіні танылған жағдайлардан басқа, тәж артерияны хирургиялық алмастыру операциясынан немесе ангиопластиядан (стентпен немесе онсыз) немесе басқа жүрек операциясынан өткен немесе ауру тарихында миокард инфарктісі тіркелген немесе еңбекке жарамсыздыққа әкелетін басқа жүрек ауруы бар өтініш беруші жарамсыз болып саналады.</w:t>
      </w:r>
    </w:p>
    <w:p>
      <w:pPr>
        <w:spacing w:after="0"/>
        <w:ind w:left="0"/>
        <w:jc w:val="both"/>
      </w:pPr>
      <w:r>
        <w:rPr>
          <w:rFonts w:ascii="Times New Roman"/>
          <w:b w:val="false"/>
          <w:i w:val="false"/>
          <w:color w:val="000000"/>
          <w:sz w:val="28"/>
        </w:rPr>
        <w:t>
      Мерзімсіз OML шектелген медициналық қорытынды миокард инфарктісінен және (немесе) реваскуляризация процедурасынан кейін 12 айдан ерте емес жаңартылуы немесе берілуі мүмкін:</w:t>
      </w:r>
    </w:p>
    <w:p>
      <w:pPr>
        <w:spacing w:after="0"/>
        <w:ind w:left="0"/>
        <w:jc w:val="both"/>
      </w:pPr>
      <w:r>
        <w:rPr>
          <w:rFonts w:ascii="Times New Roman"/>
          <w:b w:val="false"/>
          <w:i w:val="false"/>
          <w:color w:val="000000"/>
          <w:sz w:val="28"/>
        </w:rPr>
        <w:t>
      - белгілері жоқ және антиангинальді дәрілік заттарды қабылдау талап етілмейді;</w:t>
      </w:r>
    </w:p>
    <w:p>
      <w:pPr>
        <w:spacing w:after="0"/>
        <w:ind w:left="0"/>
        <w:jc w:val="both"/>
      </w:pPr>
      <w:r>
        <w:rPr>
          <w:rFonts w:ascii="Times New Roman"/>
          <w:b w:val="false"/>
          <w:i w:val="false"/>
          <w:color w:val="000000"/>
          <w:sz w:val="28"/>
        </w:rPr>
        <w:t>
      - жүрек-қан тамырлары ауруларының барлық қауіп факторлары ескерілген;</w:t>
      </w:r>
    </w:p>
    <w:p>
      <w:pPr>
        <w:spacing w:after="0"/>
        <w:ind w:left="0"/>
        <w:jc w:val="both"/>
      </w:pPr>
      <w:r>
        <w:rPr>
          <w:rFonts w:ascii="Times New Roman"/>
          <w:b w:val="false"/>
          <w:i w:val="false"/>
          <w:color w:val="000000"/>
          <w:sz w:val="28"/>
        </w:rPr>
        <w:t>
      - ЭхоКГ деректері бойынша сол жақ қарынша қалыпты жұмыс істейді (Симпсон формуласы бойынша ФШ (Функционалдық шығару) 50% - дан астам);</w:t>
      </w:r>
    </w:p>
    <w:p>
      <w:pPr>
        <w:spacing w:after="0"/>
        <w:ind w:left="0"/>
        <w:jc w:val="both"/>
      </w:pPr>
      <w:r>
        <w:rPr>
          <w:rFonts w:ascii="Times New Roman"/>
          <w:b w:val="false"/>
          <w:i w:val="false"/>
          <w:color w:val="000000"/>
          <w:sz w:val="28"/>
        </w:rPr>
        <w:t>
      - Брюс хаттамасының IV сатысы жүктемесі бар ЭКГ миокард ишемиясының белгілері немесе симптомдары, ырғақтың елеулі бұзылуларынсыз қол жеткізіледі;</w:t>
      </w:r>
    </w:p>
    <w:p>
      <w:pPr>
        <w:spacing w:after="0"/>
        <w:ind w:left="0"/>
        <w:jc w:val="both"/>
      </w:pPr>
      <w:r>
        <w:rPr>
          <w:rFonts w:ascii="Times New Roman"/>
          <w:b w:val="false"/>
          <w:i w:val="false"/>
          <w:color w:val="000000"/>
          <w:sz w:val="28"/>
        </w:rPr>
        <w:t>
      - коронароангиография кез келген ірі емделмеген тамырдың 50 пайызынан аз және магистральді сол жақ тәж артериясының немесе проксимальды бөлімінің алдыңғы төмен түсетін артериясының 30 пайыздан аз стенозды көрсетеді;</w:t>
      </w:r>
    </w:p>
    <w:p>
      <w:pPr>
        <w:spacing w:after="0"/>
        <w:ind w:left="0"/>
        <w:jc w:val="both"/>
      </w:pPr>
      <w:r>
        <w:rPr>
          <w:rFonts w:ascii="Times New Roman"/>
          <w:b w:val="false"/>
          <w:i w:val="false"/>
          <w:color w:val="000000"/>
          <w:sz w:val="28"/>
        </w:rPr>
        <w:t>
      - Холтер мониторингі ырғақтың айтарлықтай бұзылуын анықтамайды;</w:t>
      </w:r>
    </w:p>
    <w:p>
      <w:pPr>
        <w:spacing w:after="0"/>
        <w:ind w:left="0"/>
        <w:jc w:val="both"/>
      </w:pPr>
      <w:r>
        <w:rPr>
          <w:rFonts w:ascii="Times New Roman"/>
          <w:b w:val="false"/>
          <w:i w:val="false"/>
          <w:color w:val="000000"/>
          <w:sz w:val="28"/>
        </w:rPr>
        <w:t>
      - кардиологтың бағалауы.</w:t>
      </w:r>
    </w:p>
    <w:p>
      <w:pPr>
        <w:spacing w:after="0"/>
        <w:ind w:left="0"/>
        <w:jc w:val="both"/>
      </w:pPr>
      <w:r>
        <w:rPr>
          <w:rFonts w:ascii="Times New Roman"/>
          <w:b w:val="false"/>
          <w:i w:val="false"/>
          <w:color w:val="000000"/>
          <w:sz w:val="28"/>
        </w:rPr>
        <w:t>
      Кейіннен жыл сайынғы негізде кардиологиялық тексеру жүргізіледі: ЭхоКГ, Брюс хаттамасы бойынша жүктемесі бар ЭКГ, қауіп факторларын бағалау, кардиологтың консультациясы және медициналық көрсетілімдер бойынша басқа да медициналық тексерулер.</w:t>
      </w:r>
    </w:p>
    <w:p>
      <w:pPr>
        <w:spacing w:after="0"/>
        <w:ind w:left="0"/>
        <w:jc w:val="both"/>
      </w:pPr>
      <w:r>
        <w:rPr>
          <w:rFonts w:ascii="Times New Roman"/>
          <w:b w:val="false"/>
          <w:i w:val="false"/>
          <w:color w:val="000000"/>
          <w:sz w:val="28"/>
        </w:rPr>
        <w:t>
      Симптомдық синоатриалды патология, толық атриовентрикулярлық блокада, QT аралығын симптомдық ұзарту; автоматты дефибрилляция жүйесін импланттау; қарыншалық тахикардия кезінде пейсмекерді импланттау сияқты жүрек өткізгіштігі мен ырғағы бұзылған өтініш берушілер жұмысқа және оқуға жарамсыз деп танылды.</w:t>
      </w:r>
    </w:p>
    <w:p>
      <w:pPr>
        <w:spacing w:after="0"/>
        <w:ind w:left="0"/>
        <w:jc w:val="both"/>
      </w:pPr>
      <w:r>
        <w:rPr>
          <w:rFonts w:ascii="Times New Roman"/>
          <w:b w:val="false"/>
          <w:i w:val="false"/>
          <w:color w:val="000000"/>
          <w:sz w:val="28"/>
        </w:rPr>
        <w:t>
      Төменде аталған өткізгіш жүйе немесе ырғақтың төмендегідей бұзылуымен OML шектелген өтініш берушінің жарамдылығы туралы шешім жүктемелік сынамалар және кардиологтың кеңесімен кеңейтілген кардиологиялық тексеруден кейін қанағаттанарлық нәтиже болған кезде қабылданады: қойнау-жүрекшелік түйіннің өтпелі немесе тұрақты бұзылуын қосқанда ырғақтың суправентрикулярляқ бұзылуы; жыбырлақ ырғақсыздық; Гис будасы сол сабақтарының толық бөгеуі; Мобиц-1 түріндегі атриовентрикулярлық бөгеу; Мобиц 2 түріндегі аатриовентрикулярлық бөгеу; кең және тар кешендермен тахикардиялар; қарыншалардың алдын ала қозуы; интервала QT аралығының симптоматикалық ұзартылуы; электрокардиограммадағы Бругада феномені.</w:t>
      </w:r>
    </w:p>
    <w:p>
      <w:pPr>
        <w:spacing w:after="0"/>
        <w:ind w:left="0"/>
        <w:jc w:val="both"/>
      </w:pPr>
      <w:r>
        <w:rPr>
          <w:rFonts w:ascii="Times New Roman"/>
          <w:b w:val="false"/>
          <w:i w:val="false"/>
          <w:color w:val="000000"/>
          <w:sz w:val="28"/>
        </w:rPr>
        <w:t>
      Өткізгіштік жүйесінің немесе ырғақтың бірінші рет анықталған бұзылушылықтары: Гис будасы сол сабақтарының толық емес бөгеуі; Гис будасы оң сабақтарының толық бөгеуі; электр осінің сол жаққа тұрақты ауытқуы; симптомдық синустік тахикардия; 1 деңгейдегі симптомдық оқшауланған униформдық суправентрикулярлық бөгеуі; бар өтініш берушілер жүктеме сынамалары бар кеңейтілген кардиологиялық тексеру нәтижелері бойынша 40 жылдан кейін OML шектелуімен және басқа патология болмаған кезде кардиологтың кеңесімен жарамды деп танылады.</w:t>
      </w:r>
    </w:p>
    <w:p>
      <w:pPr>
        <w:spacing w:after="0"/>
        <w:ind w:left="0"/>
        <w:jc w:val="both"/>
      </w:pPr>
      <w:r>
        <w:rPr>
          <w:rFonts w:ascii="Times New Roman"/>
          <w:b w:val="false"/>
          <w:i w:val="false"/>
          <w:color w:val="000000"/>
          <w:sz w:val="28"/>
        </w:rPr>
        <w:t>
      Жүрек аритмиясы бар өтініш беруші, жүрек аритмиясы тексерілген, бағаланған және өтініш берушінің өз куәлігімен немесе біліктілік белгілерімен берілетін кәсіби міндеттерін қауіпсіз жүзеге асыруына кедергі келтірмейтіндігі танылған жағдайларды қоспағанда, жарамсыз деп саналады.</w:t>
      </w:r>
    </w:p>
    <w:p>
      <w:pPr>
        <w:spacing w:after="0"/>
        <w:ind w:left="0"/>
        <w:jc w:val="both"/>
      </w:pPr>
      <w:r>
        <w:rPr>
          <w:rFonts w:ascii="Times New Roman"/>
          <w:b w:val="false"/>
          <w:i w:val="false"/>
          <w:color w:val="000000"/>
          <w:sz w:val="28"/>
        </w:rPr>
        <w:t>
      Ырғақтың айтарлықтай суправентрикулярлық бұзылуы кезінде электрофизиологиялық зерттеу жүргізіледі. Егер ырғақтың айқын бұзылымдары қозса, оның нәтижелері жағымсыз болып есептеледі. Ырғақ бұзылуының айқындылығын бағалау үшін ЭКГ тәуліктік мониторинг жүргізіледі.</w:t>
      </w:r>
    </w:p>
    <w:p>
      <w:pPr>
        <w:spacing w:after="0"/>
        <w:ind w:left="0"/>
        <w:jc w:val="both"/>
      </w:pPr>
      <w:r>
        <w:rPr>
          <w:rFonts w:ascii="Times New Roman"/>
          <w:b w:val="false"/>
          <w:i w:val="false"/>
          <w:color w:val="000000"/>
          <w:sz w:val="28"/>
        </w:rPr>
        <w:t>
      Жүректің өткізгіштігі мен ырғағы бұзылған өтініш берушілер кардиологиялық тексеруге және емделуге жатады (хирургиялық және (немесе) консервативтік).</w:t>
      </w:r>
    </w:p>
    <w:p>
      <w:pPr>
        <w:spacing w:after="0"/>
        <w:ind w:left="0"/>
        <w:jc w:val="both"/>
      </w:pPr>
      <w:r>
        <w:rPr>
          <w:rFonts w:ascii="Times New Roman"/>
          <w:b w:val="false"/>
          <w:i w:val="false"/>
          <w:color w:val="000000"/>
          <w:sz w:val="28"/>
        </w:rPr>
        <w:t>
      Қайта куәландыру жүректің өткізгіштігі мен ырғағының бұзылуын емдеу нәтижелері бойынша екі айдан ерте емес мерзімде жүргізіледі.</w:t>
      </w:r>
    </w:p>
    <w:p>
      <w:pPr>
        <w:spacing w:after="0"/>
        <w:ind w:left="0"/>
        <w:jc w:val="both"/>
      </w:pPr>
      <w:r>
        <w:rPr>
          <w:rFonts w:ascii="Times New Roman"/>
          <w:b w:val="false"/>
          <w:i w:val="false"/>
          <w:color w:val="000000"/>
          <w:sz w:val="28"/>
        </w:rPr>
        <w:t>
      Абляция жүргізілген өтініш берушілер қанағаттанарлық нәтижелерді көрсететін электрофизиологиялық зерттеу нәтижелері бойынша кемінде бір жыл кезеңге OML шектей отырып, екі айдан кейін жұмысқа (оқуға) жарамды деп танылады.</w:t>
      </w:r>
    </w:p>
    <w:p>
      <w:pPr>
        <w:spacing w:after="0"/>
        <w:ind w:left="0"/>
        <w:jc w:val="both"/>
      </w:pPr>
      <w:r>
        <w:rPr>
          <w:rFonts w:ascii="Times New Roman"/>
          <w:b w:val="false"/>
          <w:i w:val="false"/>
          <w:color w:val="000000"/>
          <w:sz w:val="28"/>
        </w:rPr>
        <w:t>
      Жоғарыда аталмаған бета-адреноблокаторларды қабылдаған кезде қалыптандыруға келетін ЭКГ (-SТ және -T) қарыншалық кешенінің шеткі бөлігінің тұрақсыз өзгерістері бар, жүректің өткізгіштігі мен ырғағы бұзылған, шағымданбаған өтініш берушілер жұмысқа жарамды, бірақ ұшқыштың оқуына жарамсыз деп танылады.</w:t>
      </w:r>
    </w:p>
    <w:p>
      <w:pPr>
        <w:spacing w:after="0"/>
        <w:ind w:left="0"/>
        <w:jc w:val="both"/>
      </w:pPr>
      <w:r>
        <w:rPr>
          <w:rFonts w:ascii="Times New Roman"/>
          <w:b w:val="false"/>
          <w:i w:val="false"/>
          <w:color w:val="000000"/>
          <w:sz w:val="28"/>
        </w:rPr>
        <w:t>
      Атеросклероздық емес сипаттағы жүрек аурулары - жіті баяу өтуші ауру немесе бастан кешірілген ырғақ пен өткізгіштігі бұзылуы айрықшаланған ауру, сәл және айқын айрықшаланған жүрек құрамалы қуыстануы, функциясының бұзылуы айрықшаланған дилатациялық, гипертрофиялық және рестриктивті кардиомиопатия – оқуға және жұмыс істеуге қарсы көрсеткіш болып табылады.</w:t>
      </w:r>
    </w:p>
    <w:p>
      <w:pPr>
        <w:spacing w:after="0"/>
        <w:ind w:left="0"/>
        <w:jc w:val="both"/>
      </w:pPr>
      <w:r>
        <w:rPr>
          <w:rFonts w:ascii="Times New Roman"/>
          <w:b w:val="false"/>
          <w:i w:val="false"/>
          <w:color w:val="000000"/>
          <w:sz w:val="28"/>
        </w:rPr>
        <w:t>
      Жүректің туа біткен және жүре пайда болған ақаулары, 5 миллиметрден астам митральды қақпақшаның пролапсы, миокардиодистрофиялар, миокардиттік кардиосклероздар, кардиомиопатиялар сияқты атеросклеротикалық емес сипаттағы жүрек ауруларымен медициналық куәландыру-жүктемелік сынамалары бар кеңейтілген кардиологиялық тексеруден кейін аурудың барысын және болжамын бағалай отырып жүргізіледі, оның нәтижелері бойынша жұмысқа рұқсат беру туралы шешім қабылданады. Бұл ретте ұшқышқа оқығысы келетін үміткерлер жарамсыз деп танылады.</w:t>
      </w:r>
    </w:p>
    <w:p>
      <w:pPr>
        <w:spacing w:after="0"/>
        <w:ind w:left="0"/>
        <w:jc w:val="both"/>
      </w:pPr>
      <w:r>
        <w:rPr>
          <w:rFonts w:ascii="Times New Roman"/>
          <w:b w:val="false"/>
          <w:i w:val="false"/>
          <w:color w:val="000000"/>
          <w:sz w:val="28"/>
        </w:rPr>
        <w:t>
      Митральды және аорталық қақпақшалардың орташа және елеулі регургитациялары кезінде OML шектелген төзімділік эхокардиографиядан және жүктеме сынамаларынан кейін митральды ақау кезінде миокардтың қанағаттанарлық жиырылу функциясы бар сол жақ қарыншаның рұқсат етілген өлшемдері және қолқа ақауы кезінде көтерілетін қолқа патологиясы болмаған жағдайда жүргізіледі. Кейіннен жыл сайынғы кеңейтілген кардиологиялық тексеру жүргізіледі.</w:t>
      </w:r>
    </w:p>
    <w:p>
      <w:pPr>
        <w:spacing w:after="0"/>
        <w:ind w:left="0"/>
        <w:jc w:val="both"/>
      </w:pPr>
      <w:r>
        <w:rPr>
          <w:rFonts w:ascii="Times New Roman"/>
          <w:b w:val="false"/>
          <w:i w:val="false"/>
          <w:color w:val="000000"/>
          <w:sz w:val="28"/>
        </w:rPr>
        <w:t>
      Келесі жағдайларда жұмысқа жарамдылығын бағалау кеңейтілген медициналық куәландырудан кейін жүргізіледі: хирургиялық түзетуге дейін немесе одан кейін жүректің туа біткен патологиясы; жүрек клапандарына хирургиялық араласудан кейін; перикард, миокард немесе эндокард аурулары; артериялық немесе веноздық тромбоз; антикоагулянттық препараттарды жүйелі қабылдау тағайындалған жүрек-қан тамырлары патологиясы.</w:t>
      </w:r>
    </w:p>
    <w:p>
      <w:pPr>
        <w:spacing w:after="0"/>
        <w:ind w:left="0"/>
        <w:jc w:val="both"/>
      </w:pPr>
      <w:r>
        <w:rPr>
          <w:rFonts w:ascii="Times New Roman"/>
          <w:b w:val="false"/>
          <w:i w:val="false"/>
          <w:color w:val="000000"/>
          <w:sz w:val="28"/>
        </w:rPr>
        <w:t>
      Даму ақаулары, хирургиялық араласуларға дейін және одан кейінгі перифериялық артерия аурулары, хирургиялық араласулардан кейінгі іш аортасының аневризмасы, артериялардың облитерациялық аурулары (эндартерит, атеросклероз), атеросклеротикалық окклюзиялар, аневризмалар, варикозды тамырлар (трофикалық бұзылулар белгілерімен, қан айналымының декомпенсациясы, түйіндердің үстіндегі тері жұқарған кезде, олардың жарылу қаупі бар), тромбофлебит, аурудың салдары қан айналымының бұзылуымен, лимфа айналымымен, трофикалық бұзылулармен, ауырсыну синдромымен бірге жүретін тамырлардың зақымдануы, сондай-ақ оларға операциялар, сондай-ақ емдік мақсатта антикоагулянттарды қабылдау жұмысқа (оқуға) қарсы көрсетілім болып табылады.</w:t>
      </w:r>
    </w:p>
    <w:p>
      <w:pPr>
        <w:spacing w:after="0"/>
        <w:ind w:left="0"/>
        <w:jc w:val="both"/>
      </w:pPr>
      <w:r>
        <w:rPr>
          <w:rFonts w:ascii="Times New Roman"/>
          <w:b w:val="false"/>
          <w:i w:val="false"/>
          <w:color w:val="000000"/>
          <w:sz w:val="28"/>
        </w:rPr>
        <w:t>
      Медициналық сертификатты қалпына келтіру мәселесі зертханалық көрсеткіштерді қалыпқа келтіру, қан айналымы мен лимфа айналымын өтеу, ауырсыну синдромы болмаған кезде, аурудың клиникалық көріністерінсіз емдеу (хирургиялық, консервативті) нәтижелері бойынша кеңейтілген медициналық тексеруден кейін профилактикалық мақсатта антикоагулянттық терапияны қабылдау кезінде 6 айдан ерте емес тұрақты күйде шешіледі. Антикоагуляция жүйесінің тұрақтылығы соңғы 6 кейінгі айда өткізілген ХНҚ (Халықаралық нормаланған қатынас) 5-тің 4-імен қанағаттанарлық нәтижелерімен расталады.</w:t>
      </w:r>
    </w:p>
    <w:p>
      <w:pPr>
        <w:spacing w:after="0"/>
        <w:ind w:left="0"/>
        <w:jc w:val="both"/>
      </w:pPr>
      <w:r>
        <w:rPr>
          <w:rFonts w:ascii="Times New Roman"/>
          <w:b w:val="false"/>
          <w:i w:val="false"/>
          <w:color w:val="000000"/>
          <w:sz w:val="28"/>
        </w:rPr>
        <w:t>
      Аяқ тамырларының асқынбаған варикозды тамырларын жоспарлы хирургиялық емдеуден кейін жұмысқа жіберу кеңейтілген медициналық тексеру нәтижелері бойынша операциядан соң 6 аптадан кейін шешіледі.</w:t>
      </w:r>
    </w:p>
    <w:bookmarkStart w:name="z2086" w:id="136"/>
    <w:p>
      <w:pPr>
        <w:spacing w:after="0"/>
        <w:ind w:left="0"/>
        <w:jc w:val="left"/>
      </w:pPr>
      <w:r>
        <w:rPr>
          <w:rFonts w:ascii="Times New Roman"/>
          <w:b/>
          <w:i w:val="false"/>
          <w:color w:val="000000"/>
        </w:rPr>
        <w:t xml:space="preserve"> 3-тарау. Тыныс алу органдары жүйесі</w:t>
      </w:r>
    </w:p>
    <w:bookmarkEnd w:id="136"/>
    <w:p>
      <w:pPr>
        <w:spacing w:after="0"/>
        <w:ind w:left="0"/>
        <w:jc w:val="both"/>
      </w:pPr>
      <w:r>
        <w:rPr>
          <w:rFonts w:ascii="Times New Roman"/>
          <w:b w:val="false"/>
          <w:i w:val="false"/>
          <w:color w:val="000000"/>
          <w:sz w:val="28"/>
        </w:rPr>
        <w:t>
      Өтініш беруші тиісті куәлік бойынша кәсіби міндеттерін қауіпсіз орындауға кедергі келтіретін тыныс алу жүйесінің функционалдық немесе құрылымдық органикалық аурулары болған кезде жарамсыз болып табылады.</w:t>
      </w:r>
    </w:p>
    <w:p>
      <w:pPr>
        <w:spacing w:after="0"/>
        <w:ind w:left="0"/>
        <w:jc w:val="both"/>
      </w:pPr>
      <w:r>
        <w:rPr>
          <w:rFonts w:ascii="Times New Roman"/>
          <w:b w:val="false"/>
          <w:i w:val="false"/>
          <w:color w:val="000000"/>
          <w:sz w:val="28"/>
        </w:rPr>
        <w:t>
      Өтініш беруші қалыпты немесе авариялық жағдайларда жұмыс істеу кезінде еңбекке қабілеттілігінен айырылу симптомдарының пайда болуын туындататын жедел өкпе жеткіліксіздігі немесе өкпенің, көкірек ағзасының немесе плевраның құрылымына белсенді зақымдануы болған кезде жарамсыз деп танылады.</w:t>
      </w:r>
    </w:p>
    <w:p>
      <w:pPr>
        <w:spacing w:after="0"/>
        <w:ind w:left="0"/>
        <w:jc w:val="both"/>
      </w:pPr>
      <w:r>
        <w:rPr>
          <w:rFonts w:ascii="Times New Roman"/>
          <w:b w:val="false"/>
          <w:i w:val="false"/>
          <w:color w:val="000000"/>
          <w:sz w:val="28"/>
        </w:rPr>
        <w:t>
      Жарамды деп тану өкпе функциялары қалпына келтірілген және зерттеу нәтижелері бойынша жай-күйі қанағаттанарлық болған жағдайда жүргізіледі.</w:t>
      </w:r>
    </w:p>
    <w:p>
      <w:pPr>
        <w:spacing w:after="0"/>
        <w:ind w:left="0"/>
        <w:jc w:val="both"/>
      </w:pPr>
      <w:r>
        <w:rPr>
          <w:rFonts w:ascii="Times New Roman"/>
          <w:b w:val="false"/>
          <w:i w:val="false"/>
          <w:color w:val="000000"/>
          <w:sz w:val="28"/>
        </w:rPr>
        <w:t>
      Қызметтердің айқын бұзылуымен және (немесе) асқынуға бейім тыныс алу мүшелерінің аурулары: бронх демікпесі, бронхоэктаздық ауру, белсенді саркоидоз, сыртқы тыныс алу қызметінің айқын бұзылуымен созылмалы обструктивті өкпе ауруы (СОӨА), ұйқының обстурктивті апноэсы синдромы, кеуде қуысы органдарында ірі шұғыл араласу, пульмонэктомия жұмысқа (оқуға) қарсы көрсетілім болып табылады. Белсенді саркоидоз және ұйқының обстурктивті апноэсы синдромы кеңейтілген кардиологиялық тексеруді қажет етеді.</w:t>
      </w:r>
    </w:p>
    <w:p>
      <w:pPr>
        <w:spacing w:after="0"/>
        <w:ind w:left="0"/>
        <w:jc w:val="both"/>
      </w:pPr>
      <w:r>
        <w:rPr>
          <w:rFonts w:ascii="Times New Roman"/>
          <w:b w:val="false"/>
          <w:i w:val="false"/>
          <w:color w:val="000000"/>
          <w:sz w:val="28"/>
        </w:rPr>
        <w:t>
      Демікпені емдеу үшін дәрілік заттарды пайдалану, қолданылуы кандидаттың өз куәлігімен және біліктілік белгілерімен берілетін кәсіби міндеттерін қауіпсіз жүзеге асыруымен үйлесетін дәрілік заттарды қоспағанда, өтініш берушіні жарамсыз деп тануға негіз болып табылады.</w:t>
      </w:r>
    </w:p>
    <w:p>
      <w:pPr>
        <w:spacing w:after="0"/>
        <w:ind w:left="0"/>
        <w:jc w:val="both"/>
      </w:pPr>
      <w:r>
        <w:rPr>
          <w:rFonts w:ascii="Times New Roman"/>
          <w:b w:val="false"/>
          <w:i w:val="false"/>
          <w:color w:val="000000"/>
          <w:sz w:val="28"/>
        </w:rPr>
        <w:t>
      СОӨА-мен өтініш берушілер шектелген пневмосклерозбен ремиссия кезінде және тыныс алу функциясын сақтай отырып, шектеусіз жұмысқа жіберіледі, тыныс алу функциялары қалыпты болған кезде медициналық сертификатты әр жаңартқан сайын тыныс алу және жүрек-қан тамыр жүйелерін кеңейтілген медициналық зерттеумен TML шектеу қолданылады.</w:t>
      </w:r>
    </w:p>
    <w:p>
      <w:pPr>
        <w:spacing w:after="0"/>
        <w:ind w:left="0"/>
        <w:jc w:val="both"/>
      </w:pPr>
      <w:r>
        <w:rPr>
          <w:rFonts w:ascii="Times New Roman"/>
          <w:b w:val="false"/>
          <w:i w:val="false"/>
          <w:color w:val="000000"/>
          <w:sz w:val="28"/>
        </w:rPr>
        <w:t>
      Кенеттен болған пневмотораксты бастан өткерген тұлға, сауықтырылғаннан кейін 3 ай мерзімінен бұрын емес мерзімде, егер кем дегенде бір жыл OML/OSL шектей отырып, зерттеу оның қайталап пайда болу себебі айқындалмаса, жұмысқа қайтарылады; пневмоторакс қайталанса жұмысқа қайтарылмайды.</w:t>
      </w:r>
    </w:p>
    <w:p>
      <w:pPr>
        <w:spacing w:after="0"/>
        <w:ind w:left="0"/>
        <w:jc w:val="both"/>
      </w:pPr>
      <w:r>
        <w:rPr>
          <w:rFonts w:ascii="Times New Roman"/>
          <w:b w:val="false"/>
          <w:i w:val="false"/>
          <w:color w:val="000000"/>
          <w:sz w:val="28"/>
        </w:rPr>
        <w:t>
      Тыныс алу органдары туберкулезінің белсенді түрлерімен ауыратын немесе айқын қалдық өзгерістері бар өтініш берушілер жұмыс істеуге (оқуға) жарамсыз деп танылады.</w:t>
      </w:r>
    </w:p>
    <w:p>
      <w:pPr>
        <w:spacing w:after="0"/>
        <w:ind w:left="0"/>
        <w:jc w:val="both"/>
      </w:pPr>
      <w:r>
        <w:rPr>
          <w:rFonts w:ascii="Times New Roman"/>
          <w:b w:val="false"/>
          <w:i w:val="false"/>
          <w:color w:val="000000"/>
          <w:sz w:val="28"/>
        </w:rPr>
        <w:t>
      Көкірек ағзасын ығыстырусыз және сыртқы тыныс алу функциясы бұзылмаған немесе қалыпты бұзылған туберкулезбен ауырғаннан кейін клиникалық сауыққан немесе қалдық құбылысы қалған (шектеулі фиброз, қабыршақтанбау ошағы, бөлікаралық немесе өкпеқап жабысқағы, апикальды немесе өкпеқап қатпар) тұлғалар жұмысқа жіберіледі (оқытуға сыртқы тыныс алу функциясы бұзылмаған өтініш берушілер жіберіледі).</w:t>
      </w:r>
    </w:p>
    <w:p>
      <w:pPr>
        <w:spacing w:after="0"/>
        <w:ind w:left="0"/>
        <w:jc w:val="both"/>
      </w:pPr>
      <w:r>
        <w:rPr>
          <w:rFonts w:ascii="Times New Roman"/>
          <w:b w:val="false"/>
          <w:i w:val="false"/>
          <w:color w:val="000000"/>
          <w:sz w:val="28"/>
        </w:rPr>
        <w:t>
      "Туберкулез" диагнозы бар өтініш берушілер еңбекке жарамсыздық парағы жабылғаннан кейін жұмысқа қайта қабылданған кезде фтизиопульмонологиялық ұйымның орталықтандырылған дәрігерлік - консультациялық комиссияның жұмысқа (оқытуға) жіберу туралы медициналық қорытындысын ұсынады.</w:t>
      </w:r>
    </w:p>
    <w:p>
      <w:pPr>
        <w:spacing w:after="0"/>
        <w:ind w:left="0"/>
        <w:jc w:val="both"/>
      </w:pPr>
      <w:r>
        <w:rPr>
          <w:rFonts w:ascii="Times New Roman"/>
          <w:b w:val="false"/>
          <w:i w:val="false"/>
          <w:color w:val="000000"/>
          <w:sz w:val="28"/>
        </w:rPr>
        <w:t>
      Көкірек қуысы және көкірек орталығы аурулары, даму кемістіктері, кеуде қуысы және диафрагма аурулары, жарақат салдары бойынша, клиникалық белгілері жоқ, жүрек тамырларынан алыс, өкпе ұлпасы мен көкірек қабырғасында бөтен дене кездескен жағдайда, жарақаттық пневмоторакс кезінде операциядан кейін 6 ай бойы өтініш берушілер шұғыл араласу салдары тыныс алу және жүрек-қан тамыр жүйесін кеңейтілген медициналық зерттеу нәтижелері бойынша куәландыру құқығын қауіпсіз жүзеге асыруға кедергі келтірмегенше жұмысқа (оқуға) жарамсыз деп танылады.</w:t>
      </w:r>
    </w:p>
    <w:p>
      <w:pPr>
        <w:spacing w:after="0"/>
        <w:ind w:left="0"/>
        <w:jc w:val="both"/>
      </w:pPr>
      <w:r>
        <w:rPr>
          <w:rFonts w:ascii="Times New Roman"/>
          <w:b w:val="false"/>
          <w:i w:val="false"/>
          <w:color w:val="000000"/>
          <w:sz w:val="28"/>
        </w:rPr>
        <w:t>
      Өңеш пен асқазанның функционалдық бұзылыстарын тудыратын және рефлюкс-эзофагитпен асқынған немесе қысылуға бейімділігі бар диафрагмалық грыжа кезінде жарамсыздық туралы қорытынды шығарылады.</w:t>
      </w:r>
    </w:p>
    <w:bookmarkStart w:name="z2087" w:id="137"/>
    <w:p>
      <w:pPr>
        <w:spacing w:after="0"/>
        <w:ind w:left="0"/>
        <w:jc w:val="left"/>
      </w:pPr>
      <w:r>
        <w:rPr>
          <w:rFonts w:ascii="Times New Roman"/>
          <w:b/>
          <w:i w:val="false"/>
          <w:color w:val="000000"/>
        </w:rPr>
        <w:t xml:space="preserve"> 4-тарау. Ас қорыту жүйесі</w:t>
      </w:r>
    </w:p>
    <w:bookmarkEnd w:id="137"/>
    <w:p>
      <w:pPr>
        <w:spacing w:after="0"/>
        <w:ind w:left="0"/>
        <w:jc w:val="both"/>
      </w:pPr>
      <w:r>
        <w:rPr>
          <w:rFonts w:ascii="Times New Roman"/>
          <w:b w:val="false"/>
          <w:i w:val="false"/>
          <w:color w:val="000000"/>
          <w:sz w:val="28"/>
        </w:rPr>
        <w:t>
      Зат алмасу, ас қорыту жолдарының функциялары немесе ішкі секреция бездері бұзылған, олардың куәліктерімен және біліктілік белгілерімен берілетін кәсіби міндеттерді қауіпсіз жүзеге асыруға кедергі келтіретін өтініш берушілер жарамсыз болып саналады.</w:t>
      </w:r>
    </w:p>
    <w:p>
      <w:pPr>
        <w:spacing w:after="0"/>
        <w:ind w:left="0"/>
        <w:jc w:val="both"/>
      </w:pPr>
      <w:r>
        <w:rPr>
          <w:rFonts w:ascii="Times New Roman"/>
          <w:b w:val="false"/>
          <w:i w:val="false"/>
          <w:color w:val="000000"/>
          <w:sz w:val="28"/>
        </w:rPr>
        <w:t>
      Өтініш берушілер қоса беріліп отырған куәлік өкілеттіктерін қауіпсіз орындауға кедергі келтіретін асқазан-ішек жолдарының функционалдық немесе құрылымдық органикалық аурулары болған кезде де жарамсыз деп танылады.</w:t>
      </w:r>
    </w:p>
    <w:p>
      <w:pPr>
        <w:spacing w:after="0"/>
        <w:ind w:left="0"/>
        <w:jc w:val="both"/>
      </w:pPr>
      <w:r>
        <w:rPr>
          <w:rFonts w:ascii="Times New Roman"/>
          <w:b w:val="false"/>
          <w:i w:val="false"/>
          <w:color w:val="000000"/>
          <w:sz w:val="28"/>
        </w:rPr>
        <w:t>
      Аурудың немесе асқазан-ішек жолдарының хирургиялық араласуының салдары бар, ұшу кезінде еңбек ету қабілетінен айрылу қаупі бар, атап айтқанда, стриктура, тарылу немесе қысу салдарынан обструкциясы бар өтініш берушілер денсаулық жағдайы бойынша жарамсыз деп бағаланады.</w:t>
      </w:r>
    </w:p>
    <w:p>
      <w:pPr>
        <w:spacing w:after="0"/>
        <w:ind w:left="0"/>
        <w:jc w:val="both"/>
      </w:pPr>
      <w:r>
        <w:rPr>
          <w:rFonts w:ascii="Times New Roman"/>
          <w:b w:val="false"/>
          <w:i w:val="false"/>
          <w:color w:val="000000"/>
          <w:sz w:val="28"/>
        </w:rPr>
        <w:t>
      Өт жолдарына, ас қорыту жолдарының органдарына немесе оның қосалқыларына толық немесе ішінара алынуына немесе осы органдардың біреуінің функционалдық бұзылуына себеп болған күрделі хирургиялық операция жасалған өтініш беруші, сарапшы операцияның салдары ұшу кезінде жарамсыздыққа әкелмейтінін анықтағанға дейін мерзімге жарамсыз болып табылады.</w:t>
      </w:r>
    </w:p>
    <w:p>
      <w:pPr>
        <w:spacing w:after="0"/>
        <w:ind w:left="0"/>
        <w:jc w:val="both"/>
      </w:pPr>
      <w:r>
        <w:rPr>
          <w:rFonts w:ascii="Times New Roman"/>
          <w:b w:val="false"/>
          <w:i w:val="false"/>
          <w:color w:val="000000"/>
          <w:sz w:val="28"/>
        </w:rPr>
        <w:t>
      Асқазан-ішек жолдарының келесі патологиялары бар өтініш берушілер: дәрі-дәрмекпен емдеуді талап ететін қайталанатын диспепсиялық бұзылулар; белсенді сатыдағы гепатиттер; бауыр циррозы; симптомдық өт қабына тас байлану немесе көптеген кішкентай тастармен симптомсыз ауруы; ішектің асқынған немесе созылмалы қабынып ауруы; органдарды ішінара хирургиялық толық немесе алып тастау немесе қандай да бір органды алып тастауды немесе органдардың бірінің функциясы бұзылуын қоса есептегенде, асқазан-ішек жолдарына болған хирургиялық араласудан кейінгі өтініш берушілер жұмысқа және оқуға жарамсыз ретінде қарастырылады.</w:t>
      </w:r>
    </w:p>
    <w:p>
      <w:pPr>
        <w:spacing w:after="0"/>
        <w:ind w:left="0"/>
        <w:jc w:val="both"/>
      </w:pPr>
      <w:r>
        <w:rPr>
          <w:rFonts w:ascii="Times New Roman"/>
          <w:b w:val="false"/>
          <w:i w:val="false"/>
          <w:color w:val="000000"/>
          <w:sz w:val="28"/>
        </w:rPr>
        <w:t>
      Жұмысқа жарамдылығы сәтті өткізілген емдеу немесе болған хирургиялық араласудан толық жазылған соң және кеңейтілген гастроэнтерологиялық зерттеудің қанағаттаралық нәтижелері бойынша қарастырылады.</w:t>
      </w:r>
    </w:p>
    <w:p>
      <w:pPr>
        <w:spacing w:after="0"/>
        <w:ind w:left="0"/>
        <w:jc w:val="both"/>
      </w:pPr>
      <w:r>
        <w:rPr>
          <w:rFonts w:ascii="Times New Roman"/>
          <w:b w:val="false"/>
          <w:i w:val="false"/>
          <w:color w:val="000000"/>
          <w:sz w:val="28"/>
        </w:rPr>
        <w:t>
      Бауырды трансплантациялау кезінде жұмысқа жарамдылығы операциядан, кеңейтілген гастроэнтерологиялық тексеруден соң 12 айдан кейін, қолданылатын препараттың болжамды фармакологиялық әсерін ескере отырып, TML/OML/OCL шектеуімен мерзімсіз қарастырылады.</w:t>
      </w:r>
    </w:p>
    <w:p>
      <w:pPr>
        <w:spacing w:after="0"/>
        <w:ind w:left="0"/>
        <w:jc w:val="both"/>
      </w:pPr>
      <w:r>
        <w:rPr>
          <w:rFonts w:ascii="Times New Roman"/>
          <w:b w:val="false"/>
          <w:i w:val="false"/>
          <w:color w:val="000000"/>
          <w:sz w:val="28"/>
        </w:rPr>
        <w:t>
      Өңеш тамырларының варикозды кеңеюі кезінде аурудың этиологиясы мен клиникалық көріністеріне қарамастан, өтініш берушілер қалпына келтіру құқығынсыз жарамсыз болып танылады.</w:t>
      </w:r>
    </w:p>
    <w:p>
      <w:pPr>
        <w:spacing w:after="0"/>
        <w:ind w:left="0"/>
        <w:jc w:val="both"/>
      </w:pPr>
      <w:r>
        <w:rPr>
          <w:rFonts w:ascii="Times New Roman"/>
          <w:b w:val="false"/>
          <w:i w:val="false"/>
          <w:color w:val="000000"/>
          <w:sz w:val="28"/>
        </w:rPr>
        <w:t>
      Ойық жара ауруының асқынулары кезінде (қайталану, қан ағуы, перфорация, пенетрация жазылуды әрі қарай эндоскопиялық растай отырып, қайталануды болдырмау үшін кемінде 8 апта бойы дәрі-дәрмекпен емдеу және бақылаудың қажеттілігінің болмауымен емдеу жүргізіледі. 3 жыл бойы 6 ай мерзімге және жеке бақылаумен гемоглобин деңгейін тоқсан сайын бақылай отырып TML шектелген медициналық сертификат беріледі.</w:t>
      </w:r>
    </w:p>
    <w:p>
      <w:pPr>
        <w:spacing w:after="0"/>
        <w:ind w:left="0"/>
        <w:jc w:val="both"/>
      </w:pPr>
      <w:r>
        <w:rPr>
          <w:rFonts w:ascii="Times New Roman"/>
          <w:b w:val="false"/>
          <w:i w:val="false"/>
          <w:color w:val="000000"/>
          <w:sz w:val="28"/>
        </w:rPr>
        <w:t>
      Созылмалы диффузды бауыр аурулары кезіндегі медициналық қорытынды үдерістің клиникалық түріне, сатысына және белсенділігіне байланысты. Жұмысқа жіберу тұрақты ремиссия және орган функцияларының сақталуы жағдайында кеңейтілген тексеруден кейін жүргізіледі. В және С гепатиттері вирусының ауру белгілері жоқ (цитолиз синдромының болмауы) тасымалдаушылығы анықталған кезде өтініш берушілер шектеусіз жұмысқа жіберіледі. Қатерсіз функционалдық билирубинемиясі бар өтініш берушілер тексеруден кейін жұмысқа және оқуға жарамды деп танылады.</w:t>
      </w:r>
    </w:p>
    <w:p>
      <w:pPr>
        <w:spacing w:after="0"/>
        <w:ind w:left="0"/>
        <w:jc w:val="both"/>
      </w:pPr>
      <w:r>
        <w:rPr>
          <w:rFonts w:ascii="Times New Roman"/>
          <w:b w:val="false"/>
          <w:i w:val="false"/>
          <w:color w:val="000000"/>
          <w:sz w:val="28"/>
        </w:rPr>
        <w:t>
      Жедел гепатиттер, белсенділігі жоғары және орташа созылмалы гепатиттері (кез келген этиология), жедел панкреатиттер, жедел холециститтер, созылмалы панкреатиттер және өршу сатысындағы созылмалы холециститтер, жүргізілетін вирусқа қарсы емдеу (интерферондар) жұмысқа және оқуға жарамсыздықты анықтайды. Жұмысқа жіберу гастроэнтерологиялық зерттеу нәтижелері бойынша тұрақты толық ремиссия сатысына қол жеткізуі бойынша қарастырылады, кандидаттарды оқуға жіберу соңғы бес жыл ішінде толық ремиссия кезінде жүргізіледі.</w:t>
      </w:r>
    </w:p>
    <w:p>
      <w:pPr>
        <w:spacing w:after="0"/>
        <w:ind w:left="0"/>
        <w:jc w:val="both"/>
      </w:pPr>
      <w:r>
        <w:rPr>
          <w:rFonts w:ascii="Times New Roman"/>
          <w:b w:val="false"/>
          <w:i w:val="false"/>
          <w:color w:val="000000"/>
          <w:sz w:val="28"/>
        </w:rPr>
        <w:t>
      Бауыр циррозы диагнозы қойылған кезде біліктілігінен толық айыру туралы шешім қабылданады.</w:t>
      </w:r>
    </w:p>
    <w:p>
      <w:pPr>
        <w:spacing w:after="0"/>
        <w:ind w:left="0"/>
        <w:jc w:val="both"/>
      </w:pPr>
      <w:r>
        <w:rPr>
          <w:rFonts w:ascii="Times New Roman"/>
          <w:b w:val="false"/>
          <w:i w:val="false"/>
          <w:color w:val="000000"/>
          <w:sz w:val="28"/>
        </w:rPr>
        <w:t>
      Симптомсыз жалғыз ірі таспен холецистолитиаз болған жағдайда оны жоспарлы тәртіпте алып тастау бойынша іс-шара өткізу ұсынылады, OML шектеуі беріледі.</w:t>
      </w:r>
    </w:p>
    <w:p>
      <w:pPr>
        <w:spacing w:after="0"/>
        <w:ind w:left="0"/>
        <w:jc w:val="both"/>
      </w:pPr>
      <w:r>
        <w:rPr>
          <w:rFonts w:ascii="Times New Roman"/>
          <w:b w:val="false"/>
          <w:i w:val="false"/>
          <w:color w:val="000000"/>
          <w:sz w:val="28"/>
        </w:rPr>
        <w:t>
      Ішектің созылмалы қабыну ауруы бар өтініш берушілер 3 жыл бойы TML шектелуімен, ауру тұрақты ремиссияда, жағдай тұрақты және жүйелі әсер ететін стероидтерді қолданудың қажеті жоқ болған кезде жарамды деп танылады.</w:t>
      </w:r>
    </w:p>
    <w:p>
      <w:pPr>
        <w:spacing w:after="0"/>
        <w:ind w:left="0"/>
        <w:jc w:val="both"/>
      </w:pPr>
      <w:r>
        <w:rPr>
          <w:rFonts w:ascii="Times New Roman"/>
          <w:b w:val="false"/>
          <w:i w:val="false"/>
          <w:color w:val="000000"/>
          <w:sz w:val="28"/>
        </w:rPr>
        <w:t>
      Ішектің түйіліп қалуы жойылмағандықтан айқын клиникалық белгілері бар жабыспа аурулары болғанда өтініш берушілер жарамсыз болып танылады. Долихосигма клиникалық белгісіз жарамсыздық туралы шешім үшін негіздеме болып табылмайды.</w:t>
      </w:r>
    </w:p>
    <w:p>
      <w:pPr>
        <w:spacing w:after="0"/>
        <w:ind w:left="0"/>
        <w:jc w:val="both"/>
      </w:pPr>
      <w:r>
        <w:rPr>
          <w:rFonts w:ascii="Times New Roman"/>
          <w:b w:val="false"/>
          <w:i w:val="false"/>
          <w:color w:val="000000"/>
          <w:sz w:val="28"/>
        </w:rPr>
        <w:t>
      Ұшқышқа жұмысқа (оқуға) түсетін өтініш берушілер, олардың құрсақ қабырғасында операциядан кейінгі тыртық болған жағдайда жасалған операцияның сипаты туралы құжаттар ұсынады.</w:t>
      </w:r>
    </w:p>
    <w:p>
      <w:pPr>
        <w:spacing w:after="0"/>
        <w:ind w:left="0"/>
        <w:jc w:val="both"/>
      </w:pPr>
      <w:r>
        <w:rPr>
          <w:rFonts w:ascii="Times New Roman"/>
          <w:b w:val="false"/>
          <w:i w:val="false"/>
          <w:color w:val="000000"/>
          <w:sz w:val="28"/>
        </w:rPr>
        <w:t>
      Кәсіби міндеттерін қауіпсіз орындауға кедергі келтіретін диагностикаланған жарық, еңбекке жарамдылығын шектейтін белгілер жойылғанша біліктілігінен айыруға себеп болып табылады. Шап жарығы мен құрсақ қабырғасының жарығы кезінде хирургпен кеңескеннен кейін қысылу және ауырсыну синдромы қаупі болмаған кезде хирургиялық емдеу жоспарлы түрде ұсынылады, бұл жағдайда операцияға дейін OML шектеуі беріледі. Кіндік жарығында операциялық емдеудің айғағы ауырсыну синдромы болып табылады.</w:t>
      </w:r>
    </w:p>
    <w:p>
      <w:pPr>
        <w:spacing w:after="0"/>
        <w:ind w:left="0"/>
        <w:jc w:val="both"/>
      </w:pPr>
      <w:r>
        <w:rPr>
          <w:rFonts w:ascii="Times New Roman"/>
          <w:b w:val="false"/>
          <w:i w:val="false"/>
          <w:color w:val="000000"/>
          <w:sz w:val="28"/>
        </w:rPr>
        <w:t>
      Тік ішек аурулары мен параректалды жасұнық (операциялық емдеуден кейін қайталамалы тік ішектің түсуі мен анальды қысқыш жеткіліксіздігімен жалғасатын жиі асқынатын) аурулары бар өтініш берушілер жұмысқа (оқуға) жарамсыз деп танылады.</w:t>
      </w:r>
    </w:p>
    <w:p>
      <w:pPr>
        <w:spacing w:after="0"/>
        <w:ind w:left="0"/>
        <w:jc w:val="both"/>
      </w:pPr>
      <w:r>
        <w:rPr>
          <w:rFonts w:ascii="Times New Roman"/>
          <w:b w:val="false"/>
          <w:i w:val="false"/>
          <w:color w:val="000000"/>
          <w:sz w:val="28"/>
        </w:rPr>
        <w:t>
      Терапевтік және хирургиялық емдеу оң нәтиже берген жағдайда және тік ішек функциялары қалпына келтірілген жағдайда жарамдылық туралы мәселе сауықтырылғаннан кейін қарастырылады.</w:t>
      </w:r>
    </w:p>
    <w:bookmarkStart w:name="z2088" w:id="138"/>
    <w:p>
      <w:pPr>
        <w:spacing w:after="0"/>
        <w:ind w:left="0"/>
        <w:jc w:val="left"/>
      </w:pPr>
      <w:r>
        <w:rPr>
          <w:rFonts w:ascii="Times New Roman"/>
          <w:b/>
          <w:i w:val="false"/>
          <w:color w:val="000000"/>
        </w:rPr>
        <w:t xml:space="preserve"> 5-тарау. Зат алмасудың бұзылуы және эндокриндік жүйе</w:t>
      </w:r>
    </w:p>
    <w:bookmarkEnd w:id="138"/>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функционалдық немесе органикалық сипаттағы зат алмасу немесе эндокриндік бұзылулар болмайды.</w:t>
      </w:r>
    </w:p>
    <w:p>
      <w:pPr>
        <w:spacing w:after="0"/>
        <w:ind w:left="0"/>
        <w:jc w:val="both"/>
      </w:pPr>
      <w:r>
        <w:rPr>
          <w:rFonts w:ascii="Times New Roman"/>
          <w:b w:val="false"/>
          <w:i w:val="false"/>
          <w:color w:val="000000"/>
          <w:sz w:val="28"/>
        </w:rPr>
        <w:t>
      Зат алмасу немесе эндокриндік бұзылулары бар өтініш берушілер кардиологиялық тексеруді қоса есептегенде кеңейтілген медициналық куәландыру нәтижелері бойынша гормоналды аядағы тұрақты жағдайын көрсеткен жағдайда жарамды деп танылады.</w:t>
      </w:r>
    </w:p>
    <w:p>
      <w:pPr>
        <w:spacing w:after="0"/>
        <w:ind w:left="0"/>
        <w:jc w:val="both"/>
      </w:pPr>
      <w:r>
        <w:rPr>
          <w:rFonts w:ascii="Times New Roman"/>
          <w:b w:val="false"/>
          <w:i w:val="false"/>
          <w:color w:val="000000"/>
          <w:sz w:val="28"/>
        </w:rPr>
        <w:t>
      Инсулинге тәуелсіз қант диабеті бар өтініш берушілер диетаның немесе диетаның көмегімен диабетке қарсы дәрі-дәрмектерді ауызша қабылдаумен бірге бақыланатын жағдайларды қоспағанда, жарамсыз болып саналады, оларды қолдану өтініш берушінің куәлігі мен біліктілік белгілерімен берілген кәсіби міндеттерін қауіпсіз жүзеге асыруына сәйкес келеді.</w:t>
      </w:r>
    </w:p>
    <w:p>
      <w:pPr>
        <w:spacing w:after="0"/>
        <w:ind w:left="0"/>
        <w:jc w:val="both"/>
      </w:pPr>
      <w:r>
        <w:rPr>
          <w:rFonts w:ascii="Times New Roman"/>
          <w:b w:val="false"/>
          <w:i w:val="false"/>
          <w:color w:val="000000"/>
          <w:sz w:val="28"/>
        </w:rPr>
        <w:t>
      OML шектеуімен жұмысқа жіберу гипогликемияны тудыратын дәрілік препараттарды қолданбай көмірсулар алмасу толық өтелгенде жүзеге асырылады.</w:t>
      </w:r>
    </w:p>
    <w:p>
      <w:pPr>
        <w:spacing w:after="0"/>
        <w:ind w:left="0"/>
        <w:jc w:val="both"/>
      </w:pPr>
      <w:r>
        <w:rPr>
          <w:rFonts w:ascii="Times New Roman"/>
          <w:b w:val="false"/>
          <w:i w:val="false"/>
          <w:color w:val="000000"/>
          <w:sz w:val="28"/>
        </w:rPr>
        <w:t>
      2 түрдегі қант диабеті алғаш рет анықталған кезде медициналық сертификаттың иесі екі айға дейін қарауға және емдеуге жатады.</w:t>
      </w:r>
    </w:p>
    <w:p>
      <w:pPr>
        <w:spacing w:after="0"/>
        <w:ind w:left="0"/>
        <w:jc w:val="both"/>
      </w:pPr>
      <w:r>
        <w:rPr>
          <w:rFonts w:ascii="Times New Roman"/>
          <w:b w:val="false"/>
          <w:i w:val="false"/>
          <w:color w:val="000000"/>
          <w:sz w:val="28"/>
        </w:rPr>
        <w:t>
      Жұмысқа жіберу коронарлық артериялардың, церебральды және перифериялық тамырлардың, бүйрек тамырларының, торқабықтың ангиопатиясы, катарактаның дамуы сияқты асқынуларды болдырмау үшін кеңейтілген куәландырудан кейін шешіледі. Кез келген дәрежедегі эндокриндік жүйе аурулары бар ұшқышқа оқуға өтініш берушілер жарамсыз деп танылады.</w:t>
      </w:r>
    </w:p>
    <w:p>
      <w:pPr>
        <w:spacing w:after="0"/>
        <w:ind w:left="0"/>
        <w:jc w:val="both"/>
      </w:pPr>
      <w:r>
        <w:rPr>
          <w:rFonts w:ascii="Times New Roman"/>
          <w:b w:val="false"/>
          <w:i w:val="false"/>
          <w:color w:val="000000"/>
          <w:sz w:val="28"/>
        </w:rPr>
        <w:t>
      Қанда қант азаюы, бүйрек глюкозуриясы анықталған жағдайда өтініш берушілер кеңейтілген медициналық тексеру өтеді.</w:t>
      </w:r>
    </w:p>
    <w:p>
      <w:pPr>
        <w:spacing w:after="0"/>
        <w:ind w:left="0"/>
        <w:jc w:val="both"/>
      </w:pPr>
      <w:r>
        <w:rPr>
          <w:rFonts w:ascii="Times New Roman"/>
          <w:b w:val="false"/>
          <w:i w:val="false"/>
          <w:color w:val="000000"/>
          <w:sz w:val="28"/>
        </w:rPr>
        <w:t>
      Қалқанша безінің 1 және 2-дәрежесінде диффузды эутироидты үлкеюі, көмірсуларға төзімділіктің бұзылуы диагнозды қоюға негіз бола алмайды.</w:t>
      </w:r>
    </w:p>
    <w:p>
      <w:pPr>
        <w:spacing w:after="0"/>
        <w:ind w:left="0"/>
        <w:jc w:val="both"/>
      </w:pPr>
      <w:r>
        <w:rPr>
          <w:rFonts w:ascii="Times New Roman"/>
          <w:b w:val="false"/>
          <w:i w:val="false"/>
          <w:color w:val="000000"/>
          <w:sz w:val="28"/>
        </w:rPr>
        <w:t>
      Қалқанша безінің қызметі бұзылған жағдайда өтініш берушіні жұмысқа жіберу туралы шешім қалқанша безінің гормондарын жыл сайын бақылай отырып тұрақты эутиреоидты күйге жеткеннен соң кемінде үш ай емделгеннен кейін қабылданады: тиреотоксикозда – жұмыс кезінде дәрі-дәрмекті қолданбаған жағдайда, гипотиреозда – дәрінің мөлшерленген дозасын тұрақты қабылдау жағдайында.</w:t>
      </w:r>
    </w:p>
    <w:p>
      <w:pPr>
        <w:spacing w:after="0"/>
        <w:ind w:left="0"/>
        <w:jc w:val="both"/>
      </w:pPr>
      <w:r>
        <w:rPr>
          <w:rFonts w:ascii="Times New Roman"/>
          <w:b w:val="false"/>
          <w:i w:val="false"/>
          <w:color w:val="000000"/>
          <w:sz w:val="28"/>
        </w:rPr>
        <w:t>
      Артық дене салмағы бар тұлғаларға экзогенді-конституционалдық семіруді белгілеу үшін тексеру жүргізіледі. Семіру деңгейі Кетле бойынша дене салмағының индексі (ДСИ) бойынша дене салмағын бағалауға сәйкес белгіленеді.</w:t>
      </w:r>
    </w:p>
    <w:p>
      <w:pPr>
        <w:spacing w:after="0"/>
        <w:ind w:left="0"/>
        <w:jc w:val="both"/>
      </w:pPr>
      <w:r>
        <w:rPr>
          <w:rFonts w:ascii="Times New Roman"/>
          <w:b w:val="false"/>
          <w:i w:val="false"/>
          <w:color w:val="000000"/>
          <w:sz w:val="28"/>
        </w:rPr>
        <w:t>
      ДСИ мына формула бойынша есептеледі: кг/бойына салмағы м2. Қалыпты салмағы ДСИ сәйкес 20,0–25,9; дененің артық салмағы - ДСИ 26,0–29,9; 1 деңгейлі семіру - ДСИ 30,0–34,9; 2 деңгейлі семіру - ДСИ &gt; 35,0.</w:t>
      </w:r>
    </w:p>
    <w:p>
      <w:pPr>
        <w:spacing w:after="0"/>
        <w:ind w:left="0"/>
        <w:jc w:val="both"/>
      </w:pPr>
      <w:r>
        <w:rPr>
          <w:rFonts w:ascii="Times New Roman"/>
          <w:b w:val="false"/>
          <w:i w:val="false"/>
          <w:color w:val="000000"/>
          <w:sz w:val="28"/>
        </w:rPr>
        <w:t>
      ДСИ &gt; 30,0 өтініш берушілер артық салмақ тиісті куәліктің құқықтарын қауіпсіз жүзеге асыруға кедергі келтірмейтін жағдайда және метаболикалық синдромның даму тәуекелдерін бағалау бойынша қанағаттанарлық нәтижелер кезінде жарамды деп танылады жарамды деп танылады.</w:t>
      </w:r>
    </w:p>
    <w:p>
      <w:pPr>
        <w:spacing w:after="0"/>
        <w:ind w:left="0"/>
        <w:jc w:val="both"/>
      </w:pPr>
      <w:r>
        <w:rPr>
          <w:rFonts w:ascii="Times New Roman"/>
          <w:b w:val="false"/>
          <w:i w:val="false"/>
          <w:color w:val="000000"/>
          <w:sz w:val="28"/>
        </w:rPr>
        <w:t>
      ДСИ &gt;35,0 өтініш берушілер жарамсыз деп танылады. Бастапқы куәландыру кезінде ДСИ &gt;30,0 бар өтініш берушілер оқуға (жұмысқа) жарамсыз деп танылады.</w:t>
      </w:r>
    </w:p>
    <w:p>
      <w:pPr>
        <w:spacing w:after="0"/>
        <w:ind w:left="0"/>
        <w:jc w:val="both"/>
      </w:pPr>
      <w:r>
        <w:rPr>
          <w:rFonts w:ascii="Times New Roman"/>
          <w:b w:val="false"/>
          <w:i w:val="false"/>
          <w:color w:val="000000"/>
          <w:sz w:val="28"/>
        </w:rPr>
        <w:t>
      Эндокриндік, церебральды генездің симптоматикалық (қайталама) семіздігі кезінде жарамдылығын бағалау негізгі ауру бойынша жүргізіледі.</w:t>
      </w:r>
    </w:p>
    <w:bookmarkStart w:name="z2089" w:id="139"/>
    <w:p>
      <w:pPr>
        <w:spacing w:after="0"/>
        <w:ind w:left="0"/>
        <w:jc w:val="left"/>
      </w:pPr>
      <w:r>
        <w:rPr>
          <w:rFonts w:ascii="Times New Roman"/>
          <w:b/>
          <w:i w:val="false"/>
          <w:color w:val="000000"/>
        </w:rPr>
        <w:t xml:space="preserve"> 6-тарау. Гематология</w:t>
      </w:r>
    </w:p>
    <w:bookmarkEnd w:id="139"/>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гематологиялық аурулар кезінде жарамсыз болып табылады.</w:t>
      </w:r>
    </w:p>
    <w:p>
      <w:pPr>
        <w:spacing w:after="0"/>
        <w:ind w:left="0"/>
        <w:jc w:val="both"/>
      </w:pPr>
      <w:r>
        <w:rPr>
          <w:rFonts w:ascii="Times New Roman"/>
          <w:b w:val="false"/>
          <w:i w:val="false"/>
          <w:color w:val="000000"/>
          <w:sz w:val="28"/>
        </w:rPr>
        <w:t>
      Тиісті тексеру нәтижесінде олардың жай-күйі олардың куәліктерімен және біліктілік белгілерімен берілетін кәсіптік міндеттерді қауіпсіз жүзеге асыруға кедергі келтірмейтіні анықталған жағдайларды қоспағанда, қан және (немесе) лимфа жүйесі аурулары бар өтініш берушілер жарамсыз деп есептеледі.</w:t>
      </w:r>
    </w:p>
    <w:p>
      <w:pPr>
        <w:spacing w:after="0"/>
        <w:ind w:left="0"/>
        <w:jc w:val="both"/>
      </w:pPr>
      <w:r>
        <w:rPr>
          <w:rFonts w:ascii="Times New Roman"/>
          <w:b w:val="false"/>
          <w:i w:val="false"/>
          <w:color w:val="000000"/>
          <w:sz w:val="28"/>
        </w:rPr>
        <w:t>
      Анемия (литріне 105 грамнан аз гемоглобин); коагуляцияның бұзылуы, геморрагиялық немесе тромботикалық бұзылулар; лейкемия; полицитемия, гемоглобинопатия; лимфа түйіндерінің едәуір ұлғаюы, көкбауырдың ұлғаюы сияқты гематологиялық бұзылулары бар өтініш берушілердің жарамдылығын бағалау, кеңейтілген медициналық тексеруден және гематологтың кеңесінен кейін жүргізіледі.</w:t>
      </w:r>
    </w:p>
    <w:p>
      <w:pPr>
        <w:spacing w:after="0"/>
        <w:ind w:left="0"/>
        <w:jc w:val="both"/>
      </w:pPr>
      <w:r>
        <w:rPr>
          <w:rFonts w:ascii="Times New Roman"/>
          <w:b w:val="false"/>
          <w:i w:val="false"/>
          <w:color w:val="000000"/>
          <w:sz w:val="28"/>
        </w:rPr>
        <w:t>
      Емдеудің тұрақты оң нәтижелері (әйелдерде литрге 120 гемоглобиннен аз емес, еркектерге литрге 130 гемоглабиннен аз емес) кезінде қатерсіз сипаттағы (қансыраудан болатын анемия, темір тапшылығы) анемиялар, рецидивке бейімділігі жоқ өтелген гемоглобинопатиялар жұмысқа (оқуға) қарсы көрсетілім болып табылмайды. Емдеуге келмейтін анемия біліктілігінен айыруға себеп болып табылады.</w:t>
      </w:r>
    </w:p>
    <w:p>
      <w:pPr>
        <w:spacing w:after="0"/>
        <w:ind w:left="0"/>
        <w:jc w:val="both"/>
      </w:pPr>
      <w:r>
        <w:rPr>
          <w:rFonts w:ascii="Times New Roman"/>
          <w:b w:val="false"/>
          <w:i w:val="false"/>
          <w:color w:val="000000"/>
          <w:sz w:val="28"/>
        </w:rPr>
        <w:t>
      Бұл ретте OML/TML шектеуімен жұмыс істеуге жарамдылығы аурудың қатерсіздігін белгілеу, жағдайды тұрақтандыру, ілеспе патологияның болмауы, жаппай қан кету эпизодтары немесе елеулі тромб түзілу кезінде қарастырылады.</w:t>
      </w:r>
    </w:p>
    <w:p>
      <w:pPr>
        <w:spacing w:after="0"/>
        <w:ind w:left="0"/>
        <w:jc w:val="both"/>
      </w:pPr>
      <w:r>
        <w:rPr>
          <w:rFonts w:ascii="Times New Roman"/>
          <w:b w:val="false"/>
          <w:i w:val="false"/>
          <w:color w:val="000000"/>
          <w:sz w:val="28"/>
        </w:rPr>
        <w:t>
      Егер ауру тұрақты ремиссияда, жағдайы тұрақты болса TML шектеуі 3 жылдық бақылаудан кейін жойылады.</w:t>
      </w:r>
    </w:p>
    <w:p>
      <w:pPr>
        <w:spacing w:after="0"/>
        <w:ind w:left="0"/>
        <w:jc w:val="both"/>
      </w:pPr>
      <w:r>
        <w:rPr>
          <w:rFonts w:ascii="Times New Roman"/>
          <w:b w:val="false"/>
          <w:i w:val="false"/>
          <w:color w:val="000000"/>
          <w:sz w:val="28"/>
        </w:rPr>
        <w:t>
      Қанның жүйелі аурулары оқуға жарамсыздық туралы шешім қабылдау үшін негіз болып табылады.</w:t>
      </w:r>
    </w:p>
    <w:p>
      <w:pPr>
        <w:spacing w:after="0"/>
        <w:ind w:left="0"/>
        <w:jc w:val="both"/>
      </w:pPr>
      <w:r>
        <w:rPr>
          <w:rFonts w:ascii="Times New Roman"/>
          <w:b w:val="false"/>
          <w:i w:val="false"/>
          <w:color w:val="000000"/>
          <w:sz w:val="28"/>
        </w:rPr>
        <w:t>
      Емдеу аяқталғаннан кейін Ходжкин лимфомасы кезінде; жедел инфекциялық процестен қалпына келтіре отырып және толық ремиссияны көрсете отырып, лимфоидты жүйенің басқа қатерлі патологиясын емдегеннен кейін; ұшу қауіпсіздігі үшін маңызы бар емдеудің (кардиоуыттылық, нейроуыттылық) жанама әсерлерін көрсетпей, толық ремиссияны белгілеу кезеңінде жедел және созылмалы лейкемия кезінде-OML/TML шектеуімен жұмысқа жіберу туралы шешім шығарылады.</w:t>
      </w:r>
    </w:p>
    <w:p>
      <w:pPr>
        <w:spacing w:after="0"/>
        <w:ind w:left="0"/>
        <w:jc w:val="both"/>
      </w:pPr>
      <w:r>
        <w:rPr>
          <w:rFonts w:ascii="Times New Roman"/>
          <w:b w:val="false"/>
          <w:i w:val="false"/>
          <w:color w:val="000000"/>
          <w:sz w:val="28"/>
        </w:rPr>
        <w:t>
      Тромбоэмболиялық асқынулар мен инсульт қаупі бар бастапқы эритроцитоз жарамсыздықты белгілейді.</w:t>
      </w:r>
    </w:p>
    <w:p>
      <w:pPr>
        <w:spacing w:after="0"/>
        <w:ind w:left="0"/>
        <w:jc w:val="both"/>
      </w:pPr>
      <w:r>
        <w:rPr>
          <w:rFonts w:ascii="Times New Roman"/>
          <w:b w:val="false"/>
          <w:i w:val="false"/>
          <w:color w:val="000000"/>
          <w:sz w:val="28"/>
        </w:rPr>
        <w:t>
      Антитромбоцитарлық дәрі-дәрмектерді (аз мөлшердегі ацетилсалицил қышқылы) қолдану жұмыс (оқу) үшін қарсы көрсетілім болып табылмайды, ал антикоагулянтті дәрі-дәрмектерді (гепарин, кумарин, варфарин) қабылдау кезінде жұмыс пен оқуға жарамсыздығы туралы шешім шығарылады.</w:t>
      </w:r>
    </w:p>
    <w:bookmarkStart w:name="z2090" w:id="140"/>
    <w:p>
      <w:pPr>
        <w:spacing w:after="0"/>
        <w:ind w:left="0"/>
        <w:jc w:val="left"/>
      </w:pPr>
      <w:r>
        <w:rPr>
          <w:rFonts w:ascii="Times New Roman"/>
          <w:b/>
          <w:i w:val="false"/>
          <w:color w:val="000000"/>
        </w:rPr>
        <w:t xml:space="preserve"> 7-тарау. Несеп-жыныс жүйесі</w:t>
      </w:r>
    </w:p>
    <w:bookmarkEnd w:id="140"/>
    <w:p>
      <w:pPr>
        <w:spacing w:after="0"/>
        <w:ind w:left="0"/>
        <w:jc w:val="both"/>
      </w:pPr>
      <w:r>
        <w:rPr>
          <w:rFonts w:ascii="Times New Roman"/>
          <w:b w:val="false"/>
          <w:i w:val="false"/>
          <w:color w:val="000000"/>
          <w:sz w:val="28"/>
        </w:rPr>
        <w:t>
      Өтініш берушілер тиісті куәліктің кәсіби міндеттерін қауіпсіз орындауға кедергі келтіретін несеп-жыныс жүйесінің функционалдық немесе құрылымдық аурулары болған кезде жарамсыз болып табылады.</w:t>
      </w:r>
    </w:p>
    <w:p>
      <w:pPr>
        <w:spacing w:after="0"/>
        <w:ind w:left="0"/>
        <w:jc w:val="both"/>
      </w:pPr>
      <w:r>
        <w:rPr>
          <w:rFonts w:ascii="Times New Roman"/>
          <w:b w:val="false"/>
          <w:i w:val="false"/>
          <w:color w:val="000000"/>
          <w:sz w:val="28"/>
        </w:rPr>
        <w:t>
      Өтініш берушінің жай-күйі тексеріліп, бағаланған және кандидаттың өз куәлігімен немесе біліктілік белгілерімен берілетін кәсіби міндеттерін қауіпсіз жүзеге асыруына кедергі болмайды деп танылған жағдайларды қоспағанда, аурудың асқынуы немесе несеп-жыныс жүйесі органдарында жүргізілген хирургиялық араласу, еңбекке жарамсыздықты тудыратын, оның ішінде тарылуы немесе қысылуы салдарынан болатын обструкциялар бар өтініш берушілер жарамсыз болып саналады</w:t>
      </w:r>
    </w:p>
    <w:p>
      <w:pPr>
        <w:spacing w:after="0"/>
        <w:ind w:left="0"/>
        <w:jc w:val="both"/>
      </w:pPr>
      <w:r>
        <w:rPr>
          <w:rFonts w:ascii="Times New Roman"/>
          <w:b w:val="false"/>
          <w:i w:val="false"/>
          <w:color w:val="000000"/>
          <w:sz w:val="28"/>
        </w:rPr>
        <w:t>
      Даму кемістіктері, зәр шығару ағзаларының зақымдану салдарлары және оларға операциялар, функциялардың бұзылуымен және ауырсыну синдромымен жалғасатын бүйректің түсуі, аталық ұрық безінің және шәуетбауының шемені, шәуетбау қан тамырларының кеңеюі жұмысқа (оқуға) қарсы көрсетілім болып табылады.</w:t>
      </w:r>
    </w:p>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3 айдан соң қарастырылады.</w:t>
      </w:r>
    </w:p>
    <w:p>
      <w:pPr>
        <w:spacing w:after="0"/>
        <w:ind w:left="0"/>
        <w:jc w:val="both"/>
      </w:pPr>
      <w:r>
        <w:rPr>
          <w:rFonts w:ascii="Times New Roman"/>
          <w:b w:val="false"/>
          <w:i w:val="false"/>
          <w:color w:val="000000"/>
          <w:sz w:val="28"/>
        </w:rPr>
        <w:t>
      Бүйрек трансплантациясынан кейін жұмысқа жарамдылық операциядан соң 12 айдан кейін, кеңейтілген урологиялық тексеруден кейін, қолданылатын препараттың болжамды фармакологиялық әсерін ескере отырып, TML/OML/OCL шектеуімен мерзімсіз қарастырылады.</w:t>
      </w:r>
    </w:p>
    <w:p>
      <w:pPr>
        <w:spacing w:after="0"/>
        <w:ind w:left="0"/>
        <w:jc w:val="both"/>
      </w:pPr>
      <w:r>
        <w:rPr>
          <w:rFonts w:ascii="Times New Roman"/>
          <w:b w:val="false"/>
          <w:i w:val="false"/>
          <w:color w:val="000000"/>
          <w:sz w:val="28"/>
        </w:rPr>
        <w:t>
      Медициналық куәландыру кеңейтілген урологиялық тексеру нәтижелері бойынша жүргізіледі, жарамдылық туралы қорытынды үдерістің жүру барысына қарай, артериялық қан қысымы деңгейіне, бүйрек қызметінің сақталуына қарай шығарылады. Гемодиализге айғақтар біліктіліктен айырады.</w:t>
      </w:r>
    </w:p>
    <w:p>
      <w:pPr>
        <w:spacing w:after="0"/>
        <w:ind w:left="0"/>
        <w:jc w:val="both"/>
      </w:pPr>
      <w:r>
        <w:rPr>
          <w:rFonts w:ascii="Times New Roman"/>
          <w:b w:val="false"/>
          <w:i w:val="false"/>
          <w:color w:val="000000"/>
          <w:sz w:val="28"/>
        </w:rPr>
        <w:t>
      Жұмалақты алып тастау операциясын жасатқан тұлғалар (құрсақ кідірісі, жұмалаққа хирургиялық операция жасау, эктопия) шәуетбау күретамырлары қалыпты ұлғайғанда (көктамырдың айрықшаланған канглометрінсіз, олардың құрсақ тығыршығына күш салған кездегі айтарлықтай ұлғаюы), гипоспадияның бас тәріздес формасы кезінде оқуға жарамды деп танылады. Жұмалақ шеменіне және шәуетбау күретамырлары ұлғайғанда, жұмалақ крипторхизміне операция жасалғаннан кейін жұмысқа (оқуға) жарамдылық екі айдан кейін анықталады.</w:t>
      </w:r>
    </w:p>
    <w:p>
      <w:pPr>
        <w:spacing w:after="0"/>
        <w:ind w:left="0"/>
        <w:jc w:val="both"/>
      </w:pPr>
      <w:r>
        <w:rPr>
          <w:rFonts w:ascii="Times New Roman"/>
          <w:b w:val="false"/>
          <w:i w:val="false"/>
          <w:color w:val="000000"/>
          <w:sz w:val="28"/>
        </w:rPr>
        <w:t>
      Бүйрек және несеп-жыныс органдарының түберкулезі, пиелонефрит, цистит, уретрит, простатит сияқты арнайы және арнайы емес этиологиялық несеп-жыныс органдарының созылмалы қабыну ауруларын белсенді қабынуы кезінде жұмысқа (оқуға) жарамсыздығы анықталады.</w:t>
      </w:r>
    </w:p>
    <w:p>
      <w:pPr>
        <w:spacing w:after="0"/>
        <w:ind w:left="0"/>
        <w:jc w:val="both"/>
      </w:pPr>
      <w:r>
        <w:rPr>
          <w:rFonts w:ascii="Times New Roman"/>
          <w:b w:val="false"/>
          <w:i w:val="false"/>
          <w:color w:val="000000"/>
          <w:sz w:val="28"/>
        </w:rPr>
        <w:t>
      Зертханалық және құрал-жабдықтар арқылы тексеру көрсеткіштері нормада болып, функциялары бұзылмаған кезде арнайы емес қабынудың тұрақты ремиссиясы кезеңінде жұмысқа жарамдылығы бағаланады.</w:t>
      </w:r>
    </w:p>
    <w:p>
      <w:pPr>
        <w:spacing w:after="0"/>
        <w:ind w:left="0"/>
        <w:jc w:val="both"/>
      </w:pPr>
      <w:r>
        <w:rPr>
          <w:rFonts w:ascii="Times New Roman"/>
          <w:b w:val="false"/>
          <w:i w:val="false"/>
          <w:color w:val="000000"/>
          <w:sz w:val="28"/>
        </w:rPr>
        <w:t>
      Несеп - жыныс органдарының туберкулезін емдегеннен кейін (консервативті, жедел) өтініш берушілер фтизиопульмонологиялық ұйымның орталықтандырылған дәрігерлік-консультациялық комиссияның жұмысқа (оқытуға) жіберу туралы медициналық қорытындысын ұсынады.</w:t>
      </w:r>
    </w:p>
    <w:p>
      <w:pPr>
        <w:spacing w:after="0"/>
        <w:ind w:left="0"/>
        <w:jc w:val="both"/>
      </w:pPr>
      <w:r>
        <w:rPr>
          <w:rFonts w:ascii="Times New Roman"/>
          <w:b w:val="false"/>
          <w:i w:val="false"/>
          <w:color w:val="000000"/>
          <w:sz w:val="28"/>
        </w:rPr>
        <w:t>
      Гипертониялық синдромды және бүйрек функциясы бұзылған емделушілер жарамсыз болып табылады және алты айға емделуге жатады, осы жағдайда өтініш берушілер ұшқышқа оқуға жарамсыз болып табылады.</w:t>
      </w:r>
    </w:p>
    <w:p>
      <w:pPr>
        <w:spacing w:after="0"/>
        <w:ind w:left="0"/>
        <w:jc w:val="both"/>
      </w:pPr>
      <w:r>
        <w:rPr>
          <w:rFonts w:ascii="Times New Roman"/>
          <w:b w:val="false"/>
          <w:i w:val="false"/>
          <w:color w:val="000000"/>
          <w:sz w:val="28"/>
        </w:rPr>
        <w:t>
      Туғаннан бір бүйрегі бар немесе этиологиясы бойынша кейін пайда болған бір бүйректі өтініш берушілер жалғыз бүйректің функциясының күйіне қарай ұлғайтылған урологиялық тексеру қорытындысы бойынша бағаланады.</w:t>
      </w:r>
    </w:p>
    <w:p>
      <w:pPr>
        <w:spacing w:after="0"/>
        <w:ind w:left="0"/>
        <w:jc w:val="both"/>
      </w:pPr>
      <w:r>
        <w:rPr>
          <w:rFonts w:ascii="Times New Roman"/>
          <w:b w:val="false"/>
          <w:i w:val="false"/>
          <w:color w:val="000000"/>
          <w:sz w:val="28"/>
        </w:rPr>
        <w:t>
      Бүйректің бұзылуы қайталама сипатта болса куәландыру негізгі сырқат есебінен жүргізіледі.</w:t>
      </w:r>
    </w:p>
    <w:p>
      <w:pPr>
        <w:spacing w:after="0"/>
        <w:ind w:left="0"/>
        <w:jc w:val="both"/>
      </w:pPr>
      <w:r>
        <w:rPr>
          <w:rFonts w:ascii="Times New Roman"/>
          <w:b w:val="false"/>
          <w:i w:val="false"/>
          <w:color w:val="000000"/>
          <w:sz w:val="28"/>
        </w:rPr>
        <w:t>
      Тасты бір рет кетіргеннен кейін, тас түспей бүйрек шаншыған, бүйректің шаншуы қайталанған кезде медициналық сертификат иелері емделгеннен кейін бүйрек қызметінің зертханалық және құрал-сайман арқылы тексеру көрсеткіші қалыпты болған кезде OML шектеуімен бес жыл бойы жұмысқа жарамды болады.</w:t>
      </w:r>
    </w:p>
    <w:p>
      <w:pPr>
        <w:spacing w:after="0"/>
        <w:ind w:left="0"/>
        <w:jc w:val="both"/>
      </w:pPr>
      <w:r>
        <w:rPr>
          <w:rFonts w:ascii="Times New Roman"/>
          <w:b w:val="false"/>
          <w:i w:val="false"/>
          <w:color w:val="000000"/>
          <w:sz w:val="28"/>
        </w:rPr>
        <w:t>
      Қуықтағы зәр тасы диагнозы белгіленген кезде жедел түрде емдеуге ұсыныс беріле отырып, жұмысқа (оқуға) жарамсыздығы туралы қорытынды шығарылады. Қуықтағы зәр тасы ауруын инвазивті емес әдіспен емдеген кезде (оның ішінде экстракорпоральды литотрипсиядан кейін) емделгеннен кейін кем дегенде бір айдан соң жұмысқа жіберіледі, қуықтағы зәр тасын хирургиялық жолмен емдеген кезде ұлғайтылған урологиялық тексеру қорытындысы бойынша бүйрек функциясының зертханалық және құрал-сайман арқылы тексеру қорытындысы қалыпты болған кезде үш айдан кейін шектеусіз жұмысқа жіберіледі.</w:t>
      </w:r>
    </w:p>
    <w:p>
      <w:pPr>
        <w:spacing w:after="0"/>
        <w:ind w:left="0"/>
        <w:jc w:val="both"/>
      </w:pPr>
      <w:r>
        <w:rPr>
          <w:rFonts w:ascii="Times New Roman"/>
          <w:b w:val="false"/>
          <w:i w:val="false"/>
          <w:color w:val="000000"/>
          <w:sz w:val="28"/>
        </w:rPr>
        <w:t>
      Қуықалды безінде тасы бар өтініш берушілер клиникалық ауруларсыз жұмысқа жарамды болып табылады.</w:t>
      </w:r>
    </w:p>
    <w:bookmarkStart w:name="z2091" w:id="141"/>
    <w:p>
      <w:pPr>
        <w:spacing w:after="0"/>
        <w:ind w:left="0"/>
        <w:jc w:val="left"/>
      </w:pPr>
      <w:r>
        <w:rPr>
          <w:rFonts w:ascii="Times New Roman"/>
          <w:b/>
          <w:i w:val="false"/>
          <w:color w:val="000000"/>
        </w:rPr>
        <w:t xml:space="preserve"> 8-тарау. Жұқпалы аурулар</w:t>
      </w:r>
    </w:p>
    <w:bookmarkEnd w:id="141"/>
    <w:p>
      <w:pPr>
        <w:spacing w:after="0"/>
        <w:ind w:left="0"/>
        <w:jc w:val="both"/>
      </w:pPr>
      <w:r>
        <w:rPr>
          <w:rFonts w:ascii="Times New Roman"/>
          <w:b w:val="false"/>
          <w:i w:val="false"/>
          <w:color w:val="000000"/>
          <w:sz w:val="28"/>
        </w:rPr>
        <w:t>
      Тиісті куәліктің кәсіби міндеттерін қауіпсіз орындауға кедергі келтіретін жұқпалы аурулардың клиникалық диагноздары болған кезде өтініш берушілер жарамсыз болып табылады.</w:t>
      </w:r>
    </w:p>
    <w:p>
      <w:pPr>
        <w:spacing w:after="0"/>
        <w:ind w:left="0"/>
        <w:jc w:val="both"/>
      </w:pPr>
      <w:r>
        <w:rPr>
          <w:rFonts w:ascii="Times New Roman"/>
          <w:b w:val="false"/>
          <w:i w:val="false"/>
          <w:color w:val="000000"/>
          <w:sz w:val="28"/>
        </w:rPr>
        <w:t>
      АИТВ-ға серопозитивті реакциясы бар өтініш берушілер, оның куәлігімен немесе біліктілік белгілерімен берілетін кәсіптік міндеттерді қауіпсіз жүзеге асыруға кедергі келтірмейтін жағдайларды қоспағанда, денсаулық жағдайын куәландыру және бағалау жарамсыз деп есептеледі.</w:t>
      </w:r>
    </w:p>
    <w:p>
      <w:pPr>
        <w:spacing w:after="0"/>
        <w:ind w:left="0"/>
        <w:jc w:val="both"/>
      </w:pPr>
      <w:r>
        <w:rPr>
          <w:rFonts w:ascii="Times New Roman"/>
          <w:b w:val="false"/>
          <w:i w:val="false"/>
          <w:color w:val="000000"/>
          <w:sz w:val="28"/>
        </w:rPr>
        <w:t>
      OML/TML шектелген жарамдылықты тану вирустық жүктемені бақылайтын мамандандырылған медициналық ұйымда кеңейтілген медициналық тексеру және тұрақты бақылау және ИКАО рұқсат етілген препараттармен қолайлы емдеу нәтижелері бойынша тұрақты, үдемелі емес кезеңдегі жеке тұлғалар үшін қарастырылады. АИТВ -инфекциясын анықтау біліктілігінен айырады.</w:t>
      </w:r>
    </w:p>
    <w:p>
      <w:pPr>
        <w:spacing w:after="0"/>
        <w:ind w:left="0"/>
        <w:jc w:val="both"/>
      </w:pPr>
      <w:r>
        <w:rPr>
          <w:rFonts w:ascii="Times New Roman"/>
          <w:b w:val="false"/>
          <w:i w:val="false"/>
          <w:color w:val="000000"/>
          <w:sz w:val="28"/>
        </w:rPr>
        <w:t>
      Өтініш берушіде венерологиялық аурулар анықталған немесе күдіктенген кезде диагнозды растау және емдеу мамандандырылған мекемеде жүргізіледі. Жұмысқа жарамдылығы жөніндегі мәселе аурудың асқынған кезеңінде тері-венерологиялық диспансерде емделгеннен кейін, дерматовенерологтың қорытындысын ескере отырып қарастырылады.</w:t>
      </w:r>
    </w:p>
    <w:p>
      <w:pPr>
        <w:spacing w:after="0"/>
        <w:ind w:left="0"/>
        <w:jc w:val="both"/>
      </w:pPr>
      <w:r>
        <w:rPr>
          <w:rFonts w:ascii="Times New Roman"/>
          <w:b w:val="false"/>
          <w:i w:val="false"/>
          <w:color w:val="000000"/>
          <w:sz w:val="28"/>
        </w:rPr>
        <w:t>
      Өтініш берушіде анықталған созылмалы инфекциялық және паразитарлық аурулар ағзаның органдары мен жүйелері функциясының бұзылу дәрежесі бойынша бағаланады. Органдар функциясының бұзылуымен, жалпы астенизациямен қатар жүретін осы аурулар кезінде жұмысқа (оқуға) жарамсыздығы туралы шешім шығарылады.</w:t>
      </w:r>
    </w:p>
    <w:bookmarkStart w:name="z2092" w:id="142"/>
    <w:p>
      <w:pPr>
        <w:spacing w:after="0"/>
        <w:ind w:left="0"/>
        <w:jc w:val="left"/>
      </w:pPr>
      <w:r>
        <w:rPr>
          <w:rFonts w:ascii="Times New Roman"/>
          <w:b/>
          <w:i w:val="false"/>
          <w:color w:val="000000"/>
        </w:rPr>
        <w:t xml:space="preserve"> 9-тарау. Акушерлік және гинекология</w:t>
      </w:r>
    </w:p>
    <w:bookmarkEnd w:id="142"/>
    <w:p>
      <w:pPr>
        <w:spacing w:after="0"/>
        <w:ind w:left="0"/>
        <w:jc w:val="both"/>
      </w:pPr>
      <w:r>
        <w:rPr>
          <w:rFonts w:ascii="Times New Roman"/>
          <w:b w:val="false"/>
          <w:i w:val="false"/>
          <w:color w:val="000000"/>
          <w:sz w:val="28"/>
        </w:rPr>
        <w:t>
      Өтініш берушілер тиісті куәліктің кәсіби міндеттерін орындауға кедергі келтіретін функционалдық немесе құрылымдық акушерлік жарақаттар немесе гинекологиялық аурулар болған кезде жарамсыз болып табылады.</w:t>
      </w:r>
    </w:p>
    <w:p>
      <w:pPr>
        <w:spacing w:after="0"/>
        <w:ind w:left="0"/>
        <w:jc w:val="both"/>
      </w:pPr>
      <w:r>
        <w:rPr>
          <w:rFonts w:ascii="Times New Roman"/>
          <w:b w:val="false"/>
          <w:i w:val="false"/>
          <w:color w:val="000000"/>
          <w:sz w:val="28"/>
        </w:rPr>
        <w:t>
      Функционалдық бұзылулары бар әйел жыныс мүшелерінің даму ақаулары (метроррагия, ауырсыну); эндометриоз; жатырдың симптомдық миомасы; жиі өршуі бар (жылына үш реттен артық) және функциялары бұзылған әйел жыныс мүшелерінің созылмалы аурулары; 3 дәрежелі жыныс мүшелерінің түсуі және төмендеуі; несеп-жыныс және ішек-жыныс жыланкөзі; артқы тесік қысқышысының қызметі бұзылуымен бұтаралық айырылу жұмысқа жарамсыздықты тануға негіз болып табылады</w:t>
      </w:r>
    </w:p>
    <w:p>
      <w:pPr>
        <w:spacing w:after="0"/>
        <w:ind w:left="0"/>
        <w:jc w:val="both"/>
      </w:pPr>
      <w:r>
        <w:rPr>
          <w:rFonts w:ascii="Times New Roman"/>
          <w:b w:val="false"/>
          <w:i w:val="false"/>
          <w:color w:val="000000"/>
          <w:sz w:val="28"/>
        </w:rPr>
        <w:t>
      Жатыр мойындағы аурудың (жалақ жарасы, эндоцервицит, жалақ жаралы эктропион) жіті кезеңін емдегеннен кейін жұмыстағы ұшқыштар мен бортсеріктер 3 аптадан 3 айға дейінгі мерзімге ұшудан шеттетіледі. Әйел жынысы аумағындағы көлемі 5 см үлкен жылауық ісігі жедел емдеуге жатады. Әйел жынысы аумағындағы ауруды хирургиялық емдегеннен кейін авиациялық персонал тұлғаларын жұмысқа қайта түсуі лапароскопиялық операция кезінде операциядан кейін 4–6 апта өткен соң, лапаротомиялық операция кезінде (асқынусыз) операциядан кейін 2 ай өткен соң қарастырылады.</w:t>
      </w:r>
    </w:p>
    <w:p>
      <w:pPr>
        <w:spacing w:after="0"/>
        <w:ind w:left="0"/>
        <w:jc w:val="both"/>
      </w:pPr>
      <w:r>
        <w:rPr>
          <w:rFonts w:ascii="Times New Roman"/>
          <w:b w:val="false"/>
          <w:i w:val="false"/>
          <w:color w:val="000000"/>
          <w:sz w:val="28"/>
        </w:rPr>
        <w:t>
      Симптомсыз жатыр миомасы, эндометриоз, көлемі 5 см асатын эндометриялық, параовариальды және фолликуллярлық ісік, кіші жамбаста қызметінің бұзылмауы мен ауырсыну синдромы жоқ жабысқақ процесінің болуы, жатыр денесінің және оның қосалқысының болмауы, жатырдың немесе қынаптың болмауы және оның жетілмеуі біліктілігінен айыруға негіз бола алмайды.</w:t>
      </w:r>
    </w:p>
    <w:p>
      <w:pPr>
        <w:spacing w:after="0"/>
        <w:ind w:left="0"/>
        <w:jc w:val="both"/>
      </w:pPr>
      <w:r>
        <w:rPr>
          <w:rFonts w:ascii="Times New Roman"/>
          <w:b w:val="false"/>
          <w:i w:val="false"/>
          <w:color w:val="000000"/>
          <w:sz w:val="28"/>
        </w:rPr>
        <w:t>
      Овариалдық-етеккір циклы (дисменореяны қоспағанда) бұзылған медициналық сертификаттың иелері жұмыстан шеттетусіз тексеруге және емдеуге жатқызылады.</w:t>
      </w:r>
    </w:p>
    <w:p>
      <w:pPr>
        <w:spacing w:after="0"/>
        <w:ind w:left="0"/>
        <w:jc w:val="both"/>
      </w:pPr>
      <w:r>
        <w:rPr>
          <w:rFonts w:ascii="Times New Roman"/>
          <w:b w:val="false"/>
          <w:i w:val="false"/>
          <w:color w:val="000000"/>
          <w:sz w:val="28"/>
        </w:rPr>
        <w:t>
      Босанғаннан кейін немесе жүктілікті тоқтатқаннан кейін өтініш беруші қайта куәландырудан өткенге дейін және оның куәлігі мен біліктілік белгілері арқылы берілген кәсіби міндеттерін қауіпсіз түрде жүзеге асыра алатындығы мойындалғанға дейін оның куәлігімен берілген кәсіби міндеттерін жүзеге асырмайды.</w:t>
      </w:r>
    </w:p>
    <w:p>
      <w:pPr>
        <w:spacing w:after="0"/>
        <w:ind w:left="0"/>
        <w:jc w:val="both"/>
      </w:pPr>
      <w:r>
        <w:rPr>
          <w:rFonts w:ascii="Times New Roman"/>
          <w:b w:val="false"/>
          <w:i w:val="false"/>
          <w:color w:val="000000"/>
          <w:sz w:val="28"/>
        </w:rPr>
        <w:t>
      Жүктілік кезінде әйел ОML шектей отырып (келісім бойынша) жүктіліктің 12 аптасынан бастап 26 аптасының аяғына дейін жұмысқа жарамды деп танылады. Бұл ретте әйелдің қолына ұшу кезінде орын алатын жүктілік ауыртпалықтары туралы жазбаша ұсынымдар беріледі. Жүктіліктің 27 аптасынан бастап медициналық сертификаттың қолданысы тоқтатылады.</w:t>
      </w:r>
    </w:p>
    <w:p>
      <w:pPr>
        <w:spacing w:after="0"/>
        <w:ind w:left="0"/>
        <w:jc w:val="both"/>
      </w:pPr>
      <w:r>
        <w:rPr>
          <w:rFonts w:ascii="Times New Roman"/>
          <w:b w:val="false"/>
          <w:i w:val="false"/>
          <w:color w:val="000000"/>
          <w:sz w:val="28"/>
        </w:rPr>
        <w:t>
      Босанғаннан кейін немесе жүктілікті тоқтатқан кезде жұмысқа қайта кіру акушер-гинеколог дәрігердің қорытындысы және медициналық куәландыру нәтижелері бойынша жүзеге асырылады.</w:t>
      </w:r>
    </w:p>
    <w:p>
      <w:pPr>
        <w:spacing w:after="0"/>
        <w:ind w:left="0"/>
        <w:jc w:val="both"/>
      </w:pPr>
      <w:r>
        <w:rPr>
          <w:rFonts w:ascii="Times New Roman"/>
          <w:b w:val="false"/>
          <w:i w:val="false"/>
          <w:color w:val="000000"/>
          <w:sz w:val="28"/>
        </w:rPr>
        <w:t>
      Контрацепцияға арналған препараттарды және гормонды алмастыратын терапияны қабылдайтын әйелдерді жұмысқа жіберу осындай емдеуге жақсы төзімділік жағдайында және тромбоэмболиялық асқынулардың, уытты-аллергиялық дәрі-дәрмектік гепатиттің, холестаздың алдын алу үшін тұрақты клиникалық-зертханалық бақылауда (әрбір 6 ай сайын) жүзеге асырылады.</w:t>
      </w:r>
    </w:p>
    <w:bookmarkStart w:name="z2093" w:id="143"/>
    <w:p>
      <w:pPr>
        <w:spacing w:after="0"/>
        <w:ind w:left="0"/>
        <w:jc w:val="left"/>
      </w:pPr>
      <w:r>
        <w:rPr>
          <w:rFonts w:ascii="Times New Roman"/>
          <w:b/>
          <w:i w:val="false"/>
          <w:color w:val="000000"/>
        </w:rPr>
        <w:t xml:space="preserve"> 10-тарау. Тірек-қозғалу аппараты</w:t>
      </w:r>
    </w:p>
    <w:bookmarkEnd w:id="143"/>
    <w:p>
      <w:pPr>
        <w:spacing w:after="0"/>
        <w:ind w:left="0"/>
        <w:jc w:val="both"/>
      </w:pPr>
      <w:r>
        <w:rPr>
          <w:rFonts w:ascii="Times New Roman"/>
          <w:b w:val="false"/>
          <w:i w:val="false"/>
          <w:color w:val="000000"/>
          <w:sz w:val="28"/>
        </w:rPr>
        <w:t>
      Өтініш берушілер тиісті куәлігіне қарай кәсіби міндеттерін орындауға кедергі келтіретін туа біткен, сондай-ақ жүре пайда болған сүйек-бұлшық ет аурулары болған кезде жарамсыз болып табылады.</w:t>
      </w:r>
    </w:p>
    <w:p>
      <w:pPr>
        <w:spacing w:after="0"/>
        <w:ind w:left="0"/>
        <w:jc w:val="both"/>
      </w:pPr>
      <w:r>
        <w:rPr>
          <w:rFonts w:ascii="Times New Roman"/>
          <w:b w:val="false"/>
          <w:i w:val="false"/>
          <w:color w:val="000000"/>
          <w:sz w:val="28"/>
        </w:rPr>
        <w:t>
      Өтініш берушінің физикалық дамуы және дене салмағының бойының дене салмағының бойына сәйкес келуі дененің теңбе-тең дамуы кезінде Кетле бойынша ДСИ арқылы есептеледі. Авиациялық оқу орындарында білім алушылардың физикалық дамуын бағалау кезінде жасы (ағзаның қарқынды даму кезеңінде дене салмағы өсуден артта қалады) ескеріледі, дене салмағының 25 пайыздан кем болмауы дене дамуының жеткіліксіз көрінісі ретінде бағаланбайды.</w:t>
      </w:r>
    </w:p>
    <w:p>
      <w:pPr>
        <w:spacing w:after="0"/>
        <w:ind w:left="0"/>
        <w:jc w:val="both"/>
      </w:pPr>
      <w:r>
        <w:rPr>
          <w:rFonts w:ascii="Times New Roman"/>
          <w:b w:val="false"/>
          <w:i w:val="false"/>
          <w:color w:val="000000"/>
          <w:sz w:val="28"/>
        </w:rPr>
        <w:t>
      Инфантилизм кезінде оқуға жарамдылық мәселесі эндокринологпен консультациядан кейін шешіледі.</w:t>
      </w:r>
    </w:p>
    <w:p>
      <w:pPr>
        <w:spacing w:after="0"/>
        <w:ind w:left="0"/>
        <w:jc w:val="both"/>
      </w:pPr>
      <w:r>
        <w:rPr>
          <w:rFonts w:ascii="Times New Roman"/>
          <w:b w:val="false"/>
          <w:i w:val="false"/>
          <w:color w:val="000000"/>
          <w:sz w:val="28"/>
        </w:rPr>
        <w:t>
      Өтініш берушілер отыру жағдайында жеткілікті бойы, қол мен аяқтың тиісті ұзындығы, бұлшық ет күші, оның куәлігімен берілген құқықтарды қауіпсіз жүзеге асыру үшін тірек - қимыл аппаратын функционалдық пайдалану мүмкіндігі болмаған кезде жарамсыз болып табылады; даулы жағдайларда - жарамдылық негіздемесі тренажер нұсқаушысының тексеру нәтижелері туралы қорытындысымен тексеру болып табылады.</w:t>
      </w:r>
    </w:p>
    <w:p>
      <w:pPr>
        <w:spacing w:after="0"/>
        <w:ind w:left="0"/>
        <w:jc w:val="both"/>
      </w:pPr>
      <w:r>
        <w:rPr>
          <w:rFonts w:ascii="Times New Roman"/>
          <w:b w:val="false"/>
          <w:i w:val="false"/>
          <w:color w:val="000000"/>
          <w:sz w:val="28"/>
        </w:rPr>
        <w:t>
      Саусақ ұшының болмауы, оң қолындағы бірінші немесе екінші саусағының болмауы, толық құрысуы немесе қозғалмауы, сондай-ақ сол қолдағы бірінші саусақтың болмауы (бірінші саусақта тырнақ жабындысының болмауы және басқа екі саусақта жабындының болмауы саусақтың жоқтығына теңестіріледі) жұмысқа (оқуға) жарамсыздықты тану үшін негіз болып табылады.</w:t>
      </w:r>
    </w:p>
    <w:p>
      <w:pPr>
        <w:spacing w:after="0"/>
        <w:ind w:left="0"/>
        <w:jc w:val="both"/>
      </w:pPr>
      <w:r>
        <w:rPr>
          <w:rFonts w:ascii="Times New Roman"/>
          <w:b w:val="false"/>
          <w:i w:val="false"/>
          <w:color w:val="000000"/>
          <w:sz w:val="28"/>
        </w:rPr>
        <w:t>
      Қол саусақтарының, білектің басқа да ақаулары кезінде жарамдылықты бағалау жаттығу құрылғысында тексергеннен кейін білеук функцияларының сақталу дәрежесі анықталады (жаттығу құрылғысы нұсқаушысының тексеру нәтижелері туралы қорытындысымен).</w:t>
      </w:r>
    </w:p>
    <w:p>
      <w:pPr>
        <w:spacing w:after="0"/>
        <w:ind w:left="0"/>
        <w:jc w:val="both"/>
      </w:pPr>
      <w:r>
        <w:rPr>
          <w:rFonts w:ascii="Times New Roman"/>
          <w:b w:val="false"/>
          <w:i w:val="false"/>
          <w:color w:val="000000"/>
          <w:sz w:val="28"/>
        </w:rPr>
        <w:t>
      Жұмысқа (оқуға) жарамсыздықты табанның болмауы, функциясын бұзатын және жүрісін қиындататын туа біткен немесе жүре пайда болған табан патологиясы белгілейді.</w:t>
      </w:r>
    </w:p>
    <w:p>
      <w:pPr>
        <w:spacing w:after="0"/>
        <w:ind w:left="0"/>
        <w:jc w:val="both"/>
      </w:pPr>
      <w:r>
        <w:rPr>
          <w:rFonts w:ascii="Times New Roman"/>
          <w:b w:val="false"/>
          <w:i w:val="false"/>
          <w:color w:val="000000"/>
          <w:sz w:val="28"/>
        </w:rPr>
        <w:t>
      Остеоартроз құбылысынсыз және табан функциясын сақтай отырып кез келген деңгейдегі майтабандылық жұмысқа (оқуға) кедергі болып табылмайды.</w:t>
      </w:r>
    </w:p>
    <w:p>
      <w:pPr>
        <w:spacing w:after="0"/>
        <w:ind w:left="0"/>
        <w:jc w:val="both"/>
      </w:pPr>
      <w:r>
        <w:rPr>
          <w:rFonts w:ascii="Times New Roman"/>
          <w:b w:val="false"/>
          <w:i w:val="false"/>
          <w:color w:val="000000"/>
          <w:sz w:val="28"/>
        </w:rPr>
        <w:t>
      Бұлшық етке, сіңірге, байламдарға, сүйектерге және буындарға операциядан кейін қызмет істеуінің қалпына келтірілуімен, эндопротездеу кезінде-операциядан кейін алты айдан ерте емес жұмыска жарамдылығы анықталады. OAL шектелген, қол немесе аяғының қысқаруы әуе кемесінің белгілі бір түрінде ғана жұмыс істеуге жол береді. Жарамдылығын бағалау аяқ-қолдары функцияларының сақталу дәрежесімен анықталады. Қорытынды жаттығу құрылғысында тексерілгеннен кейін шығарылады (жаттығу құрылғысы нұсқаушысының тексеру нәтижелері туралы қорытындысымен барлық басқару органдарына жеңіл жету және олармен тиімді жұмыс істеу қабілеті бағаланады).</w:t>
      </w:r>
    </w:p>
    <w:p>
      <w:pPr>
        <w:spacing w:after="0"/>
        <w:ind w:left="0"/>
        <w:jc w:val="both"/>
      </w:pPr>
      <w:r>
        <w:rPr>
          <w:rFonts w:ascii="Times New Roman"/>
          <w:b w:val="false"/>
          <w:i w:val="false"/>
          <w:color w:val="000000"/>
          <w:sz w:val="28"/>
        </w:rPr>
        <w:t>
      Асқынбаған үйреншікті буындарды, жалған буындарды жедел емдеуге көрсеткіштер бойынша операциядан бас тартқан кезде өтініш берушілер оқуға жарамсыз деп танылады.</w:t>
      </w:r>
    </w:p>
    <w:p>
      <w:pPr>
        <w:spacing w:after="0"/>
        <w:ind w:left="0"/>
        <w:jc w:val="both"/>
      </w:pPr>
      <w:r>
        <w:rPr>
          <w:rFonts w:ascii="Times New Roman"/>
          <w:b w:val="false"/>
          <w:i w:val="false"/>
          <w:color w:val="000000"/>
          <w:sz w:val="28"/>
        </w:rPr>
        <w:t>
      Остеосинтез кезінде қолданылатын конструкциялар (бұрамалар, шығыршықтар, Лена пластинкалары және т. б.) металлоз белгілері болмаған кезде жұмысқа (оқуға) кедергі болмайды.</w:t>
      </w:r>
    </w:p>
    <w:p>
      <w:pPr>
        <w:spacing w:after="0"/>
        <w:ind w:left="0"/>
        <w:jc w:val="both"/>
      </w:pPr>
      <w:r>
        <w:rPr>
          <w:rFonts w:ascii="Times New Roman"/>
          <w:b w:val="false"/>
          <w:i w:val="false"/>
          <w:color w:val="000000"/>
          <w:sz w:val="28"/>
        </w:rPr>
        <w:t>
      Өтініш берушінің даму ақаулары, сүйектің, буынның, шеміршектің, бұлшықеттердің және сіңірдің созылмалы аурулары, жарақат және операция салдары, күйік шалудан немесе үсінуден кейінгі тыртықтар асқыну үдерісіне, қызметтің бұзылуына, ауырсыну белгісіне байланысты бағаланады. Айтарлықтай дәрежеде қызметтің бұзылуымен, ауырсыну белгілерімен, сыртқы ақаумен, білінуге бейімділігімен сүйемелденетін, асқынатын киім, аяқ киім киюге кедергі келтіретін жағдайлар жұмыс істеуге (оқуға) жарамсыздықты тану үшін негіз болып табылады.</w:t>
      </w:r>
    </w:p>
    <w:p>
      <w:pPr>
        <w:spacing w:after="0"/>
        <w:ind w:left="0"/>
        <w:jc w:val="both"/>
      </w:pPr>
      <w:r>
        <w:rPr>
          <w:rFonts w:ascii="Times New Roman"/>
          <w:b w:val="false"/>
          <w:i w:val="false"/>
          <w:color w:val="000000"/>
          <w:sz w:val="28"/>
        </w:rPr>
        <w:t>
      Остеомиелит болғанда асқыну кезеңінде секвестральды қуыстар, терең жаралар бар болған жағдайда мәлімдеушілер емделуге (консервативті және (немесе) хирургиялық) жатады; омыртқа сүйектеріндегі дегенеративті-дистрофиялық үрдістер (омыртқааралық остеохондроз, спондилоартроз), жарақаттар мен оталар салдары болғанда, үдемелі емес, киім мен аяқ киім киюге кедергі келтірмейтін, ауырсыну синдромынсыз функцияның шамалы немесе орташа шектелуімен күю және үсіктерден кейінгі тыртықтар болған кезде жұмысқа жарамдылық туралы қорытынды шектеусіз немесе OAL шектеумен буындардағы қозғалыс функциясы мен көлемін бағалап шығарылады, ұшқышқа оқуға өтініш берушілер - жарамсыз.</w:t>
      </w:r>
    </w:p>
    <w:p>
      <w:pPr>
        <w:spacing w:after="0"/>
        <w:ind w:left="0"/>
        <w:jc w:val="both"/>
      </w:pPr>
      <w:r>
        <w:rPr>
          <w:rFonts w:ascii="Times New Roman"/>
          <w:b w:val="false"/>
          <w:i w:val="false"/>
          <w:color w:val="000000"/>
          <w:sz w:val="28"/>
        </w:rPr>
        <w:t>
      Рентгенологиялық жолмен анықталған, бірақ клиникалық сипаттары жоқ омыртқалардың шеттерінің өсуі, олардағы бірлі-жарым тікен тәріздес өсінділер, бойлық сіңірдің тығыздануы түріндегі омыртқадағы морфологиялық өзгерістер диагноз қоюға негіздеме болып табылмайды.</w:t>
      </w:r>
    </w:p>
    <w:p>
      <w:pPr>
        <w:spacing w:after="0"/>
        <w:ind w:left="0"/>
        <w:jc w:val="both"/>
      </w:pPr>
      <w:r>
        <w:rPr>
          <w:rFonts w:ascii="Times New Roman"/>
          <w:b w:val="false"/>
          <w:i w:val="false"/>
          <w:color w:val="000000"/>
          <w:sz w:val="28"/>
        </w:rPr>
        <w:t>
      Омыртқа туберкулезі кезінде (үрдіс фазасына және функционалдық жағдайына қарамастан) жартылай таюы бар омыртқа денелерінің сынуынан кейін өтініш берушілер жарамсыз деп танылады.</w:t>
      </w:r>
    </w:p>
    <w:p>
      <w:pPr>
        <w:spacing w:after="0"/>
        <w:ind w:left="0"/>
        <w:jc w:val="both"/>
      </w:pPr>
      <w:r>
        <w:rPr>
          <w:rFonts w:ascii="Times New Roman"/>
          <w:b w:val="false"/>
          <w:i w:val="false"/>
          <w:color w:val="000000"/>
          <w:sz w:val="28"/>
        </w:rPr>
        <w:t>
      Омыртқаның компрессиялық сынығынан кейін және омыртқаға ота жасалғаннан кейін медициналық куәландыру функциялардың бұзылуы мен ауырсыну синдромы жоқ болған кезде 3-6 айдан кейін жүргізіледі.</w:t>
      </w:r>
    </w:p>
    <w:p>
      <w:pPr>
        <w:spacing w:after="0"/>
        <w:ind w:left="0"/>
        <w:jc w:val="both"/>
      </w:pPr>
      <w:r>
        <w:rPr>
          <w:rFonts w:ascii="Times New Roman"/>
          <w:b w:val="false"/>
          <w:i w:val="false"/>
          <w:color w:val="000000"/>
          <w:sz w:val="28"/>
        </w:rPr>
        <w:t>
      Көлденең, қылқанды өсінділер сынғанда ауырсыну синдромы жоқ болған жағдайда сауыққан соң медициналық сертификаттың иегеріне жұмысқа (оқуға) рұқсат беріледі.</w:t>
      </w:r>
    </w:p>
    <w:p>
      <w:pPr>
        <w:spacing w:after="0"/>
        <w:ind w:left="0"/>
        <w:jc w:val="both"/>
      </w:pPr>
      <w:r>
        <w:rPr>
          <w:rFonts w:ascii="Times New Roman"/>
          <w:b w:val="false"/>
          <w:i w:val="false"/>
          <w:color w:val="000000"/>
          <w:sz w:val="28"/>
        </w:rPr>
        <w:t>
      Патологиялық кифоздың барлық түрлері жұмысқа (оқуға) жарамсыздығын белгілейді. Патологиялық кифозға "дөңес арқа" (мүсін түрі) жатпайды. Дифференциалды диагностикалау үшін омыртқаның рентгенографиясы тағайындалады.</w:t>
      </w:r>
    </w:p>
    <w:p>
      <w:pPr>
        <w:spacing w:after="0"/>
        <w:ind w:left="0"/>
        <w:jc w:val="both"/>
      </w:pPr>
      <w:r>
        <w:rPr>
          <w:rFonts w:ascii="Times New Roman"/>
          <w:b w:val="false"/>
          <w:i w:val="false"/>
          <w:color w:val="000000"/>
          <w:sz w:val="28"/>
        </w:rPr>
        <w:t>
      Қалыпты дене дамуымен 1-дәрежелі жасөспірімдік сколиоз, туа біткен сегізкөздену, люмбализация, омыртқа доғаларының бөлінуі, омыртқа, жамбас мүшелерінің қызметінің бұзылуы, ауырсыну синдромы ілесе жүрмесе - ұшқыш және әуедиспетчерге оқу үшін кедергі болып табылмайды.</w:t>
      </w:r>
    </w:p>
    <w:p>
      <w:pPr>
        <w:spacing w:after="0"/>
        <w:ind w:left="0"/>
        <w:jc w:val="both"/>
      </w:pPr>
      <w:r>
        <w:rPr>
          <w:rFonts w:ascii="Times New Roman"/>
          <w:b w:val="false"/>
          <w:i w:val="false"/>
          <w:color w:val="000000"/>
          <w:sz w:val="28"/>
        </w:rPr>
        <w:t>
      Сколиоз бұрышы тұрған қалпында түсірілген омыртқа рентгенограммасы бойынша Кобб әдісімен анықталады. 1-дәреже кезінде сколиоз бұрышы 10 градустан аспайды, сколиоз бұрышы 3 градус болғанда диагноз қойылмайды.</w:t>
      </w:r>
    </w:p>
    <w:p>
      <w:pPr>
        <w:spacing w:after="0"/>
        <w:ind w:left="0"/>
        <w:jc w:val="both"/>
      </w:pPr>
      <w:r>
        <w:rPr>
          <w:rFonts w:ascii="Times New Roman"/>
          <w:b w:val="false"/>
          <w:i w:val="false"/>
          <w:color w:val="000000"/>
          <w:sz w:val="28"/>
        </w:rPr>
        <w:t>
      Жамбас сүйектерінің шоғырланған сынулары бар болғанда куәландыру жарақат алғаннан кейін алты айдан кейін ғана жүргізіледі.</w:t>
      </w:r>
    </w:p>
    <w:p>
      <w:pPr>
        <w:spacing w:after="0"/>
        <w:ind w:left="0"/>
        <w:jc w:val="both"/>
      </w:pPr>
      <w:r>
        <w:rPr>
          <w:rFonts w:ascii="Times New Roman"/>
          <w:b w:val="false"/>
          <w:i w:val="false"/>
          <w:color w:val="000000"/>
          <w:sz w:val="28"/>
        </w:rPr>
        <w:t>
      Жіті инфекциялық, инфекциялық - аллергиялық артриті, полиартриті бар өтініш берушілер емдеуге жатқызылады. Қабыну, аллергиялық, буындардың зат алмасу аурулары, дәнекер тіндердің жүйелі зақымданулары бар, ауру барысы жіті және жітілеу болғанда, үрдіске ішкі органдардың қатысу белгілері, ауырсыну немесе астеникалық синдромдар бар болғанда, жүйелі дәрілік заттарды тұрақты қабылдау қажет болған жағдайда мәлімдеушілер жұмысқа (оқуға) жарамсыз болып танылады.</w:t>
      </w:r>
    </w:p>
    <w:p>
      <w:pPr>
        <w:spacing w:after="0"/>
        <w:ind w:left="0"/>
        <w:jc w:val="both"/>
      </w:pPr>
      <w:r>
        <w:rPr>
          <w:rFonts w:ascii="Times New Roman"/>
          <w:b w:val="false"/>
          <w:i w:val="false"/>
          <w:color w:val="000000"/>
          <w:sz w:val="28"/>
        </w:rPr>
        <w:t>
      Буындардың аурулары және дәнекер тінінің тұрақты ремиссиядағы жүйелік аурулары кезінде, ағзалар функциясының айқын бұзылуынсыз, буындардың және тартылған органдардың функционалдық жай-күйіне байланысты қорытынды шығарылады, бұл ретте үшқышқа оқуға үшін өтініш берушілер жарамсыз деп танылады.</w:t>
      </w:r>
    </w:p>
    <w:bookmarkStart w:name="z2094" w:id="144"/>
    <w:p>
      <w:pPr>
        <w:spacing w:after="0"/>
        <w:ind w:left="0"/>
        <w:jc w:val="left"/>
      </w:pPr>
      <w:r>
        <w:rPr>
          <w:rFonts w:ascii="Times New Roman"/>
          <w:b/>
          <w:i w:val="false"/>
          <w:color w:val="000000"/>
        </w:rPr>
        <w:t xml:space="preserve"> 11-тарау. Психиатрия</w:t>
      </w:r>
    </w:p>
    <w:bookmarkEnd w:id="144"/>
    <w:p>
      <w:pPr>
        <w:spacing w:after="0"/>
        <w:ind w:left="0"/>
        <w:jc w:val="both"/>
      </w:pPr>
      <w:r>
        <w:rPr>
          <w:rFonts w:ascii="Times New Roman"/>
          <w:b w:val="false"/>
          <w:i w:val="false"/>
          <w:color w:val="000000"/>
          <w:sz w:val="28"/>
        </w:rPr>
        <w:t>
      Өтініш берушілерде кенеттен қабілетінің жоғалуына, әуе кемесін қауіпсіз басқаруға немесе кәсіби міндеттерін қауіпсіз орындауға әкелетін ауру немесе еңбекке жарамдылық шегі жоқ</w:t>
      </w:r>
    </w:p>
    <w:p>
      <w:pPr>
        <w:spacing w:after="0"/>
        <w:ind w:left="0"/>
        <w:jc w:val="both"/>
      </w:pPr>
      <w:r>
        <w:rPr>
          <w:rFonts w:ascii="Times New Roman"/>
          <w:b w:val="false"/>
          <w:i w:val="false"/>
          <w:color w:val="000000"/>
          <w:sz w:val="28"/>
        </w:rPr>
        <w:t>
      Өтініш берушілерде куәлікке сәйкес кәсіби міндеттерін орындауға кедергі келтіретін туа біткен және жүре пайда болған, асқынған және созылмалы аурулар сияқты қандай да бір психиатриялық арулардың болуын сипаттайтын немесе патологиялық немесе оны бұзылу жағдайларынан іс-әрекетке қабілетсіздігі туралы клиникалық диагноздарға сәйкес медициналық мәліметтер (генетикалық компонентті алып тастау үшін отбасылық тарихпен) болмайды.</w:t>
      </w:r>
    </w:p>
    <w:p>
      <w:pPr>
        <w:spacing w:after="0"/>
        <w:ind w:left="0"/>
        <w:jc w:val="both"/>
      </w:pPr>
      <w:r>
        <w:rPr>
          <w:rFonts w:ascii="Times New Roman"/>
          <w:b w:val="false"/>
          <w:i w:val="false"/>
          <w:color w:val="000000"/>
          <w:sz w:val="28"/>
        </w:rPr>
        <w:t>
      Алкогольді ішімдіктерді пайдалану немесе тыйым салынған психотроптық заттарды пайдалану себеп болатын психикалық бұзылулары немесе мінез-құлқының бұзылуы бар өтініш берушілер қалпына келтіруге және психотроптық заттарды пайдалануды тоқтатуға дейін, сондай-ақ табысты емдеуден кейін жүргізілетін наркологиялық және психиатриялық тексерудің оң нәтижесінен кейін жарамсыз деп саналады</w:t>
      </w:r>
    </w:p>
    <w:p>
      <w:pPr>
        <w:spacing w:after="0"/>
        <w:ind w:left="0"/>
        <w:jc w:val="both"/>
      </w:pPr>
      <w:r>
        <w:rPr>
          <w:rFonts w:ascii="Times New Roman"/>
          <w:b w:val="false"/>
          <w:i w:val="false"/>
          <w:color w:val="000000"/>
          <w:sz w:val="28"/>
        </w:rPr>
        <w:t>
      Сырқатнамада дене мүшесін бірлі-жарым немесе қайта-қайта және қасақана зақымдаушылық, өзіне-өзі қол жұмсау әрекеті туралы жазба бар өтініш берушілер жарамсыз деп қаралады.</w:t>
      </w:r>
    </w:p>
    <w:p>
      <w:pPr>
        <w:spacing w:after="0"/>
        <w:ind w:left="0"/>
        <w:jc w:val="both"/>
      </w:pPr>
      <w:r>
        <w:rPr>
          <w:rFonts w:ascii="Times New Roman"/>
          <w:b w:val="false"/>
          <w:i w:val="false"/>
          <w:color w:val="000000"/>
          <w:sz w:val="28"/>
        </w:rPr>
        <w:t>
      Шизофрения, депрессия, тұлғаның бұзылуы немесе сандырақтау сырқатнамасы немесе клиникалық диагнозы қойылған өтініш берушілер қалпына келтіру құқығынсыз жарамсыз деп қаралады.</w:t>
      </w:r>
    </w:p>
    <w:p>
      <w:pPr>
        <w:spacing w:after="0"/>
        <w:ind w:left="0"/>
        <w:jc w:val="both"/>
      </w:pPr>
      <w:r>
        <w:rPr>
          <w:rFonts w:ascii="Times New Roman"/>
          <w:b w:val="false"/>
          <w:i w:val="false"/>
          <w:color w:val="000000"/>
          <w:sz w:val="28"/>
        </w:rPr>
        <w:t>
      Депрессияға ұшыраған өтініш беруші антидепрессанттардың көмегімен емделіп, осы адам туралы егжей-тегжейлі мәліметтерге қол жеткізе алатын сарпшы өтініш берушінің мұндай жай-күйі оның куәлігімен және біліктілік белгілерімен ұсынылатын кәсіби міндеттерді қауіпсіз жүзеге асыруға кедергі келтіретінін растайтын жағдайларды қоспағанда, жарамсыз деп танылады.</w:t>
      </w:r>
    </w:p>
    <w:p>
      <w:pPr>
        <w:spacing w:after="0"/>
        <w:ind w:left="0"/>
        <w:jc w:val="both"/>
      </w:pPr>
      <w:r>
        <w:rPr>
          <w:rFonts w:ascii="Times New Roman"/>
          <w:b w:val="false"/>
          <w:i w:val="false"/>
          <w:color w:val="000000"/>
          <w:sz w:val="28"/>
        </w:rPr>
        <w:t>
      Астениялық жағдайда немесе неврастениялық, уағдалы синдромда; қысқа мерзімді психикалық соматогенді- уағдалы бұзылуларда, сауығып кеткеннен кейін және қолдаушы терапияны қолданбай жүйке-психикалық функциялардың толық теңелту болған кезде жарамдылығын бағалауды жүргізу алдында тиісті психиатриялық тексеруден соң алты айдан кейін және психологиялық тестілеудің, клиникалық тексерудің оң нәтижелері және жүктеме сынамаларының жақсы төзімділігі кезінде жұмысқа OML/TML шектеумен жарамды деп танылады.</w:t>
      </w:r>
    </w:p>
    <w:p>
      <w:pPr>
        <w:spacing w:after="0"/>
        <w:ind w:left="0"/>
        <w:jc w:val="both"/>
      </w:pPr>
      <w:r>
        <w:rPr>
          <w:rFonts w:ascii="Times New Roman"/>
          <w:b w:val="false"/>
          <w:i w:val="false"/>
          <w:color w:val="000000"/>
          <w:sz w:val="28"/>
        </w:rPr>
        <w:t>
      Психопатия (нысаны мен айқындылығына қарамастан) және психопатиялық емес сипаттағы (паранойялық, аффективтілік, шизоидтық, қоздырғыш және басқа да типтер) жеке басының бұзылулары, психикалық инфантилизмі, мінез-құлықының акцентуациясы, кәсіби жағымсыз психологиялық ауытқуы жұмысқа және оқуға қарсы көрсеткіштер болып табылады.</w:t>
      </w:r>
    </w:p>
    <w:p>
      <w:pPr>
        <w:spacing w:after="0"/>
        <w:ind w:left="0"/>
        <w:jc w:val="both"/>
      </w:pPr>
      <w:r>
        <w:rPr>
          <w:rFonts w:ascii="Times New Roman"/>
          <w:b w:val="false"/>
          <w:i w:val="false"/>
          <w:color w:val="000000"/>
          <w:sz w:val="28"/>
        </w:rPr>
        <w:t>
      Нервтік-психикалық қызметтің жақсы әлеуметтік және кәсіби компенсациясы кезінде инфантилизмнің, акцентуацияның жекелеген, анықталмаған белгілері теріс медициналық қорытынды/тұжырымдама үшін негіз болып табылмайды. Өтініш берушіде бұрын анықталмаған үйлесімсіз мінез-құлықтық реакциялардың пайда болуы психологиялық тексеру үшін негіз болып табылады. Медициналық психолог жеке басының ауытқулары мен жеке психологиялық ерекшеліктерін анықтаған жағдайда психиатрдың консультациясын және мамандандырылған мекемеде психиатриялық тексеруді тағайындайды, оның нәтижелері бойынша жұмысқа жіберу туралы шешім шығарылады.</w:t>
      </w:r>
    </w:p>
    <w:p>
      <w:pPr>
        <w:spacing w:after="0"/>
        <w:ind w:left="0"/>
        <w:jc w:val="both"/>
      </w:pPr>
      <w:r>
        <w:rPr>
          <w:rFonts w:ascii="Times New Roman"/>
          <w:b w:val="false"/>
          <w:i w:val="false"/>
          <w:color w:val="000000"/>
          <w:sz w:val="28"/>
        </w:rPr>
        <w:t>
      Елеусіз ауытқулары болған жағдайда жарамдылық туралы қорытынды кәсіби қасиеттері, жұмыс өтілі, жұмыс тәжірибесі, орындалған жұмыстарының сапасы ескеріле отырып шығарылады.</w:t>
      </w:r>
    </w:p>
    <w:bookmarkStart w:name="z2095" w:id="145"/>
    <w:p>
      <w:pPr>
        <w:spacing w:after="0"/>
        <w:ind w:left="0"/>
        <w:jc w:val="left"/>
      </w:pPr>
      <w:r>
        <w:rPr>
          <w:rFonts w:ascii="Times New Roman"/>
          <w:b/>
          <w:i w:val="false"/>
          <w:color w:val="000000"/>
        </w:rPr>
        <w:t xml:space="preserve"> 12-тарау. Психология</w:t>
      </w:r>
    </w:p>
    <w:bookmarkEnd w:id="145"/>
    <w:p>
      <w:pPr>
        <w:spacing w:after="0"/>
        <w:ind w:left="0"/>
        <w:jc w:val="both"/>
      </w:pPr>
      <w:r>
        <w:rPr>
          <w:rFonts w:ascii="Times New Roman"/>
          <w:b w:val="false"/>
          <w:i w:val="false"/>
          <w:color w:val="000000"/>
          <w:sz w:val="28"/>
        </w:rPr>
        <w:t>
      Өтініш берушілер тиісті куәліктің кәсіби міндеттерін орындауға кедергі келтіретін психологиялық ақаулар болған кезде жарамсыз болып табылады.</w:t>
      </w:r>
    </w:p>
    <w:p>
      <w:pPr>
        <w:spacing w:after="0"/>
        <w:ind w:left="0"/>
        <w:jc w:val="both"/>
      </w:pPr>
      <w:r>
        <w:rPr>
          <w:rFonts w:ascii="Times New Roman"/>
          <w:b w:val="false"/>
          <w:i w:val="false"/>
          <w:color w:val="000000"/>
          <w:sz w:val="28"/>
        </w:rPr>
        <w:t>
      Өтініш берушінің психологиялық ауытқу бар екеніне күдік болған немесе оның бары анықталған жағдайда, өтініш беруші психологқа консультацияға жіберіледі. Айқын растау-бұл белгілі бір адамның психикалық жарамдылығына немесе жеке басының сипаттамаларына күмән келтіретін анықталған көзден алынған дәлелденген ақпарат. Ақпарат көзі болып авиациялық оқиғалар, оқыту немесе біліктілік тесттерін өткізу кезіндегі проблемалар, тиісті куәлік бойынша құқықтарды қауіпсіз жүзеге асыруға қатысты қылықтар немесе мінез-құлық болып табылады. Психологиялық бағалау өзіне өмірбаяндық деректерді, өз мүмкіндіктерін басқару, сондай-ақ, жеке тұлғалық тестілерді және психологиялық интервьюлер кіреді.</w:t>
      </w:r>
    </w:p>
    <w:p>
      <w:pPr>
        <w:spacing w:after="0"/>
        <w:ind w:left="0"/>
        <w:jc w:val="both"/>
      </w:pPr>
      <w:r>
        <w:rPr>
          <w:rFonts w:ascii="Times New Roman"/>
          <w:b w:val="false"/>
          <w:i w:val="false"/>
          <w:color w:val="000000"/>
          <w:sz w:val="28"/>
        </w:rPr>
        <w:t>
      Психологиялық тестілеу кезінде психологиялық жай-күйі және авиация саласындағы кәсіби жарамдылыққа когнитивті критерийлері бағаланады: зейін қою, жалпы ой әрекеті (сөйлеу және цифрлық), цифрлық ойлау немесе ойда есеп жүргізу, жады көлемі, технологияны түсіну мүмкіндігі, кеңістікте өзін бағдарлау, жағдай бойынша бағдарлау, көңілді тарату, көп мәселелік режим, автоматизация жылдамдығы, психомоторлық координация.</w:t>
      </w:r>
    </w:p>
    <w:p>
      <w:pPr>
        <w:spacing w:after="0"/>
        <w:ind w:left="0"/>
        <w:jc w:val="both"/>
      </w:pPr>
      <w:r>
        <w:rPr>
          <w:rFonts w:ascii="Times New Roman"/>
          <w:b w:val="false"/>
          <w:i w:val="false"/>
          <w:color w:val="000000"/>
          <w:sz w:val="28"/>
        </w:rPr>
        <w:t>
      Психологиялық зерттеу өткізілетін арнайы психиатриялық және неврологиялық куәландырудың бір бөлігі болып табылады.</w:t>
      </w:r>
    </w:p>
    <w:bookmarkStart w:name="z2096" w:id="146"/>
    <w:p>
      <w:pPr>
        <w:spacing w:after="0"/>
        <w:ind w:left="0"/>
        <w:jc w:val="left"/>
      </w:pPr>
      <w:r>
        <w:rPr>
          <w:rFonts w:ascii="Times New Roman"/>
          <w:b/>
          <w:i w:val="false"/>
          <w:color w:val="000000"/>
        </w:rPr>
        <w:t xml:space="preserve"> 13-тарау. Неврология</w:t>
      </w:r>
    </w:p>
    <w:bookmarkEnd w:id="146"/>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неврологиялық ауруы болған жағдайда жарамсыз болып табылады.</w:t>
      </w:r>
    </w:p>
    <w:p>
      <w:pPr>
        <w:spacing w:after="0"/>
        <w:ind w:left="0"/>
        <w:jc w:val="both"/>
      </w:pPr>
      <w:r>
        <w:rPr>
          <w:rFonts w:ascii="Times New Roman"/>
          <w:b w:val="false"/>
          <w:i w:val="false"/>
          <w:color w:val="000000"/>
          <w:sz w:val="28"/>
        </w:rPr>
        <w:t>
      Медициналық карталарында қояншық ауруының болуы туралы клиникалық диагнозы немесе жазбасы бар, естің белгісіз жаңылуының қайталамалы ұстамасы бар өтініш берушілер жұмысқа және оқытуға жарамсыз болып саналады.</w:t>
      </w:r>
    </w:p>
    <w:p>
      <w:pPr>
        <w:spacing w:after="0"/>
        <w:ind w:left="0"/>
        <w:jc w:val="both"/>
      </w:pPr>
      <w:r>
        <w:rPr>
          <w:rFonts w:ascii="Times New Roman"/>
          <w:b w:val="false"/>
          <w:i w:val="false"/>
          <w:color w:val="000000"/>
          <w:sz w:val="28"/>
        </w:rPr>
        <w:t>
      Қайталанатын ұстамаларсыз қояншық ауру және емдеуді 10 жылдан астам тоқтатқаннан кейінгі мерзім; электроэнцефалографияның (ЭЭГ) және фокальды баяу толқындардың эпилептиформды бұзылуының болмауы; жүйке жүйесінің үдемелі немесе үдемелі емес ауруы; анықталмаған этиологияның сана жоғалуының бірлік эпизоды; БМЖ кейін; мидың зақымдануымен енетін жарақат; перифериялық нервтің немесе жұлынның зақымдануы; 5 жастан бастап қайталанатын ұстамаларсыз қояншық ауруының болуы туралы клиникалық диагнозы немесе тарих жазбасы бар өтініш берушілер - кеңейтілген неврологиялық тексеруден өтеді.</w:t>
      </w:r>
    </w:p>
    <w:p>
      <w:pPr>
        <w:spacing w:after="0"/>
        <w:ind w:left="0"/>
        <w:jc w:val="both"/>
      </w:pPr>
      <w:r>
        <w:rPr>
          <w:rFonts w:ascii="Times New Roman"/>
          <w:b w:val="false"/>
          <w:i w:val="false"/>
          <w:color w:val="000000"/>
          <w:sz w:val="28"/>
        </w:rPr>
        <w:t>
      Ұстамалы, эпилептоидтық белсенділік және ЭЭГ-де айқын айтарлықтай өзгерістер анықталған жағдайда өтініш берушілер жұмысқа (оқуға) жарамсыз болып табылады. ЭЭГ-де "шың-баяу толқын" типті ұстамалы белсенділігі бірінші рет анықталған тұлғалар қояншықтың басқа да белгілері немесе орталық жүйке жүйесінің (ОЖЖ) органикалық аурулары болмаса кейінгі кеңейтілген неврологиялық тексерістен және ЭЭГ-ден тәуліктік мониторингті өте отырып үш ай мерзімге жарамсыз болып табылады. ЭЭГ-дегі көрсетілген өзгерістердің тұрақтылығы жұмыстан шеттетуге негіз бола алмайды.</w:t>
      </w:r>
    </w:p>
    <w:p>
      <w:pPr>
        <w:spacing w:after="0"/>
        <w:ind w:left="0"/>
        <w:jc w:val="both"/>
      </w:pPr>
      <w:r>
        <w:rPr>
          <w:rFonts w:ascii="Times New Roman"/>
          <w:b w:val="false"/>
          <w:i w:val="false"/>
          <w:color w:val="000000"/>
          <w:sz w:val="28"/>
        </w:rPr>
        <w:t>
      Қояншық ауруы болжанған тұлғалар толық неврологиялық тексерістен, ЭЭГ-ні тәуліктік мониторингтан, диагностикалық бейнелеуден (мидың КТ немесе МРТ) өтуге, эпилептологтың кеңесін алады. Қояншықтың расталған диагнозы өтініш берушінің жұмысқа (оқуға) жарамсыздығын анықтайды.</w:t>
      </w:r>
    </w:p>
    <w:p>
      <w:pPr>
        <w:spacing w:after="0"/>
        <w:ind w:left="0"/>
        <w:jc w:val="both"/>
      </w:pPr>
      <w:r>
        <w:rPr>
          <w:rFonts w:ascii="Times New Roman"/>
          <w:b w:val="false"/>
          <w:i w:val="false"/>
          <w:color w:val="000000"/>
          <w:sz w:val="28"/>
        </w:rPr>
        <w:t>
      Анықталмаған этиологияның бір реттік эпилептиформды ұстамаларында, симптоматикалық қояншық жағдайында сараптамалық бағалау негізгі ауруға байланысты, мидың көлемді процесі, қан тамырларының бұзылуы, экзогендік уланумен, құрттық инвазиялар және басқа аурулармен дифференциалды диагностика жүргізіледі.</w:t>
      </w:r>
    </w:p>
    <w:p>
      <w:pPr>
        <w:spacing w:after="0"/>
        <w:ind w:left="0"/>
        <w:jc w:val="both"/>
      </w:pPr>
      <w:r>
        <w:rPr>
          <w:rFonts w:ascii="Times New Roman"/>
          <w:b w:val="false"/>
          <w:i w:val="false"/>
          <w:color w:val="000000"/>
          <w:sz w:val="28"/>
        </w:rPr>
        <w:t>
      Цереброваскулярлық жедел бұзылулар түріндегі клиникалық көріністер және олардың салдары, дағдарыс ағымымен мидың қан айналымының бұзылуы, мидың өтпелі ишемиясы кәсіби міндеттерді орындау ықтималдығын жояды.</w:t>
      </w:r>
    </w:p>
    <w:p>
      <w:pPr>
        <w:spacing w:after="0"/>
        <w:ind w:left="0"/>
        <w:jc w:val="both"/>
      </w:pPr>
      <w:r>
        <w:rPr>
          <w:rFonts w:ascii="Times New Roman"/>
          <w:b w:val="false"/>
          <w:i w:val="false"/>
          <w:color w:val="000000"/>
          <w:sz w:val="28"/>
        </w:rPr>
        <w:t>
      Түрлі этиологиядағы бас және жұлын миының тамырлы зақымдануының құрамына бас және жұлын миы тамырларының бастапқы аурулары (васкулит, даму аномалиясы, аневризм, атеросклероз және басқалары) және соматогендік, вертеброгендік және басқа этиологиядағы тамырлардың қайталама өзгерістері жатады.</w:t>
      </w:r>
    </w:p>
    <w:p>
      <w:pPr>
        <w:spacing w:after="0"/>
        <w:ind w:left="0"/>
        <w:jc w:val="both"/>
      </w:pPr>
      <w:r>
        <w:rPr>
          <w:rFonts w:ascii="Times New Roman"/>
          <w:b w:val="false"/>
          <w:i w:val="false"/>
          <w:color w:val="000000"/>
          <w:sz w:val="28"/>
        </w:rPr>
        <w:t>
      Бас және жұлын миы тамырлы патологиясының барлық түрлеріне сараптама этиологиясын, аурудың барысын, жүктеме сынамаларының төзімділігін, сондай-ақ ұшу қауіпсіздігіне әсер ететін өткір жағдайлардың пайда болу болжамын ескере отырып жүргізіледі. Неврологиялық дәрежедегі жеңіл шашыраңқы микросимптоматика және жас мөлшері церебральды атеросклероз диагнозын шығаруға негіз болып табылмайды.</w:t>
      </w:r>
    </w:p>
    <w:p>
      <w:pPr>
        <w:spacing w:after="0"/>
        <w:ind w:left="0"/>
        <w:jc w:val="both"/>
      </w:pPr>
      <w:r>
        <w:rPr>
          <w:rFonts w:ascii="Times New Roman"/>
          <w:b w:val="false"/>
          <w:i w:val="false"/>
          <w:color w:val="000000"/>
          <w:sz w:val="28"/>
        </w:rPr>
        <w:t>
      Жүйке жүйесінің органикалық аурулары (ісіктер, сирингомиелия, бірнеше склероз және үдемелі сипаттағы басқа да аурулар); ОНЖ жұқпалы ауруларының жіті және созылмалы түрлері (энцефалит, арахноидит, менингит, миелит, нейросифилис, функциялары бұзылған, ликвородинамикалық бұзылулары, құрысулық ұстамалары бар жүйке жүйесінің инфекцияларының немесе улануының қалдық құбылыстары); жүйке-бұлшықет аппаратының аурулары (миастения, миопатия, миотония, миоплегия) бар өтініш берушілер аурудың өршу қарқындылығы дәрежесін ескере отырып, кәсіби міндеттерді орындауға кедергі келтіретін функционалдық бұзылулар болған кезде жұмысқа (оқуға) жарамсыз деп танылады. Әрбір жағдайда кәсіби жарамдылықты бағалау OML шектеулерімен жеке жүргізіледі.</w:t>
      </w:r>
    </w:p>
    <w:p>
      <w:pPr>
        <w:spacing w:after="0"/>
        <w:ind w:left="0"/>
        <w:jc w:val="both"/>
      </w:pPr>
      <w:r>
        <w:rPr>
          <w:rFonts w:ascii="Times New Roman"/>
          <w:b w:val="false"/>
          <w:i w:val="false"/>
          <w:color w:val="000000"/>
          <w:sz w:val="28"/>
        </w:rPr>
        <w:t>
      Кәсіптік маңызды функциялардың жеткілікті сақталуымен, баяу прогрессивті ағымы бар бастапқы сатысында жүйке-бұлшықет аппаратының аурулары және тұқым қуалайтын-дегенеративті аурулары бар өтініш берушілер; жүйке-психикалық қызметінің толық қалпына келуімен немесе функцияларын бұзбай органикалық микросимптомдар түріндегі жеңіл қалдық құбылыстарымен ОНЖ инфекциялық немесе уыттану ауруларын бастан өткергендер кеңейтілген неврологиялық тексеру нәтижелері бойынша бір жылдан кейін жұмысқа жіберу мақсатында куәландырылады.</w:t>
      </w:r>
    </w:p>
    <w:p>
      <w:pPr>
        <w:spacing w:after="0"/>
        <w:ind w:left="0"/>
        <w:jc w:val="both"/>
      </w:pPr>
      <w:r>
        <w:rPr>
          <w:rFonts w:ascii="Times New Roman"/>
          <w:b w:val="false"/>
          <w:i w:val="false"/>
          <w:color w:val="000000"/>
          <w:sz w:val="28"/>
        </w:rPr>
        <w:t>
      Ашық бас сүйек пен миға қатысты жарақаты (БМЖ), ауыр дәрежедегі бас миының соғылуы; психикасының ауытқуымен, гипертензиялық немесе діріл талмасымен ОНЖ бейнелі органикалық өзгерістерімен БМЖ ашық және жабық салдары; қозғалыс, сезімталдық ауытқуымен немесе ұршығының бұзылуымен арқа миы жарақатының салдары диагнозымен өтініш берушілер жұмысқа (оқуға) жарамсыз болып танылады.</w:t>
      </w:r>
    </w:p>
    <w:p>
      <w:pPr>
        <w:spacing w:after="0"/>
        <w:ind w:left="0"/>
        <w:jc w:val="both"/>
      </w:pPr>
      <w:r>
        <w:rPr>
          <w:rFonts w:ascii="Times New Roman"/>
          <w:b w:val="false"/>
          <w:i w:val="false"/>
          <w:color w:val="000000"/>
          <w:sz w:val="28"/>
        </w:rPr>
        <w:t>
      Бас миының орта дәрежеде соғылуын, бас сүйегі негізінің, біріктіру сүйектерінің сызықтық сынуын немесе субарахноидалдық қан кетуін алған өтініш берушілерге медициналық куәландыру жарақаттан кейін кемінде бір жыл өткен соң, 3 жыл бойы OML шектелген, бас сүйек миының шайқалуын немесе жеңіл дәрежеде соққысын алғандарға жарақаттан кейін үш-алты ай өткен соң жүргізіледі.</w:t>
      </w:r>
    </w:p>
    <w:p>
      <w:pPr>
        <w:spacing w:after="0"/>
        <w:ind w:left="0"/>
        <w:jc w:val="both"/>
      </w:pPr>
      <w:r>
        <w:rPr>
          <w:rFonts w:ascii="Times New Roman"/>
          <w:b w:val="false"/>
          <w:i w:val="false"/>
          <w:color w:val="000000"/>
          <w:sz w:val="28"/>
        </w:rPr>
        <w:t>
      Медициналық қорытынды шығару кезінде есінің ауысуы және амнезия кезеңінің ұзақтығы ескеріледі. Басқа да тәуекел факторларын ескере отырып, жарақат сипаты мен дәрежесінің ауырлығынан басқа, кешірек жарақаттан кейінгі эпилепсияның даму мүмкіндігін болжайды. Баға беру амнезияны, ЭЭГ динамикасын, психологиялық тестілеуді қоса, жан-жақты тексеру қорытындысы бойынша жоғалған функцияларын өтеу дәрежесін ескере отырып жүргізіледі.</w:t>
      </w:r>
    </w:p>
    <w:p>
      <w:pPr>
        <w:spacing w:after="0"/>
        <w:ind w:left="0"/>
        <w:jc w:val="both"/>
      </w:pPr>
      <w:r>
        <w:rPr>
          <w:rFonts w:ascii="Times New Roman"/>
          <w:b w:val="false"/>
          <w:i w:val="false"/>
          <w:color w:val="000000"/>
          <w:sz w:val="28"/>
        </w:rPr>
        <w:t>
      Вегетативті жүйке жүйесі (ВЖЖ) ауруларының пароксизмальды көріністері, ваговазальды, симпатикалық, аралас сипаттағы, висцеральды, симпаталгиялық, диенцефалдық типтегі қайталанатын өршулер мен криздік реакциялары бар вегетоваскулярлық бұзылулар; мигрень, солярит, Меньер синдромы, диенцефалдық синдром, ангиотрофоневроздар, ортостатикалық эссенциалды гипотензия жұмысқа (оқуға) жарамсыздығы туралы шешім қабылдауға негіз болып табылады.</w:t>
      </w:r>
    </w:p>
    <w:p>
      <w:pPr>
        <w:spacing w:after="0"/>
        <w:ind w:left="0"/>
        <w:jc w:val="both"/>
      </w:pPr>
      <w:r>
        <w:rPr>
          <w:rFonts w:ascii="Times New Roman"/>
          <w:b w:val="false"/>
          <w:i w:val="false"/>
          <w:color w:val="000000"/>
          <w:sz w:val="28"/>
        </w:rPr>
        <w:t>
      Перифериялық жүйке жүйесінің аурулары мен зақымдануы – созылмалы, жиі өршуі бар, қозғалыстың бұзылуы, сезімталдық, трофика және тұрақты ауырсыну синдромы болған кезде жұмысқа (оқуға)қарсы көрсетілім болып табылады.</w:t>
      </w:r>
    </w:p>
    <w:p>
      <w:pPr>
        <w:spacing w:after="0"/>
        <w:ind w:left="0"/>
        <w:jc w:val="both"/>
      </w:pPr>
      <w:r>
        <w:rPr>
          <w:rFonts w:ascii="Times New Roman"/>
          <w:b w:val="false"/>
          <w:i w:val="false"/>
          <w:color w:val="000000"/>
          <w:sz w:val="28"/>
        </w:rPr>
        <w:t>
      Жұлын түбіршіктері, өрімдері, жүйке өзектері, жүйке түйіндері созылмалы ауыратын және зақымдалған, шеткі нейроваскулярлық синдромдары бар, омыртқа аурулары кезінде түбіршік жаншылған; функциялардың кәсіби міндеттерді атқаруға кедергі болмайтын елеусіз бұзылыстары бар омыртқаға, жұлын түбіршіктеріне, өрімдер мен жүйке өзектеріне жедел араласулардың салдары бар өтініш берушілер жұмысқа жарамды, бірақ оқуға жарамсыз деп танылады.</w:t>
      </w:r>
    </w:p>
    <w:p>
      <w:pPr>
        <w:spacing w:after="0"/>
        <w:ind w:left="0"/>
        <w:jc w:val="both"/>
      </w:pPr>
      <w:r>
        <w:rPr>
          <w:rFonts w:ascii="Times New Roman"/>
          <w:b w:val="false"/>
          <w:i w:val="false"/>
          <w:color w:val="000000"/>
          <w:sz w:val="28"/>
        </w:rPr>
        <w:t>
      Омыртқааралық дискі жарығы алып тасталғаннан кейін, отаның сипаты мен отадан кейінгі кезеңнің ағымы ескеріле отырып, үш-алты айдан соң куәландыру жүргізіледі.</w:t>
      </w:r>
    </w:p>
    <w:p>
      <w:pPr>
        <w:spacing w:after="0"/>
        <w:ind w:left="0"/>
        <w:jc w:val="both"/>
      </w:pPr>
      <w:r>
        <w:rPr>
          <w:rFonts w:ascii="Times New Roman"/>
          <w:b w:val="false"/>
          <w:i w:val="false"/>
          <w:color w:val="000000"/>
          <w:sz w:val="28"/>
        </w:rPr>
        <w:t>
      Талумен ілесетін ауру бар болу кезінде, жарамдылық негізгі аурумен анықталады. Тексеру кезінде эпилепсия, гипогликемикалық жағдайлар, жүрек-қан тамырларының аурулары, жүйке жүйесі, қан аурулары, эндокриндік аурулар алынып тасталады. Синкопалды жағдайлар оқуға түсетін өтініш берушілер үшін қарсы көрсеткіш болып табылады.</w:t>
      </w:r>
    </w:p>
    <w:p>
      <w:pPr>
        <w:spacing w:after="0"/>
        <w:ind w:left="0"/>
        <w:jc w:val="both"/>
      </w:pPr>
      <w:r>
        <w:rPr>
          <w:rFonts w:ascii="Times New Roman"/>
          <w:b w:val="false"/>
          <w:i w:val="false"/>
          <w:color w:val="000000"/>
          <w:sz w:val="28"/>
        </w:rPr>
        <w:t>
      Синкопалды жағдайларға (талу) шалдыққан өтінішкерлер жағдайдан (естен тану) өткен өтініш берушілер жұмыстан (оқудан) шеттетіледі. Егер емделуден және үш айдан бастап бір жылға дейін бақыланудан кейін жағдайдың зарарсыз сипаты белгіленсе және синкопалды жағдайдың потенциалды ауыр механизмдері шығарып тасталса, дәрігерлік қорытынды беру мүмкіндігі қарастырылады.</w:t>
      </w:r>
    </w:p>
    <w:p>
      <w:pPr>
        <w:spacing w:after="0"/>
        <w:ind w:left="0"/>
        <w:jc w:val="both"/>
      </w:pPr>
      <w:r>
        <w:rPr>
          <w:rFonts w:ascii="Times New Roman"/>
          <w:b w:val="false"/>
          <w:i w:val="false"/>
          <w:color w:val="000000"/>
          <w:sz w:val="28"/>
        </w:rPr>
        <w:t>
      Жұмысқа (оқуға) жарамдылықты бағалау мақсатында талу 3 топқа бөлінеді:</w:t>
      </w:r>
    </w:p>
    <w:p>
      <w:pPr>
        <w:spacing w:after="0"/>
        <w:ind w:left="0"/>
        <w:jc w:val="both"/>
      </w:pPr>
      <w:r>
        <w:rPr>
          <w:rFonts w:ascii="Times New Roman"/>
          <w:b w:val="false"/>
          <w:i w:val="false"/>
          <w:color w:val="000000"/>
          <w:sz w:val="28"/>
        </w:rPr>
        <w:t>
      сау адамдардың талуы;</w:t>
      </w:r>
    </w:p>
    <w:p>
      <w:pPr>
        <w:spacing w:after="0"/>
        <w:ind w:left="0"/>
        <w:jc w:val="both"/>
      </w:pPr>
      <w:r>
        <w:rPr>
          <w:rFonts w:ascii="Times New Roman"/>
          <w:b w:val="false"/>
          <w:i w:val="false"/>
          <w:color w:val="000000"/>
          <w:sz w:val="28"/>
        </w:rPr>
        <w:t>
      орталық жүйке жүйелері функционалды бұзылулары (рефлекторлы талулар) бар тұлғалардың талуы;</w:t>
      </w:r>
    </w:p>
    <w:p>
      <w:pPr>
        <w:spacing w:after="0"/>
        <w:ind w:left="0"/>
        <w:jc w:val="both"/>
      </w:pPr>
      <w:r>
        <w:rPr>
          <w:rFonts w:ascii="Times New Roman"/>
          <w:b w:val="false"/>
          <w:i w:val="false"/>
          <w:color w:val="000000"/>
          <w:sz w:val="28"/>
        </w:rPr>
        <w:t>
      жүйке жүйелерінің органикалық және ішкі органдарының (симптоматикалық) аурулары бар науқастардың талуы.</w:t>
      </w:r>
    </w:p>
    <w:p>
      <w:pPr>
        <w:spacing w:after="0"/>
        <w:ind w:left="0"/>
        <w:jc w:val="both"/>
      </w:pPr>
      <w:r>
        <w:rPr>
          <w:rFonts w:ascii="Times New Roman"/>
          <w:b w:val="false"/>
          <w:i w:val="false"/>
          <w:color w:val="000000"/>
          <w:sz w:val="28"/>
        </w:rPr>
        <w:t>
      Сау адамдар талуының негізінде өте күшті тітіркендіру факторларының (экстракция немесе тісті өңдеу, амбулаторлы операциялар, жарақаттар, қансырау және бұдан әрі) әсері бар. Рефлекторлы талулар ОЖЖ функционалды бұзылулары (вегетативті дисфункция, нейроциркуляторлықдистония, невроздар, астеникалық жағдай) бар тұлғаларда пайда болады.</w:t>
      </w:r>
    </w:p>
    <w:p>
      <w:pPr>
        <w:spacing w:after="0"/>
        <w:ind w:left="0"/>
        <w:jc w:val="both"/>
      </w:pPr>
      <w:r>
        <w:rPr>
          <w:rFonts w:ascii="Times New Roman"/>
          <w:b w:val="false"/>
          <w:i w:val="false"/>
          <w:color w:val="000000"/>
          <w:sz w:val="28"/>
        </w:rPr>
        <w:t>
      Бір-екі толық түсіндірілген қатерсіз жағдайлар кезінде өтініш беруші үш айлық мерзімді бақылауына жатады. Ал қайталанып берілген арыздар жұмысқа (оқуға) жарамсыз болып қалдырылады.</w:t>
      </w:r>
    </w:p>
    <w:p>
      <w:pPr>
        <w:spacing w:after="0"/>
        <w:ind w:left="0"/>
        <w:jc w:val="both"/>
      </w:pPr>
      <w:r>
        <w:rPr>
          <w:rFonts w:ascii="Times New Roman"/>
          <w:b w:val="false"/>
          <w:i w:val="false"/>
          <w:color w:val="000000"/>
          <w:sz w:val="28"/>
        </w:rPr>
        <w:t>
      Жарамдылық мәселесі кеңейтілген тексеруден кейін және жүктеме сынамаларының тасымалдану нәтижелері негізінде шешіледі. Диагноз екі жылдық диспансерлік бақылаудан және қайта кеңейтілген тексеруден кейін алынады.</w:t>
      </w:r>
    </w:p>
    <w:p>
      <w:pPr>
        <w:spacing w:after="0"/>
        <w:ind w:left="0"/>
        <w:jc w:val="both"/>
      </w:pPr>
      <w:r>
        <w:rPr>
          <w:rFonts w:ascii="Times New Roman"/>
          <w:b w:val="false"/>
          <w:i w:val="false"/>
          <w:color w:val="000000"/>
          <w:sz w:val="28"/>
        </w:rPr>
        <w:t>
      Қанағаттанарлықсыз клиникалық деректермен (айқын тамырлы-вегетативті тұрақсыздық, артериялық гипотензия), жүктеме сынамаларының нашар төзімділігімен жарамдылық мәселесі теріс шешіледі.</w:t>
      </w:r>
    </w:p>
    <w:bookmarkStart w:name="z2097" w:id="147"/>
    <w:p>
      <w:pPr>
        <w:spacing w:after="0"/>
        <w:ind w:left="0"/>
        <w:jc w:val="left"/>
      </w:pPr>
      <w:r>
        <w:rPr>
          <w:rFonts w:ascii="Times New Roman"/>
          <w:b/>
          <w:i w:val="false"/>
          <w:color w:val="000000"/>
        </w:rPr>
        <w:t xml:space="preserve"> 14-тарау. Офтальмология</w:t>
      </w:r>
    </w:p>
    <w:bookmarkEnd w:id="147"/>
    <w:p>
      <w:pPr>
        <w:spacing w:after="0"/>
        <w:ind w:left="0"/>
        <w:jc w:val="both"/>
      </w:pPr>
      <w:r>
        <w:rPr>
          <w:rFonts w:ascii="Times New Roman"/>
          <w:b w:val="false"/>
          <w:i w:val="false"/>
          <w:color w:val="000000"/>
          <w:sz w:val="28"/>
        </w:rPr>
        <w:t>
      Өтініш берушілер туа біткен және жүре пайда болған, өткір немесе созылмалы көру функциялары мен ауруларының бұзылулары, сондай-ақ тиісті куәліктің кәсіби міндеттерін орындауға кедергі келтіретін жарақаттан немесе көзге жасалған операциядан кейінгі қандай да бір асқынулар болған кезде жарамсыз болып табылады.</w:t>
      </w:r>
    </w:p>
    <w:p>
      <w:pPr>
        <w:spacing w:after="0"/>
        <w:ind w:left="0"/>
        <w:jc w:val="both"/>
      </w:pPr>
      <w:r>
        <w:rPr>
          <w:rFonts w:ascii="Times New Roman"/>
          <w:b w:val="false"/>
          <w:i w:val="false"/>
          <w:color w:val="000000"/>
          <w:sz w:val="28"/>
        </w:rPr>
        <w:t>
      Өтініш берушілер көру қабілеті, көз қысымы, бинокулярлық функциясы, түсті қабылдау сәйкес болмаған жағдайда жарамсыз болып табылады.</w:t>
      </w:r>
    </w:p>
    <w:p>
      <w:pPr>
        <w:spacing w:after="0"/>
        <w:ind w:left="0"/>
        <w:jc w:val="both"/>
      </w:pPr>
      <w:r>
        <w:rPr>
          <w:rFonts w:ascii="Times New Roman"/>
          <w:b w:val="false"/>
          <w:i w:val="false"/>
          <w:color w:val="000000"/>
          <w:sz w:val="28"/>
        </w:rPr>
        <w:t>
      Көз жітілігін тексеру қашықтықта кешілігін түзетусіз және түзетумен жүргізіледі; көз жітілігінің дәл анық көру қабылеті көрсетіледі. Көру өткірлігін өлшеудің қолданылатын әдістері бір-бірінен ерекшеленетін бағалауға алып келеді, біркелкілікке қол жеткізу үшін бағалау әдістерінің баламалылығын қамтамасыз ету көзделеді.</w:t>
      </w:r>
    </w:p>
    <w:p>
      <w:pPr>
        <w:spacing w:after="0"/>
        <w:ind w:left="0"/>
        <w:jc w:val="both"/>
      </w:pPr>
      <w:r>
        <w:rPr>
          <w:rFonts w:ascii="Times New Roman"/>
          <w:b w:val="false"/>
          <w:i w:val="false"/>
          <w:color w:val="000000"/>
          <w:sz w:val="28"/>
        </w:rPr>
        <w:t>
      Көз жітілігі ұшқышқа оқу үшін жарамды әр көз үшін түзетусіз 0,7, бинокулярлық көру қабілеті кезінде түзетумен 1.0 (түзетусіз немесе түзетумен). Жұмыс істейтін өтініш берушілерге түзетілмеген көру қабілетінің жітілігіне ешқандай шек қойылмайды, жанаспа линзалар және (немесе) тиісті түзету линзалары бар көзілдірікпен қол жеткізілген 1,0 бинокулярлық көру қабілетінің жітілігі қалыпты көру қабілетін білдіреді. Бұл ретте әрбір көзге 0,1-ден төмен үлкен қашықтыққа түзетілмеген көру өткірлігі бар әрекет етуші өтініш берушілер алғашқы медициналық қорытындыны алғанға дейін және кейіннен бес жылда бір рет офтальмологиялық тексеру нәтижелерін ұсыну талап етіледі.</w:t>
      </w:r>
    </w:p>
    <w:p>
      <w:pPr>
        <w:spacing w:after="0"/>
        <w:ind w:left="0"/>
        <w:jc w:val="both"/>
      </w:pPr>
      <w:r>
        <w:rPr>
          <w:rFonts w:ascii="Times New Roman"/>
          <w:b w:val="false"/>
          <w:i w:val="false"/>
          <w:color w:val="000000"/>
          <w:sz w:val="28"/>
        </w:rPr>
        <w:t>
      Өтініш беруші 30-50 см қашықтықта № 5 кестені (немесе баламалы кестені), түзетумен 100 см қашықтықта № 14 кестені (немесе баламалы кестені) оқуы қажет.</w:t>
      </w:r>
    </w:p>
    <w:p>
      <w:pPr>
        <w:spacing w:after="0"/>
        <w:ind w:left="0"/>
        <w:jc w:val="both"/>
      </w:pPr>
      <w:r>
        <w:rPr>
          <w:rFonts w:ascii="Times New Roman"/>
          <w:b w:val="false"/>
          <w:i w:val="false"/>
          <w:color w:val="000000"/>
          <w:sz w:val="28"/>
        </w:rPr>
        <w:t>
      Өтініш берушілерге запастағы қолжетімді кемшіліктерді түзету көзілдірігі беріледі, онда қолайлы көріну функцисын қамтамасыз ететін және авиациялық мақсаттар үшін қолайлы болуы шарт; пайдаланған кезде контактілі линзалар ұзақ қашықтыққа, монофокальді, тоналды емес және ыңғайлы болып табылады.</w:t>
      </w:r>
    </w:p>
    <w:p>
      <w:pPr>
        <w:spacing w:after="0"/>
        <w:ind w:left="0"/>
        <w:jc w:val="both"/>
      </w:pPr>
      <w:r>
        <w:rPr>
          <w:rFonts w:ascii="Times New Roman"/>
          <w:b w:val="false"/>
          <w:i w:val="false"/>
          <w:color w:val="000000"/>
          <w:sz w:val="28"/>
        </w:rPr>
        <w:t>
      Сынуы жеткіліксіз өтініш берушілер жоғары сыну коэффициенті бар контактілі линзаларды немесе көзілдірік линзаларын пайдаланады; көру үшін қажетті жағдайларға сәйкес көзілдіріктің бір жұбынан артық емес қолданылады. Көру өткірлігі төмендеген өтініш берушілерге пресбиопия болған кезде түзеткіш бифокальды немесе контактілі линзаларда ұшуды орындау және өздерімен бірге көзілдіріктің қосалқы жиынтығын алып жүру ұсынылады.</w:t>
      </w:r>
    </w:p>
    <w:p>
      <w:pPr>
        <w:spacing w:after="0"/>
        <w:ind w:left="0"/>
        <w:jc w:val="both"/>
      </w:pPr>
      <w:r>
        <w:rPr>
          <w:rFonts w:ascii="Times New Roman"/>
          <w:b w:val="false"/>
          <w:i w:val="false"/>
          <w:color w:val="000000"/>
          <w:sz w:val="28"/>
        </w:rPr>
        <w:t>
      Осындай жағдайда қажетті түзету түріне байланысты VDL, VML, VNL және CCL шектеулері қойылады. Көзілдіріктің (линзаның) болуы және сапасы дәрігерлік қарау кезінде бақыланады.</w:t>
      </w:r>
    </w:p>
    <w:p>
      <w:pPr>
        <w:spacing w:after="0"/>
        <w:ind w:left="0"/>
        <w:jc w:val="both"/>
      </w:pPr>
      <w:r>
        <w:rPr>
          <w:rFonts w:ascii="Times New Roman"/>
          <w:b w:val="false"/>
          <w:i w:val="false"/>
          <w:color w:val="000000"/>
          <w:sz w:val="28"/>
        </w:rPr>
        <w:t>
      Бинокулярлық көру өткірлігінің төмендеуі, көру қабілетін жақын қашықтыққа бұзбайтын аномальді конвергенция және фузиялық сипаттамалары астенопия мен диплопияны болдырмайтын линзалардың сәйкес келмеуі дисквалификацияның себебі болып табылмайды.</w:t>
      </w:r>
    </w:p>
    <w:p>
      <w:pPr>
        <w:spacing w:after="0"/>
        <w:ind w:left="0"/>
        <w:jc w:val="both"/>
      </w:pPr>
      <w:r>
        <w:rPr>
          <w:rFonts w:ascii="Times New Roman"/>
          <w:b w:val="false"/>
          <w:i w:val="false"/>
          <w:color w:val="000000"/>
          <w:sz w:val="28"/>
        </w:rPr>
        <w:t>
      0,5 Д дәрежелі жақыннан көрмеуде, 1,0 Д дәрежедегі алыстан көрмеуде, 0,5 Д астигматизм мен көру өткірлігі 1,0 түзетусіз медициналық құжаттың "диагноз" деген жазу жолында "сау" деп көрсетіледі, ал "рефракция" деген жолда VNL шектеуімен тиісті жазба жасалады.</w:t>
      </w:r>
    </w:p>
    <w:p>
      <w:pPr>
        <w:spacing w:after="0"/>
        <w:ind w:left="0"/>
        <w:jc w:val="both"/>
      </w:pPr>
      <w:r>
        <w:rPr>
          <w:rFonts w:ascii="Times New Roman"/>
          <w:b w:val="false"/>
          <w:i w:val="false"/>
          <w:color w:val="000000"/>
          <w:sz w:val="28"/>
        </w:rPr>
        <w:t>
      Рефракция - өтініш беруші +5.0Д аспайтын гиперметропиямен; -6.0Д аспайтын миопиямен; 2.0Д аспайтын астигматизммен; 2.0Д аспайтын анизометропиямен оңтайлы түзетуге жеткен жағдайда жарамды болып табылады. Анизометропиямен 2,0-ден 3,0D-ге дейін контактілі линзаларды киеді.</w:t>
      </w:r>
    </w:p>
    <w:p>
      <w:pPr>
        <w:spacing w:after="0"/>
        <w:ind w:left="0"/>
        <w:jc w:val="both"/>
      </w:pPr>
      <w:r>
        <w:rPr>
          <w:rFonts w:ascii="Times New Roman"/>
          <w:b w:val="false"/>
          <w:i w:val="false"/>
          <w:color w:val="000000"/>
          <w:sz w:val="28"/>
        </w:rPr>
        <w:t>
      3,5Д асатын деңгейде аккомодация және пресбиопия бұзылатын болса жұмысқа және оқуға жарамсыз болып табылады.</w:t>
      </w:r>
    </w:p>
    <w:p>
      <w:pPr>
        <w:spacing w:after="0"/>
        <w:ind w:left="0"/>
        <w:jc w:val="both"/>
      </w:pPr>
      <w:r>
        <w:rPr>
          <w:rFonts w:ascii="Times New Roman"/>
          <w:b w:val="false"/>
          <w:i w:val="false"/>
          <w:color w:val="000000"/>
          <w:sz w:val="28"/>
        </w:rPr>
        <w:t>
      Аккомодация бұзылу және пресбиопия деңгейі жұмыс қашықтығын (60–80 см) ескере отырып, кәсіби қызметін орындау үшін қажетті сфериялық линзалардың күшімен анықталады.</w:t>
      </w:r>
    </w:p>
    <w:p>
      <w:pPr>
        <w:spacing w:after="0"/>
        <w:ind w:left="0"/>
        <w:jc w:val="both"/>
      </w:pPr>
      <w:r>
        <w:rPr>
          <w:rFonts w:ascii="Times New Roman"/>
          <w:b w:val="false"/>
          <w:i w:val="false"/>
          <w:color w:val="000000"/>
          <w:sz w:val="28"/>
        </w:rPr>
        <w:t>
      Түсті айырудың бұзылу диагнозы бұзылу типі, түрі, нысаны және деңгейі көрсетіліп енгізіледі. Медициналық зерттеу нәтижелері пайдаланылатын аспаптың және (немесе) әдістің нұсқаулығында көрсетілген тиісті нормалар бойынша арнайы бланкіде бағаланады. Түс қабылдауды тексерудің сенімділігіне кепілдік беретін тексеру әдістері қолданылады.</w:t>
      </w:r>
    </w:p>
    <w:p>
      <w:pPr>
        <w:spacing w:after="0"/>
        <w:ind w:left="0"/>
        <w:jc w:val="both"/>
      </w:pPr>
      <w:r>
        <w:rPr>
          <w:rFonts w:ascii="Times New Roman"/>
          <w:b w:val="false"/>
          <w:i w:val="false"/>
          <w:color w:val="000000"/>
          <w:sz w:val="28"/>
        </w:rPr>
        <w:t>
      Емдеуге келмейтін, көз функциясын бұзатын және шұғыл емдеуге келмейтін қабақтың созылмалы аурулары, қабақтың жетіспеушілігі және айналуы, жара блефариттер, созылмалы конъюнктивиттер жұмысқа (оқуға) жарамсыздықты айқындайды.</w:t>
      </w:r>
    </w:p>
    <w:p>
      <w:pPr>
        <w:spacing w:after="0"/>
        <w:ind w:left="0"/>
        <w:jc w:val="both"/>
      </w:pPr>
      <w:r>
        <w:rPr>
          <w:rFonts w:ascii="Times New Roman"/>
          <w:b w:val="false"/>
          <w:i w:val="false"/>
          <w:color w:val="000000"/>
          <w:sz w:val="28"/>
        </w:rPr>
        <w:t>
      Көру органының функцияларын өзгерпейтін жалған қанат тәріздес жарғақша, пингвекула, шағын халазион, конъюнктивтегі бірлі-жарым беткі жақ фолликулалары, жай блефариттер, бұлдыр конъюнктивиттер, қабақтың берішті өзгерістері жұмыс (оқу) үшін қарсы көрсетілім болып табылмайды.</w:t>
      </w:r>
    </w:p>
    <w:p>
      <w:pPr>
        <w:spacing w:after="0"/>
        <w:ind w:left="0"/>
        <w:jc w:val="both"/>
      </w:pPr>
      <w:r>
        <w:rPr>
          <w:rFonts w:ascii="Times New Roman"/>
          <w:b w:val="false"/>
          <w:i w:val="false"/>
          <w:color w:val="000000"/>
          <w:sz w:val="28"/>
        </w:rPr>
        <w:t>
      Қабыну-дегенеративті сипаттағы көз алмасының аурулары, функциясы бұзылған көз тамырларының аурулары, функциялары бұзылған және жас ағатын көзжас ағзаларының және көзжас шығару жолдарының аурулары жұмысқа (оқуға) жарамсыздығын анықтайды.</w:t>
      </w:r>
    </w:p>
    <w:p>
      <w:pPr>
        <w:spacing w:after="0"/>
        <w:ind w:left="0"/>
        <w:jc w:val="both"/>
      </w:pPr>
      <w:r>
        <w:rPr>
          <w:rFonts w:ascii="Times New Roman"/>
          <w:b w:val="false"/>
          <w:i w:val="false"/>
          <w:color w:val="000000"/>
          <w:sz w:val="28"/>
        </w:rPr>
        <w:t>
      Жасы келгендердің көз бұршағы ағаруы бастамасы үдеусіз, көз бұршағының шектеулі бұлдырауы, жарақаттық сипаттағы шыны тәріздес дене, жалған сары дақты нәрсіздену, бастапқы үдемейтін көру жүйесінің көру қызметін жеткілікті сақтаумен семуі бар өтініш берушілер жарамды деп танылады.</w:t>
      </w:r>
    </w:p>
    <w:p>
      <w:pPr>
        <w:spacing w:after="0"/>
        <w:ind w:left="0"/>
        <w:jc w:val="both"/>
      </w:pPr>
      <w:r>
        <w:rPr>
          <w:rFonts w:ascii="Times New Roman"/>
          <w:b w:val="false"/>
          <w:i w:val="false"/>
          <w:color w:val="000000"/>
          <w:sz w:val="28"/>
        </w:rPr>
        <w:t>
      Көз рефракциясының сипаттамаларының өзгеруіне әкеп соққан хирургиялық операцияға ұшыраған өтініш берушілер олардың куәліктері мен біліктілік белгілерінде берілген кәсіби міндеттерін қауіпсіз жүзеге асырылуына әсер ететін салдарлар болмаған жағдайда жарамды деп танылады.</w:t>
      </w:r>
    </w:p>
    <w:p>
      <w:pPr>
        <w:spacing w:after="0"/>
        <w:ind w:left="0"/>
        <w:jc w:val="both"/>
      </w:pPr>
      <w:r>
        <w:rPr>
          <w:rFonts w:ascii="Times New Roman"/>
          <w:b w:val="false"/>
          <w:i w:val="false"/>
          <w:color w:val="000000"/>
          <w:sz w:val="28"/>
        </w:rPr>
        <w:t>
      Катаракта бойынша линзаны ауыстыру операциясынан (екі көзге де операцияны қоса) өткен, кейіннен моно фокальды көзішілік линзаларды имплантациялаудан өткен медициналық сертификат иесінің жұмысына жіберу, көру функцияларының сақталуын ескере отырып, операциядан кейін үш айдан соң жүргізіледі.</w:t>
      </w:r>
    </w:p>
    <w:p>
      <w:pPr>
        <w:spacing w:after="0"/>
        <w:ind w:left="0"/>
        <w:jc w:val="both"/>
      </w:pPr>
      <w:r>
        <w:rPr>
          <w:rFonts w:ascii="Times New Roman"/>
          <w:b w:val="false"/>
          <w:i w:val="false"/>
          <w:color w:val="000000"/>
          <w:sz w:val="28"/>
        </w:rPr>
        <w:t>
      Көру органдарында лазерлі операциялар жасалғаннан кейін жұмысқа жіберу туралы мәселе көру қызметтерінің сақталу дәрежесін ескере отырып, операциядан кейін кемінде 3 ай өткен соң (көздің ішкі тор қабағының лазерлі коагуляция жасалғаннан кейін - 4 аптадан кейін) шешіледі.</w:t>
      </w:r>
    </w:p>
    <w:p>
      <w:pPr>
        <w:spacing w:after="0"/>
        <w:ind w:left="0"/>
        <w:jc w:val="both"/>
      </w:pPr>
      <w:r>
        <w:rPr>
          <w:rFonts w:ascii="Times New Roman"/>
          <w:b w:val="false"/>
          <w:i w:val="false"/>
          <w:color w:val="000000"/>
          <w:sz w:val="28"/>
        </w:rPr>
        <w:t>
      Туғаннан көз бұршағы қапшығында жекелеген ұсақ бояутектің шөгуі, қан тамырында шыны тәріздес дене қалдығы, көз торында миелиндік талшық оқуға кедергі болмайды.</w:t>
      </w:r>
    </w:p>
    <w:p>
      <w:pPr>
        <w:spacing w:after="0"/>
        <w:ind w:left="0"/>
        <w:jc w:val="both"/>
      </w:pPr>
      <w:r>
        <w:rPr>
          <w:rFonts w:ascii="Times New Roman"/>
          <w:b w:val="false"/>
          <w:i w:val="false"/>
          <w:color w:val="000000"/>
          <w:sz w:val="28"/>
        </w:rPr>
        <w:t>
      Туғаннан нұрлы қабығының және буын қабықтары колобомасы, поликория, туғаннан көз бұршағы ағаруы, көру жүйесі дискісіндегі офтальмологиялық өзгеріс оқуға қарсы айғақ болып табылады.</w:t>
      </w:r>
    </w:p>
    <w:p>
      <w:pPr>
        <w:spacing w:after="0"/>
        <w:ind w:left="0"/>
        <w:jc w:val="both"/>
      </w:pPr>
      <w:r>
        <w:rPr>
          <w:rFonts w:ascii="Times New Roman"/>
          <w:b w:val="false"/>
          <w:i w:val="false"/>
          <w:color w:val="000000"/>
          <w:sz w:val="28"/>
        </w:rPr>
        <w:t>
      Өтініш берушінінің әрбір медициналық куәландыру кезінде қараңғылыққа бейімділігі тексеріледі. Медициналық зерттеу нәтижелері қолданылатын аспап нұсқаулығында көрсетілген нормаға сәйкес бағаланады.</w:t>
      </w:r>
    </w:p>
    <w:p>
      <w:pPr>
        <w:spacing w:after="0"/>
        <w:ind w:left="0"/>
        <w:jc w:val="both"/>
      </w:pPr>
      <w:r>
        <w:rPr>
          <w:rFonts w:ascii="Times New Roman"/>
          <w:b w:val="false"/>
          <w:i w:val="false"/>
          <w:color w:val="000000"/>
          <w:sz w:val="28"/>
        </w:rPr>
        <w:t>
      Жоғары көзішілік қысым анықталған жағдайда, өтініш беруші диагнозды нақтылау (қатерсіз офтальмогипертензия, ашық бұрышты немесе жабық бұрышты, алғашқы немесе қайталама су қараңғылық және т.б.) және сәйкес келетін емді тағайындау (консервативті немесе операциялық) үшін глаукоматолог кеңесіне жүгінуге жатқызылады</w:t>
      </w:r>
    </w:p>
    <w:p>
      <w:pPr>
        <w:spacing w:after="0"/>
        <w:ind w:left="0"/>
        <w:jc w:val="both"/>
      </w:pPr>
      <w:r>
        <w:rPr>
          <w:rFonts w:ascii="Times New Roman"/>
          <w:b w:val="false"/>
          <w:i w:val="false"/>
          <w:color w:val="000000"/>
          <w:sz w:val="28"/>
        </w:rPr>
        <w:t>
      Алғашқы кезеңдегі ашық бұрышты су қараңғылықпен жұмысқа жіберу тұрақты жергілікті гипотензиялық териапия кезінде көзішілік қысымды қалпына келтіру сәтінен бастап алты аптадан кейін болады. Су қараңғылық бар өтініш берушілер көзішілік қысым мен көздің көруін өлшеу арқылы, көру шегін зерттеумен, көру нервісі дискілерін бағалау және қабылданылатын препараттардың жанама зиянын бағалау жолымен жүйелі түрдегі кеңейтілген офтальмологиялық тексеруге жатқызылады.</w:t>
      </w:r>
    </w:p>
    <w:p>
      <w:pPr>
        <w:spacing w:after="0"/>
        <w:ind w:left="0"/>
        <w:jc w:val="both"/>
      </w:pPr>
      <w:r>
        <w:rPr>
          <w:rFonts w:ascii="Times New Roman"/>
          <w:b w:val="false"/>
          <w:i w:val="false"/>
          <w:color w:val="000000"/>
          <w:sz w:val="28"/>
        </w:rPr>
        <w:t>
      Жабық бұрышты глаукомасы бар өтініш берушілер жұмысқа жарамсыз деп танылады.</w:t>
      </w:r>
    </w:p>
    <w:p>
      <w:pPr>
        <w:spacing w:after="0"/>
        <w:ind w:left="0"/>
        <w:jc w:val="both"/>
      </w:pPr>
      <w:r>
        <w:rPr>
          <w:rFonts w:ascii="Times New Roman"/>
          <w:b w:val="false"/>
          <w:i w:val="false"/>
          <w:color w:val="000000"/>
          <w:sz w:val="28"/>
        </w:rPr>
        <w:t>
      Ұшқышқа оқуға өтініш берушілерде су қараңғылықтың қандай да бір түрі бар болса, олар жарамсыз деп танылады.</w:t>
      </w:r>
    </w:p>
    <w:p>
      <w:pPr>
        <w:spacing w:after="0"/>
        <w:ind w:left="0"/>
        <w:jc w:val="both"/>
      </w:pPr>
      <w:r>
        <w:rPr>
          <w:rFonts w:ascii="Times New Roman"/>
          <w:b w:val="false"/>
          <w:i w:val="false"/>
          <w:color w:val="000000"/>
          <w:sz w:val="28"/>
        </w:rPr>
        <w:t>
      Көздің қозғалыс аппаратының бұзылуын зерттеу синоптофордағы шынайы және жасырын қылилығы (гетерофорияның) болуына әрбір медициналық куәландыру кезінде жүргізіледі. Гетерофория түрі мен деңгейі анықталады. Гетерофория болған жағдайда фузиялық резервтер зерттеледі. Теріс фузиялық резервтер қалыпта болған жағдайда 5-8 градус, оң - 15-20 градус көрсетеді.</w:t>
      </w:r>
    </w:p>
    <w:p>
      <w:pPr>
        <w:spacing w:after="0"/>
        <w:ind w:left="0"/>
        <w:jc w:val="both"/>
      </w:pPr>
      <w:r>
        <w:rPr>
          <w:rFonts w:ascii="Times New Roman"/>
          <w:b w:val="false"/>
          <w:i w:val="false"/>
          <w:color w:val="000000"/>
          <w:sz w:val="28"/>
        </w:rPr>
        <w:t>
      Көз қабағының салымен көздің қозғалтқыш аппаратының бұзылуы; салдық және қосарланған қилылық; төмендетілген фузиялық резервтері бар гетерофория жұмысқа (оқуға) жарамсыздықты көрсетеді.</w:t>
      </w:r>
    </w:p>
    <w:p>
      <w:pPr>
        <w:spacing w:after="0"/>
        <w:ind w:left="0"/>
        <w:jc w:val="both"/>
      </w:pPr>
      <w:r>
        <w:rPr>
          <w:rFonts w:ascii="Times New Roman"/>
          <w:b w:val="false"/>
          <w:i w:val="false"/>
          <w:color w:val="000000"/>
          <w:sz w:val="28"/>
        </w:rPr>
        <w:t>
      Куәлікпен немесе біліктілік белгісімен берілетін кәсіби міндеттерін жүзеге асыру кезінде пайдаланылатын күннен қорғайтын көзілдіріктер поляризация әсерін тудырмайды және сұр түстің бейтарап реңі болады.</w:t>
      </w:r>
    </w:p>
    <w:bookmarkStart w:name="z2098" w:id="148"/>
    <w:p>
      <w:pPr>
        <w:spacing w:after="0"/>
        <w:ind w:left="0"/>
        <w:jc w:val="left"/>
      </w:pPr>
      <w:r>
        <w:rPr>
          <w:rFonts w:ascii="Times New Roman"/>
          <w:b/>
          <w:i w:val="false"/>
          <w:color w:val="000000"/>
        </w:rPr>
        <w:t xml:space="preserve"> 15-тарау. Оториноларингология</w:t>
      </w:r>
    </w:p>
    <w:bookmarkEnd w:id="148"/>
    <w:p>
      <w:pPr>
        <w:spacing w:after="0"/>
        <w:ind w:left="0"/>
        <w:jc w:val="both"/>
      </w:pPr>
      <w:r>
        <w:rPr>
          <w:rFonts w:ascii="Times New Roman"/>
          <w:b w:val="false"/>
          <w:i w:val="false"/>
          <w:color w:val="000000"/>
          <w:sz w:val="28"/>
        </w:rPr>
        <w:t>
      Өтініш берушінің сәйкес келетін куәліктің кәсіби міндеттерін қауіпсіз орындауына кедергі келтіретін есту, иіс сезу, мұрын немесе тамақ қуыстарының, оның ішінде ауыз қуысының, тіс мен көмейдің функцияларының бұзылуы немесе туа біткен, жүре бара пайда болған, жедел немесе созылмалы аурулары, сондай-ақ зақым алудан және отадан кейінгі асқынулары болған жағдайда жарамсыз болып табылады.</w:t>
      </w:r>
    </w:p>
    <w:p>
      <w:pPr>
        <w:spacing w:after="0"/>
        <w:ind w:left="0"/>
        <w:jc w:val="both"/>
      </w:pPr>
      <w:r>
        <w:rPr>
          <w:rFonts w:ascii="Times New Roman"/>
          <w:b w:val="false"/>
          <w:i w:val="false"/>
          <w:color w:val="000000"/>
          <w:sz w:val="28"/>
        </w:rPr>
        <w:t>
      Өтініш берушілерде жоқ:</w:t>
      </w:r>
    </w:p>
    <w:p>
      <w:pPr>
        <w:spacing w:after="0"/>
        <w:ind w:left="0"/>
        <w:jc w:val="both"/>
      </w:pPr>
      <w:r>
        <w:rPr>
          <w:rFonts w:ascii="Times New Roman"/>
          <w:b w:val="false"/>
          <w:i w:val="false"/>
          <w:color w:val="000000"/>
          <w:sz w:val="28"/>
        </w:rPr>
        <w:t>
      вестибулярлық функцияның бұзылуы;</w:t>
      </w:r>
    </w:p>
    <w:p>
      <w:pPr>
        <w:spacing w:after="0"/>
        <w:ind w:left="0"/>
        <w:jc w:val="both"/>
      </w:pPr>
      <w:r>
        <w:rPr>
          <w:rFonts w:ascii="Times New Roman"/>
          <w:b w:val="false"/>
          <w:i w:val="false"/>
          <w:color w:val="000000"/>
          <w:sz w:val="28"/>
        </w:rPr>
        <w:t>
      эустахиялық құбырлардың елеулі дисфункциясы;</w:t>
      </w:r>
    </w:p>
    <w:p>
      <w:pPr>
        <w:spacing w:after="0"/>
        <w:ind w:left="0"/>
        <w:jc w:val="both"/>
      </w:pPr>
      <w:r>
        <w:rPr>
          <w:rFonts w:ascii="Times New Roman"/>
          <w:b w:val="false"/>
          <w:i w:val="false"/>
          <w:color w:val="000000"/>
          <w:sz w:val="28"/>
        </w:rPr>
        <w:t>
      дабыл жарғағының емделмеген тесілуі.</w:t>
      </w:r>
    </w:p>
    <w:p>
      <w:pPr>
        <w:spacing w:after="0"/>
        <w:ind w:left="0"/>
        <w:jc w:val="both"/>
      </w:pPr>
      <w:r>
        <w:rPr>
          <w:rFonts w:ascii="Times New Roman"/>
          <w:b w:val="false"/>
          <w:i w:val="false"/>
          <w:color w:val="000000"/>
          <w:sz w:val="28"/>
        </w:rPr>
        <w:t>
      Сыбырлап сөйлеген жуан және жіңішкелік сөз тобын 6 метрден кем емес қашықтықта қабылдау және аудиометрия қорытындысы бойынша құлақтың естігіштігі бағаланады.</w:t>
      </w:r>
    </w:p>
    <w:p>
      <w:pPr>
        <w:spacing w:after="0"/>
        <w:ind w:left="0"/>
        <w:jc w:val="both"/>
      </w:pPr>
      <w:r>
        <w:rPr>
          <w:rFonts w:ascii="Times New Roman"/>
          <w:b w:val="false"/>
          <w:i w:val="false"/>
          <w:color w:val="000000"/>
          <w:sz w:val="28"/>
        </w:rPr>
        <w:t>
      Аудиометрия -20-дан +100 дБ-ге дейінгі қарқындылықта және 125-тен 8000 Гц-ке дейінгі жиілікте шуды қабылдауды түсіреді. Дыбыстық аудиометрияны жүргізу кезінде өтініш берушінің 500, 1000 немесе 2000 Гц жиіліктерінде 35 дБ-ден астам немесе 3000 Гц жиілігінде 50 дБ-ден астам әр құлақтың есту қабілетінің жоғалуы болмайды.</w:t>
      </w:r>
    </w:p>
    <w:p>
      <w:pPr>
        <w:spacing w:after="0"/>
        <w:ind w:left="0"/>
        <w:jc w:val="both"/>
      </w:pPr>
      <w:r>
        <w:rPr>
          <w:rFonts w:ascii="Times New Roman"/>
          <w:b w:val="false"/>
          <w:i w:val="false"/>
          <w:color w:val="000000"/>
          <w:sz w:val="28"/>
        </w:rPr>
        <w:t>
      Есту функциясын анықтау кезінде, сөз топтарының жуан немесе жіңішке болып жатқызылғандығына қарамастан естудің ең шамалы көрсеткіштері қабылданады.</w:t>
      </w:r>
    </w:p>
    <w:p>
      <w:pPr>
        <w:spacing w:after="0"/>
        <w:ind w:left="0"/>
        <w:jc w:val="both"/>
      </w:pPr>
      <w:r>
        <w:rPr>
          <w:rFonts w:ascii="Times New Roman"/>
          <w:b w:val="false"/>
          <w:i w:val="false"/>
          <w:color w:val="000000"/>
          <w:sz w:val="28"/>
        </w:rPr>
        <w:t>
      Жоғарыда көрсетілген нормалардан асатын есту қабілетінің жоғалуы бар медициналық сертификат иегерлері OAL шектеуі бар сөйлеу және радиомаяк сигналдарына салынатын үлгідегі біліктілік белгілеріне сәйкес келетін әуе кемесінің кабинасында қалыпты шуды жаңғыртатын немесе имитациялайтын шу фонында қалыпты есту өткірлігі болған жағдайда жарамды деп танылады. Сонымен қатар, OAL шектелген куәлік пен біліктілік белгілері қолданылатын әуе кемесінің кабинасында ұшу жағдайында есту қабілетіне практикалық тексеру жүргізіледі.</w:t>
      </w:r>
    </w:p>
    <w:p>
      <w:pPr>
        <w:spacing w:after="0"/>
        <w:ind w:left="0"/>
        <w:jc w:val="both"/>
      </w:pPr>
      <w:r>
        <w:rPr>
          <w:rFonts w:ascii="Times New Roman"/>
          <w:b w:val="false"/>
          <w:i w:val="false"/>
          <w:color w:val="000000"/>
          <w:sz w:val="28"/>
        </w:rPr>
        <w:t>
      Дабыл жарғағының бір құрғақ тесілуі өтініш берушіні жарамсыз деп тануға негіз болып табылмайды.</w:t>
      </w:r>
    </w:p>
    <w:p>
      <w:pPr>
        <w:spacing w:after="0"/>
        <w:ind w:left="0"/>
        <w:jc w:val="both"/>
      </w:pPr>
      <w:r>
        <w:rPr>
          <w:rFonts w:ascii="Times New Roman"/>
          <w:b w:val="false"/>
          <w:i w:val="false"/>
          <w:color w:val="000000"/>
          <w:sz w:val="28"/>
        </w:rPr>
        <w:t>
      Егер тексеру жүргізетін медицина қызметкеріне арқасымен теріс қарап тұрып екі метр қашықтықта тыныш бөлмеде екі құлаққа орташа дауыспен сөйлеуді ести алмау анықталса, өтініш беруші жұмысқа (оқуға) жарамсыз деп танылады.</w:t>
      </w:r>
    </w:p>
    <w:p>
      <w:pPr>
        <w:spacing w:after="0"/>
        <w:ind w:left="0"/>
        <w:jc w:val="both"/>
      </w:pPr>
      <w:r>
        <w:rPr>
          <w:rFonts w:ascii="Times New Roman"/>
          <w:b w:val="false"/>
          <w:i w:val="false"/>
          <w:color w:val="000000"/>
          <w:sz w:val="28"/>
        </w:rPr>
        <w:t>
      Жұмысқа жарамдылығы туралы мәселе радикалды есту қалпына келтіру операциясынан (тимпанопластика, стапедопластика) кейін операциядан кейінгі қуысты толық және тұрақты эпидермизациялау кезінде функцияларды қалпына келтіруді және арнайы жабдықты киюдің қанағаттанарлық қабілетімен есту функциясының сақталуын ескере отырып шешіледі. Бұл ретте ұшқышқа оқуға өтініш берушілер жарамсыз.</w:t>
      </w:r>
    </w:p>
    <w:p>
      <w:pPr>
        <w:spacing w:after="0"/>
        <w:ind w:left="0"/>
        <w:jc w:val="both"/>
      </w:pPr>
      <w:r>
        <w:rPr>
          <w:rFonts w:ascii="Times New Roman"/>
          <w:b w:val="false"/>
          <w:i w:val="false"/>
          <w:color w:val="000000"/>
          <w:sz w:val="28"/>
        </w:rPr>
        <w:t>
      ЛОР-мүшелері функцияларын бұзатын және арнайы жабдықты пайдалануға қиындық туғызатын бұзылулардан, аурулардан және операция жасаулардан кейін мұрын қуысының және оның қосалқы қуыстарының, ауыз қуысының, жұтқыншақтың, көмей, түтіктердің немесе құлақтың тұрақты өзгерулері қисайған мұрын қалқаларының толығымен болмауы немесе мұрын дем алуының қиындығы, жоғары тыныс алуының жолдарының сілемейлі дистрофиясы, өзгеруі, сөйлеу және тыныс алу қызметін бұзатын (мұрын қалқаны ұлғаюы, аденоидтық вегетация, қатерсіз жаңатүзілім, емделуден кейінгі қатерлі жаңатүзілім) сыртқы есту жолының экзостозы, құлаққасы аймағы остеомасы және радикалдық операциядан кейінгі созылмалы іріңді мезо - және эпитимпанит, көп тістердің болмауы жұмысқа (оқуға) жарамсыздықты айқындайды.</w:t>
      </w:r>
    </w:p>
    <w:p>
      <w:pPr>
        <w:spacing w:after="0"/>
        <w:ind w:left="0"/>
        <w:jc w:val="both"/>
      </w:pPr>
      <w:r>
        <w:rPr>
          <w:rFonts w:ascii="Times New Roman"/>
          <w:b w:val="false"/>
          <w:i w:val="false"/>
          <w:color w:val="000000"/>
          <w:sz w:val="28"/>
        </w:rPr>
        <w:t>
      Поллиноз кезінде, мұрын қарығушылық синдромымен ұшу жұмысын жалғастыруына жарамдылығы туралы аллерголог қорытындысынан кейін шешімін табады</w:t>
      </w:r>
    </w:p>
    <w:p>
      <w:pPr>
        <w:spacing w:after="0"/>
        <w:ind w:left="0"/>
        <w:jc w:val="both"/>
      </w:pPr>
      <w:r>
        <w:rPr>
          <w:rFonts w:ascii="Times New Roman"/>
          <w:b w:val="false"/>
          <w:i w:val="false"/>
          <w:color w:val="000000"/>
          <w:sz w:val="28"/>
        </w:rPr>
        <w:t>
      Гаймориттік қуыс шырышының қабырғалық қалыңдауы оқуға кедергі болып табылмайды. Ұшуға жақсы төзімділік танытқан жағдайда маңдай қуысының остеомасы жұмысқа қарсы айғақ болмайды.</w:t>
      </w:r>
    </w:p>
    <w:p>
      <w:pPr>
        <w:spacing w:after="0"/>
        <w:ind w:left="0"/>
        <w:jc w:val="both"/>
      </w:pPr>
      <w:r>
        <w:rPr>
          <w:rFonts w:ascii="Times New Roman"/>
          <w:b w:val="false"/>
          <w:i w:val="false"/>
          <w:color w:val="000000"/>
          <w:sz w:val="28"/>
        </w:rPr>
        <w:t>
      Көлемі екі сантиметрден астам гайморлы қуыстардың кисталарын, маңдай қуыстардың кисталары мен остеомаларын операциялық емдеуден кейін мұрынмен тыныс алу функциясы толық қалпына келген ринопластиканы бастан өткерген өтініш берушілер оқуға жарамды деп танылады, бірақ операциядан кейін екі аптадан ерте емес.</w:t>
      </w:r>
    </w:p>
    <w:p>
      <w:pPr>
        <w:spacing w:after="0"/>
        <w:ind w:left="0"/>
        <w:jc w:val="both"/>
      </w:pPr>
      <w:r>
        <w:rPr>
          <w:rFonts w:ascii="Times New Roman"/>
          <w:b w:val="false"/>
          <w:i w:val="false"/>
          <w:color w:val="000000"/>
          <w:sz w:val="28"/>
        </w:rPr>
        <w:t>
      Тістер түсіп қалуынан шайнау қызметі орташа бұзылған жағдайда протез қою жоспарлы түрде ұсынылады.</w:t>
      </w:r>
    </w:p>
    <w:p>
      <w:pPr>
        <w:spacing w:after="0"/>
        <w:ind w:left="0"/>
        <w:jc w:val="both"/>
      </w:pPr>
      <w:r>
        <w:rPr>
          <w:rFonts w:ascii="Times New Roman"/>
          <w:b w:val="false"/>
          <w:i w:val="false"/>
          <w:color w:val="000000"/>
          <w:sz w:val="28"/>
        </w:rPr>
        <w:t>
      Кекештенуден, тіл байласудан немесе сөйлеу байланысын жүргізуге кедергі келтіретін басқа сөйлеу ақауларынан зардап шегетін өтініш берушілер жұмысқа (оқуға) жарамсыз болып саналады. Жеке дыбыстардың айтылуының бұзылуы, бірақ анық түсінікті сөйлеумен жұмыс істеуге (оқуға) кедергі болмайды. Маманның кеңесі және логопедпен жаттығуды оң нәтижелерінен кейін қорытынды шығарылады.</w:t>
      </w:r>
    </w:p>
    <w:p>
      <w:pPr>
        <w:spacing w:after="0"/>
        <w:ind w:left="0"/>
        <w:jc w:val="both"/>
      </w:pPr>
      <w:r>
        <w:rPr>
          <w:rFonts w:ascii="Times New Roman"/>
          <w:b w:val="false"/>
          <w:i w:val="false"/>
          <w:color w:val="000000"/>
          <w:sz w:val="28"/>
        </w:rPr>
        <w:t>
      Ортаңғы құлақтың созылмалы аурулары – созылмалы іріңді эпитимпанит, созылмалы іріңді жиі қозатын біржақты, екіжақты немесе түймешіктермен, түйіршіктермен, жарғақ қуысы қабырғасының тотығымен бірге жүретін мезотимпанит; радикалдық операциядан кейінгі операция жасалған қуыстың толық емес эпидермизациясы жағдайы (онда іріңнің, түймешік, түйіршіктер және інжу тәріздес ісік (холестеатома) болуы) – жұмысқа (оқуға) жарамсыздығын қарастырады. Түйіршіктерсіз, полиптерсіз, сүйек кариесінсіз, лабиринттің тітіркену белгілерінсіз бір жақты созылмалы қатерсіз эпитимпанит немесе мезотимпанит кезінде жұмысқа (оқуға) жарамдылығы туралы шешім есту өткірлігін ескере отырып, емдеудің оң нәтижелерімен шығарылады. Перфорация орнында жұқарусыз ұсақ тыртықтар, құрғақ перфорация, құлақ қалқанындағы әк шөгінділері (жақсы қозғалғыштығымен, аудиограммамен расталған қалыпты есту қабілетімен)диагноз қоюға негіз бермейді.</w:t>
      </w:r>
    </w:p>
    <w:p>
      <w:pPr>
        <w:spacing w:after="0"/>
        <w:ind w:left="0"/>
        <w:jc w:val="both"/>
      </w:pPr>
      <w:r>
        <w:rPr>
          <w:rFonts w:ascii="Times New Roman"/>
          <w:b w:val="false"/>
          <w:i w:val="false"/>
          <w:color w:val="000000"/>
          <w:sz w:val="28"/>
        </w:rPr>
        <w:t>
      Өтініш берушідегі статокинетикалық сезімталдықтың жай-күйі вестибулярлық анамнез, вестибулометрия нәтижелері (айналмалы орындықта зерттеу), ұзақ ұшуға төзімділігі бойынша бағаланады. Вестибулометрия кезінде жеңіл вестибуловегетативті реакциялар (өңі сұрлану, сәл тердің пайда болуы), ұшуға төзімділігі жақсы және денсаулығында ауытқулар болмаса, диагноз қоюға негіз болмайды.</w:t>
      </w:r>
    </w:p>
    <w:bookmarkStart w:name="z2099" w:id="149"/>
    <w:p>
      <w:pPr>
        <w:spacing w:after="0"/>
        <w:ind w:left="0"/>
        <w:jc w:val="left"/>
      </w:pPr>
      <w:r>
        <w:rPr>
          <w:rFonts w:ascii="Times New Roman"/>
          <w:b/>
          <w:i w:val="false"/>
          <w:color w:val="000000"/>
        </w:rPr>
        <w:t xml:space="preserve"> 16-тарау. Дерматология</w:t>
      </w:r>
    </w:p>
    <w:bookmarkEnd w:id="149"/>
    <w:p>
      <w:pPr>
        <w:spacing w:after="0"/>
        <w:ind w:left="0"/>
        <w:jc w:val="both"/>
      </w:pPr>
      <w:r>
        <w:rPr>
          <w:rFonts w:ascii="Times New Roman"/>
          <w:b w:val="false"/>
          <w:i w:val="false"/>
          <w:color w:val="000000"/>
          <w:sz w:val="28"/>
        </w:rPr>
        <w:t>
      Тиісті куәліктің кәсіби міндеттерін қауіпсіз орындауға кедергі келтіретін дерматологиялық аурулар болған кезде өтініш берушілер жарамсыз болып табылады.</w:t>
      </w:r>
    </w:p>
    <w:p>
      <w:pPr>
        <w:spacing w:after="0"/>
        <w:ind w:left="0"/>
        <w:jc w:val="both"/>
      </w:pPr>
      <w:r>
        <w:rPr>
          <w:rFonts w:ascii="Times New Roman"/>
          <w:b w:val="false"/>
          <w:i w:val="false"/>
          <w:color w:val="000000"/>
          <w:sz w:val="28"/>
        </w:rPr>
        <w:t>
      Емделуі қиын, созылмалы микробтық экземаға ауысатын псориаздың кең таралған түрлері, ихтиоз, қызыл жалпақ теміреткі, нейродерматоздар, нейродермиттер, экзема (қайталанатын терінің созылмалы ауруы, оның ішінде құлақ қалқаны, қол ұшы, бет, мойын, жыныс ағзалары аумағымен шектелген), тері васкулиттері, клиникалық айқын, кең таралған нысандары бар коллагеноздар, алапес, пемфигус өтініш берушінің жұмысқа (оқуға) жарамсыздығы туралы қорытынды жасауға негіз болады.</w:t>
      </w:r>
    </w:p>
    <w:p>
      <w:pPr>
        <w:spacing w:after="0"/>
        <w:ind w:left="0"/>
        <w:jc w:val="both"/>
      </w:pPr>
      <w:r>
        <w:rPr>
          <w:rFonts w:ascii="Times New Roman"/>
          <w:b w:val="false"/>
          <w:i w:val="false"/>
          <w:color w:val="000000"/>
          <w:sz w:val="28"/>
        </w:rPr>
        <w:t>
      Псориаздың жеңіл түрі, дененің жабық жерінде шектелген оқшаумен жеңіл түрдегі қабыршақты теміреткі кезінде, жалпы жақсы жағдайда жұмысқа (оқуға) жарамдылық туралы шешім қабылданады.</w:t>
      </w:r>
    </w:p>
    <w:p>
      <w:pPr>
        <w:spacing w:after="0"/>
        <w:ind w:left="0"/>
        <w:jc w:val="both"/>
      </w:pPr>
      <w:r>
        <w:rPr>
          <w:rFonts w:ascii="Times New Roman"/>
          <w:b w:val="false"/>
          <w:i w:val="false"/>
          <w:color w:val="000000"/>
          <w:sz w:val="28"/>
        </w:rPr>
        <w:t>
      Бет терісі кереңқұлақтық зақымдануымен, іріңді тері аурулары, паразитарлық аурулары (лейшманиоз, қышыма қотыр) бар тұлғалар емделуге жатқызылады. Емдеудің оң нәтижелері кезінде жұмысқа (оқуға)қорытынды шығарылады.</w:t>
      </w:r>
    </w:p>
    <w:bookmarkStart w:name="z2100" w:id="150"/>
    <w:p>
      <w:pPr>
        <w:spacing w:after="0"/>
        <w:ind w:left="0"/>
        <w:jc w:val="left"/>
      </w:pPr>
      <w:r>
        <w:rPr>
          <w:rFonts w:ascii="Times New Roman"/>
          <w:b/>
          <w:i w:val="false"/>
          <w:color w:val="000000"/>
        </w:rPr>
        <w:t xml:space="preserve"> 17-тарау. Онкология</w:t>
      </w:r>
    </w:p>
    <w:bookmarkEnd w:id="150"/>
    <w:p>
      <w:pPr>
        <w:spacing w:after="0"/>
        <w:ind w:left="0"/>
        <w:jc w:val="both"/>
      </w:pPr>
      <w:r>
        <w:rPr>
          <w:rFonts w:ascii="Times New Roman"/>
          <w:b w:val="false"/>
          <w:i w:val="false"/>
          <w:color w:val="000000"/>
          <w:sz w:val="28"/>
        </w:rPr>
        <w:t>
      Өтініш берушілер тиісті куәліктің кәсіби міндеттерін орындауға кедергі келтіретін бастапқы немесе қайталама қатерлі аурулар болған кезде жарамсыз болып табылады.</w:t>
      </w:r>
    </w:p>
    <w:p>
      <w:pPr>
        <w:spacing w:after="0"/>
        <w:ind w:left="0"/>
        <w:jc w:val="both"/>
      </w:pPr>
      <w:r>
        <w:rPr>
          <w:rFonts w:ascii="Times New Roman"/>
          <w:b w:val="false"/>
          <w:i w:val="false"/>
          <w:color w:val="000000"/>
          <w:sz w:val="28"/>
        </w:rPr>
        <w:t>
      Қатерлі ауруды емдеген соң өтініш берушілер жарамдылыққа тексеруді жүзеге асырар алдында оңды онкологиялық зерттеуден өтеді.</w:t>
      </w:r>
    </w:p>
    <w:p>
      <w:pPr>
        <w:spacing w:after="0"/>
        <w:ind w:left="0"/>
        <w:jc w:val="both"/>
      </w:pPr>
      <w:r>
        <w:rPr>
          <w:rFonts w:ascii="Times New Roman"/>
          <w:b w:val="false"/>
          <w:i w:val="false"/>
          <w:color w:val="000000"/>
          <w:sz w:val="28"/>
        </w:rPr>
        <w:t>
      Мидағы қатерлі ісік клиникалық диагнозы бар өтініш берушілер медициналық сертификатты жаңарту құқығынсыз жарамсыз ретінде қарастырылады.</w:t>
      </w:r>
    </w:p>
    <w:p>
      <w:pPr>
        <w:spacing w:after="0"/>
        <w:ind w:left="0"/>
        <w:jc w:val="both"/>
      </w:pPr>
      <w:r>
        <w:rPr>
          <w:rFonts w:ascii="Times New Roman"/>
          <w:b w:val="false"/>
          <w:i w:val="false"/>
          <w:color w:val="000000"/>
          <w:sz w:val="28"/>
        </w:rPr>
        <w:t>
      Мида метастаздар, ісу үдерісінің қайталануы, жалпылануы болмаған жағдайда қатерлі ісік болғанда ағза функциясын толық және тұрақты өтелген жағдайда емдеу аяқталған соң алты айдан ерте емес мерзімде жұмысқа жіберу мәселесі қарастырылады (шұғыл, химия терапия, сәулемен емдеу, құрамдастырылған). Бағалау үшін ұсынылған құжаттарда жіктеу бойынша ісік сатысы (TNM), патоморфологиялық қорытынды (ісік өсуінің анатомиялық түрі, оның морфологиялық сипаттамасы, өңірлік лифма жұйесіның жағдайы), жүргізілген емдеу (хирургиялық үшін – күні, операция және операциядан кейінгі кезең сипаттамасы; химиотерапия үшін – мерзімдері, саны, мөлшері, төзе алушылығы; сәулелік үшін – сәулелену мерзімі және сәулелену әдістемесі, жиынтықты ошақтық мөлшері, жалпы және жергілікті сәулелік реакция) көрсетіледі.</w:t>
      </w:r>
    </w:p>
    <w:p>
      <w:pPr>
        <w:spacing w:after="0"/>
        <w:ind w:left="0"/>
        <w:jc w:val="both"/>
      </w:pPr>
      <w:r>
        <w:rPr>
          <w:rFonts w:ascii="Times New Roman"/>
          <w:b w:val="false"/>
          <w:i w:val="false"/>
          <w:color w:val="000000"/>
          <w:sz w:val="28"/>
        </w:rPr>
        <w:t>
      Жұмысқа жіберу онкологтың ұсынымдары бойынша OML шектеуімен қатерлі процестің клиникалық тобын (пациенттің денсаулық жағдайын динамикалық бақылаудың жіктеу бірлігі, сондай-ақ бақылау деректерінің нәтижелері бойынша қажетті медициналық көмек көрсету) ескере отырып, мерзімсіз жүзеге асырылады.</w:t>
      </w:r>
    </w:p>
    <w:p>
      <w:pPr>
        <w:spacing w:after="0"/>
        <w:ind w:left="0"/>
        <w:jc w:val="both"/>
      </w:pPr>
      <w:r>
        <w:rPr>
          <w:rFonts w:ascii="Times New Roman"/>
          <w:b w:val="false"/>
          <w:i w:val="false"/>
          <w:color w:val="000000"/>
          <w:sz w:val="28"/>
        </w:rPr>
        <w:t>
      Метастаздарды болдырмау үшін мидың МРТ алғашқы рұқсат беру кезінде онкологиялық емдеуден кейін, әрбір 5 жыл сайын және медициналық көрсеткіштер бойынша жүргізіледі.</w:t>
      </w:r>
    </w:p>
    <w:p>
      <w:pPr>
        <w:spacing w:after="0"/>
        <w:ind w:left="0"/>
        <w:jc w:val="both"/>
      </w:pPr>
      <w:r>
        <w:rPr>
          <w:rFonts w:ascii="Times New Roman"/>
          <w:b w:val="false"/>
          <w:i w:val="false"/>
          <w:color w:val="000000"/>
          <w:sz w:val="28"/>
        </w:rPr>
        <w:t>
      "Рак іn sіtu" патоморфологиялық қорытындысында тері және еріннің 1 сатысы ісігінің орналасуына қарамастан, TML шектелген онкологтың қорытындысы бойынша жүргізілген емнің (операцияның) сипатына байланысты жұмысқа (оқуға) жарамдылық туралы шешім шығарылады.</w:t>
      </w:r>
    </w:p>
    <w:p>
      <w:pPr>
        <w:spacing w:after="0"/>
        <w:ind w:left="0"/>
        <w:jc w:val="both"/>
      </w:pPr>
      <w:r>
        <w:rPr>
          <w:rFonts w:ascii="Times New Roman"/>
          <w:b w:val="false"/>
          <w:i w:val="false"/>
          <w:color w:val="000000"/>
          <w:sz w:val="28"/>
        </w:rPr>
        <w:t>
      Қатерсіз ісік анықталған кезде тиісті куәліктің кәсіби міндеттерін жоспарлы түрде емдеу ұсынысымен қауіпсіз орындау ықтималдығы бағаланады. Қатерсіз ісіктерді алып тастағаннан кейін жұмысқа қабылдау мерзімі операция ауқымымен және олардың нәтижесімен анықталады. Бұрын қатерсіз ісіктер бойынша операция жасалған, жүргізілген операцияның сипатын және ісікті гистологиялық зерттеу деректерін сипаттайтын үзінділер ұсынылады.</w:t>
      </w:r>
    </w:p>
    <w:p>
      <w:pPr>
        <w:spacing w:after="0"/>
        <w:ind w:left="0"/>
        <w:jc w:val="both"/>
      </w:pPr>
      <w:r>
        <w:rPr>
          <w:rFonts w:ascii="Times New Roman"/>
          <w:b w:val="false"/>
          <w:i w:val="false"/>
          <w:color w:val="000000"/>
          <w:sz w:val="28"/>
        </w:rPr>
        <w:t>
      Қатерсіз бассүйекішілік ісігі бар өтініш берушілер жарамсыз болып табылады. Артқы бас сүйегі шұңқырының қатерсіз ісігін қоспағанда, қатерсіз бассүйекішілік ісікті асқынусыз сәтті алып тастағаннан кейін өтініш берушілерге медициналық куәландыру бір жыл бақылаудан кейін жүргізіледі. TML/OML шектелген медициналық сертификат беріледі және ісіктің қайталануын болдырмау үшін аурудың мониторингі белгіленеді.</w:t>
      </w:r>
    </w:p>
    <w:p>
      <w:pPr>
        <w:spacing w:after="0"/>
        <w:ind w:left="0"/>
        <w:jc w:val="both"/>
      </w:pPr>
      <w:r>
        <w:rPr>
          <w:rFonts w:ascii="Times New Roman"/>
          <w:b w:val="false"/>
          <w:i w:val="false"/>
          <w:color w:val="000000"/>
          <w:sz w:val="28"/>
        </w:rPr>
        <w:t>
      Қатерсіз ісіктер, сондай-ақ сүйек-шеміршекті экзостоздар, түйіндік зоб, кисталық өсінділер, қуық асты безінің аденомасы, мастопатиялар органдар функциясының бұзылу дәрежесі және ауырсыну синдромы бойынша бағаланады.</w:t>
      </w:r>
    </w:p>
    <w:p>
      <w:pPr>
        <w:spacing w:after="0"/>
        <w:ind w:left="0"/>
        <w:jc w:val="both"/>
      </w:pPr>
      <w:r>
        <w:rPr>
          <w:rFonts w:ascii="Times New Roman"/>
          <w:b w:val="false"/>
          <w:i w:val="false"/>
          <w:color w:val="000000"/>
          <w:sz w:val="28"/>
        </w:rPr>
        <w:t>
      Сыртқы жыныс ағзасындағы қатерсіз ісіктерді алып тастау туралы мәселе гинеколог (уролог) кеңесінен кейін шешімін табады. Дизуриялық бұзылулары жоқ простата аденомасы кезінде урологтың қорытындысы бойынша хирургиялық емдеу көрсетілмеген кезде өтініш берушілер жарамды деп танылады. Аденома кезінде, зәр шығарудың жедел кешігуімен қиындаған кезде, зәр шығару жүйесінің қызметі толығымен қалпына келген жағдайда, хирургиялық араласудан кейін үш айдан соң куәландыру жүргізіледі.</w:t>
      </w:r>
    </w:p>
    <w:p>
      <w:pPr>
        <w:spacing w:after="0"/>
        <w:ind w:left="0"/>
        <w:jc w:val="both"/>
      </w:pPr>
      <w:r>
        <w:rPr>
          <w:rFonts w:ascii="Times New Roman"/>
          <w:b w:val="false"/>
          <w:i w:val="false"/>
          <w:color w:val="000000"/>
          <w:sz w:val="28"/>
        </w:rPr>
        <w:t>
      Өсу үрдесі жоқ, киім мен аяқ киім киюге кедергі келтірмейтін көлемі кішкентай қатерсіз ісіктер жұмысқа (оқуға) қарсы көрсетілім болып табылмайды.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5-қосымша</w:t>
            </w:r>
          </w:p>
        </w:tc>
      </w:tr>
    </w:tbl>
    <w:bookmarkStart w:name="z492" w:id="151"/>
    <w:p>
      <w:pPr>
        <w:spacing w:after="0"/>
        <w:ind w:left="0"/>
        <w:jc w:val="left"/>
      </w:pPr>
      <w:r>
        <w:rPr>
          <w:rFonts w:ascii="Times New Roman"/>
          <w:b/>
          <w:i w:val="false"/>
          <w:color w:val="000000"/>
        </w:rPr>
        <w:t xml:space="preserve"> 2-сыныпты медициналық сертификат алуға өтініш берушіге денсаулық жағдайына медициналық куәландыру бойынша қойылатын талаптар</w:t>
      </w:r>
    </w:p>
    <w:bookmarkEnd w:id="151"/>
    <w:p>
      <w:pPr>
        <w:spacing w:after="0"/>
        <w:ind w:left="0"/>
        <w:jc w:val="both"/>
      </w:pPr>
      <w:r>
        <w:rPr>
          <w:rFonts w:ascii="Times New Roman"/>
          <w:b w:val="false"/>
          <w:i w:val="false"/>
          <w:color w:val="ff0000"/>
          <w:sz w:val="28"/>
        </w:rPr>
        <w:t xml:space="preserve">
      Ескерту. 5-қосымша жаңа редакцияда - ҚР Көлік министрінің м.а. 25.12.2024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01" w:id="152"/>
    <w:p>
      <w:pPr>
        <w:spacing w:after="0"/>
        <w:ind w:left="0"/>
        <w:jc w:val="left"/>
      </w:pPr>
      <w:r>
        <w:rPr>
          <w:rFonts w:ascii="Times New Roman"/>
          <w:b/>
          <w:i w:val="false"/>
          <w:color w:val="000000"/>
        </w:rPr>
        <w:t xml:space="preserve"> 1-тарау. Жалпы ережелер</w:t>
      </w:r>
    </w:p>
    <w:bookmarkEnd w:id="152"/>
    <w:p>
      <w:pPr>
        <w:spacing w:after="0"/>
        <w:ind w:left="0"/>
        <w:jc w:val="both"/>
      </w:pPr>
      <w:r>
        <w:rPr>
          <w:rFonts w:ascii="Times New Roman"/>
          <w:b w:val="false"/>
          <w:i w:val="false"/>
          <w:color w:val="000000"/>
          <w:sz w:val="28"/>
        </w:rPr>
        <w:t>
      Медициналық сертификат алуға өтініш берушілер өз куәлігінің құқықтарын қауіпсіз жүзеге асырудың бұзылуына әкелетін туа біткен немесе жүре пайда болған ауытқулар; белсенді, жасырын, жедел немесе созылмалы ауру немесе әрекетке қабілетсіздік; жаралар, зақымданулар немесе операцияның салдары; функционалдық мүгедектік дәрежесін туғызатын терапевтік, диагностикалық немесе профилактикалық мақсатта тағайындалған немесе тағайындалмаған дәрілік препаратты қолданудың әсері немесе жанама әсері болған кезде жарамсыз болып табылады.</w:t>
      </w:r>
    </w:p>
    <w:bookmarkStart w:name="z2102" w:id="153"/>
    <w:p>
      <w:pPr>
        <w:spacing w:after="0"/>
        <w:ind w:left="0"/>
        <w:jc w:val="left"/>
      </w:pPr>
      <w:r>
        <w:rPr>
          <w:rFonts w:ascii="Times New Roman"/>
          <w:b/>
          <w:i w:val="false"/>
          <w:color w:val="000000"/>
        </w:rPr>
        <w:t xml:space="preserve"> 2-тарау. Жүрек-қан тамырлары жүйесі</w:t>
      </w:r>
    </w:p>
    <w:bookmarkEnd w:id="153"/>
    <w:p>
      <w:pPr>
        <w:spacing w:after="0"/>
        <w:ind w:left="0"/>
        <w:jc w:val="both"/>
      </w:pPr>
      <w:r>
        <w:rPr>
          <w:rFonts w:ascii="Times New Roman"/>
          <w:b w:val="false"/>
          <w:i w:val="false"/>
          <w:color w:val="000000"/>
          <w:sz w:val="28"/>
        </w:rPr>
        <w:t>
      Өтініш беруші өзінің куәлігімен және біліктілік белгілерімен ұсынылатын кәсіби міндеттерді қауіпсіз жүзеге асыруға кедергі келтіретін туа біткен немесе жүре пайда болған жүрек қызметінің бұзылуы болған кезде жарамсыз болып табылады.</w:t>
      </w:r>
    </w:p>
    <w:p>
      <w:pPr>
        <w:spacing w:after="0"/>
        <w:ind w:left="0"/>
        <w:jc w:val="both"/>
      </w:pPr>
      <w:r>
        <w:rPr>
          <w:rFonts w:ascii="Times New Roman"/>
          <w:b w:val="false"/>
          <w:i w:val="false"/>
          <w:color w:val="000000"/>
          <w:sz w:val="28"/>
        </w:rPr>
        <w:t>
      Төменде аталған жағдайлардың кез келгені бар өтініш берушілер жарамсыз деп танылады: хирургиялық араласуға дейін немесе одан кейін диаметрі 5 және одан көп см болатын кеуде немесе супраренальды іш аорта бөлімдерінің аневризмалары; жүректі немесе жүректі/өкпені ауыстырып орналастыру.</w:t>
      </w:r>
    </w:p>
    <w:p>
      <w:pPr>
        <w:spacing w:after="0"/>
        <w:ind w:left="0"/>
        <w:jc w:val="both"/>
      </w:pPr>
      <w:r>
        <w:rPr>
          <w:rFonts w:ascii="Times New Roman"/>
          <w:b w:val="false"/>
          <w:i w:val="false"/>
          <w:color w:val="000000"/>
          <w:sz w:val="28"/>
        </w:rPr>
        <w:t>
      Артериялық қысымның көтерілуі кезінде медициналық куәландыру артериялық қысымның көтерілу дәрежесі және артериялық қысым кезіндегі қатерлердің айқындылық дәрежесі бойынша қарастырылады.</w:t>
      </w:r>
    </w:p>
    <w:p>
      <w:pPr>
        <w:spacing w:after="0"/>
        <w:ind w:left="0"/>
        <w:jc w:val="both"/>
      </w:pPr>
      <w:r>
        <w:rPr>
          <w:rFonts w:ascii="Times New Roman"/>
          <w:b w:val="false"/>
          <w:i w:val="false"/>
          <w:color w:val="000000"/>
          <w:sz w:val="28"/>
        </w:rPr>
        <w:t>
      Артериялық қысым сынап бағанасынан 160/95 миллиметр жоғары болғанда, тұрақты сипатқа ие немесе нысана-мүшелердің зақымдануымен қатердің жоғары деңгейімен қоса жүретін артериялық қысым шамасы төмен өтініш беруші жұмысқа және оқуға жарамсыз деп танылады.</w:t>
      </w:r>
    </w:p>
    <w:p>
      <w:pPr>
        <w:spacing w:after="0"/>
        <w:ind w:left="0"/>
        <w:jc w:val="both"/>
      </w:pPr>
      <w:r>
        <w:rPr>
          <w:rFonts w:ascii="Times New Roman"/>
          <w:b w:val="false"/>
          <w:i w:val="false"/>
          <w:color w:val="000000"/>
          <w:sz w:val="28"/>
        </w:rPr>
        <w:t>
      Жоғары қан қысымын төмендету үшін медициналық препараттарды қолданған кезде өтініш беруші жарамсыз болып саналады, олардың қолданылуы өтініш берушінің куәлігімен және біліктілік белгілерімен берілетін кәсіптік міндеттерді қауіпсіз жүзеге асыруына сәйкес келетін дәрі-дәрмектерді қоспағанда.</w:t>
      </w:r>
    </w:p>
    <w:p>
      <w:pPr>
        <w:spacing w:after="0"/>
        <w:ind w:left="0"/>
        <w:jc w:val="both"/>
      </w:pPr>
      <w:r>
        <w:rPr>
          <w:rFonts w:ascii="Times New Roman"/>
          <w:b w:val="false"/>
          <w:i w:val="false"/>
          <w:color w:val="000000"/>
          <w:sz w:val="28"/>
        </w:rPr>
        <w:t>
      Артериялық қысым сынап бағанасында 160/95 миллиметр және одан жоғары болып тіркелген (Артериялық қысым тәуліктік мониторинг нәтижелері бойынша) және дәрі-дәрмектік емес немесе жұмыстан қол үзбестен қолдануға рұқсат етілген дәрі-дәрмекпен емдеудің көмегімен өзгертілетін өтініш берушілер дәрі-дәрмекпен емдеуді дұрыс таңдап алған соң жұмысқа жарамды деп танылады.</w:t>
      </w:r>
    </w:p>
    <w:p>
      <w:pPr>
        <w:spacing w:after="0"/>
        <w:ind w:left="0"/>
        <w:jc w:val="both"/>
      </w:pPr>
      <w:r>
        <w:rPr>
          <w:rFonts w:ascii="Times New Roman"/>
          <w:b w:val="false"/>
          <w:i w:val="false"/>
          <w:color w:val="000000"/>
          <w:sz w:val="28"/>
        </w:rPr>
        <w:t>
      Дәрі-дәрмекпен емдеуді таңдау жұмысынан шеттете отырып, кем дегенде 2 апта жүргізіледі. Жұмысқа жіберілген кезде артериялық қысымның тәуліктік мониторинг нәтижелері бойынша өткізілетін іс-шаралар әсерінің тұрақтылығы, қатер факторлары, тағайындалатын дәрі-дәрмектердің жанама әсерлері, жүктемелік сынамаларға төзімділігі ескеріледі.</w:t>
      </w:r>
    </w:p>
    <w:p>
      <w:pPr>
        <w:spacing w:after="0"/>
        <w:ind w:left="0"/>
        <w:jc w:val="both"/>
      </w:pPr>
      <w:r>
        <w:rPr>
          <w:rFonts w:ascii="Times New Roman"/>
          <w:b w:val="false"/>
          <w:i w:val="false"/>
          <w:color w:val="000000"/>
          <w:sz w:val="28"/>
        </w:rPr>
        <w:t>
      Жүрек аритмиясы бар өтініш беруші, жүрек аритмиясы тексерілген, бағаланған және өтініш берушінің өз куәлігімен немесе біліктілік белгілерімен берілген кәсіби міндеттерін қауіпсіз жүзеге асыруына кедергі келтірмейтіндігі танылған жағдайларды қоспағанда, жарамсыз деп саналады.</w:t>
      </w:r>
    </w:p>
    <w:p>
      <w:pPr>
        <w:spacing w:after="0"/>
        <w:ind w:left="0"/>
        <w:jc w:val="both"/>
      </w:pPr>
      <w:r>
        <w:rPr>
          <w:rFonts w:ascii="Times New Roman"/>
          <w:b w:val="false"/>
          <w:i w:val="false"/>
          <w:color w:val="000000"/>
          <w:sz w:val="28"/>
        </w:rPr>
        <w:t>
      Ырғақтың айтарлықтай суправентрикулярлық бұзылуы кезінде электрофизиологиялық зерттеу жүргізіледі. Егер ырғақтың айқын бұзылымдары қозса, оның нәтижелері жағымсыз болып есептеледі. Ырғақ бұзылуының айқындылығын бағалау үшін ЭКГ тәуліктік мониторинг жүргізіледі.</w:t>
      </w:r>
    </w:p>
    <w:p>
      <w:pPr>
        <w:spacing w:after="0"/>
        <w:ind w:left="0"/>
        <w:jc w:val="both"/>
      </w:pPr>
      <w:r>
        <w:rPr>
          <w:rFonts w:ascii="Times New Roman"/>
          <w:b w:val="false"/>
          <w:i w:val="false"/>
          <w:color w:val="000000"/>
          <w:sz w:val="28"/>
        </w:rPr>
        <w:t>
      Жүректің өткізгіштігі мен ырғағы бұзылған өтініш берушілер кардиологиялық тексеруге және емделуге жатады (хирургиялық және (немесе) консервативтік). Қайта куәландыру жүректің өткізгіштігі мен ырғағының бұзылуын емдеу нәтижелері бойынша екі айдан ерте емес мерзімде жүргізіледі.</w:t>
      </w:r>
    </w:p>
    <w:p>
      <w:pPr>
        <w:spacing w:after="0"/>
        <w:ind w:left="0"/>
        <w:jc w:val="both"/>
      </w:pPr>
      <w:r>
        <w:rPr>
          <w:rFonts w:ascii="Times New Roman"/>
          <w:b w:val="false"/>
          <w:i w:val="false"/>
          <w:color w:val="000000"/>
          <w:sz w:val="28"/>
        </w:rPr>
        <w:t>
      Симптомдық синоатриалды патология, толық атриовентрикулярлық бөгеу, QT аралығын симптомдық ұзарту; автоматты дефибрилляция жүйесін импланттау; қарыншалық тахикардия кезінде пейсмекерді импланттау сияқты жүрек өткізгіштігі мен ырғағы бұзылған өтініш берушілер жұмысқа және оқуға жарамсыз деп танылды.</w:t>
      </w:r>
    </w:p>
    <w:p>
      <w:pPr>
        <w:spacing w:after="0"/>
        <w:ind w:left="0"/>
        <w:jc w:val="both"/>
      </w:pPr>
      <w:r>
        <w:rPr>
          <w:rFonts w:ascii="Times New Roman"/>
          <w:b w:val="false"/>
          <w:i w:val="false"/>
          <w:color w:val="000000"/>
          <w:sz w:val="28"/>
        </w:rPr>
        <w:t xml:space="preserve">
      TML/OSL/OPL шектелген өтініш берушінің келесі өткізгіштік жүйесі немесе ырғақтың бұзылған, басқа патология болмаған жағдайда жарамдылығы туралы шешім қанағаттанарлық емдеумен жүктеме сынамалары бар кардиологиялық тексеруден кейін қабылданады: қойнау-жүрекшелік түйіннің өтпелі немесе тұрақты бұзылуын қосқанда ырғақтың суправентрикулярлық бұзылуы; жыбырлақ ырғақсыздық; кең және тар кешенді тахикардия; симптомсыз синустық брадикардия; симптомсыз синустық тахикардия; симптомсыз оқшауланған бірыңғай пішінді суправентрикулярлық немесе вентрикулярлық эктоптық кешендер; электрокардиограммадағы Бругада феномені; Мобиц-1, Мобиц-2 түріндегі атриовентрикулярлық бөгеу; Гис будасы оң сабақтарының толық емес бөгеуі; Гис будасы сол сабақтарының толық бөгеуі; электр осінің сол жаққа тұрақты ауытқуы; QT аралығының симптомсыз ұзартылуы. </w:t>
      </w:r>
    </w:p>
    <w:p>
      <w:pPr>
        <w:spacing w:after="0"/>
        <w:ind w:left="0"/>
        <w:jc w:val="both"/>
      </w:pPr>
      <w:r>
        <w:rPr>
          <w:rFonts w:ascii="Times New Roman"/>
          <w:b w:val="false"/>
          <w:i w:val="false"/>
          <w:color w:val="000000"/>
          <w:sz w:val="28"/>
        </w:rPr>
        <w:t>
      Абляция жүргізілген өтініш берушілер осы Қағидаларға 9-тармақтың 10) тармақшасына жататын өтініш берушілер үшін қанағаттанарлық нәтижелерді көрсететін электрофизиологиялық зерттеу нәтижелері бойынша екі айдан кейін жұмысқа (оқуға) жарамды деп танылады, бұл ретте кемінде бір жыл кезеңге OSL/OPL шектеу қолданылады</w:t>
      </w:r>
    </w:p>
    <w:p>
      <w:pPr>
        <w:spacing w:after="0"/>
        <w:ind w:left="0"/>
        <w:jc w:val="both"/>
      </w:pPr>
      <w:r>
        <w:rPr>
          <w:rFonts w:ascii="Times New Roman"/>
          <w:b w:val="false"/>
          <w:i w:val="false"/>
          <w:color w:val="000000"/>
          <w:sz w:val="28"/>
        </w:rPr>
        <w:t>
      Жоғарыда аталмаған бета-адреноблокаторларды қабылдаған кезде қалыптандыруға келетін ЭКГ (-SТ және -T) қарыншалық кешенінің шеткі бөлігінің тұрақсыз өзгерістері бар жүректің өткізгіштігі мен ырғағы бұзылған, шағымданбаған өтініш берушілер жұмысқа жарамды деп танылады.</w:t>
      </w:r>
    </w:p>
    <w:p>
      <w:pPr>
        <w:spacing w:after="0"/>
        <w:ind w:left="0"/>
        <w:jc w:val="both"/>
      </w:pPr>
      <w:r>
        <w:rPr>
          <w:rFonts w:ascii="Times New Roman"/>
          <w:b w:val="false"/>
          <w:i w:val="false"/>
          <w:color w:val="000000"/>
          <w:sz w:val="28"/>
        </w:rPr>
        <w:t>
      Миокард ишемиясына күдік кардиологиялық зерттеу жүргізуді талап етеді. Жүрек қыспасына қарсы дәрі-дәрмек қабылдаумен бақыланатын стенокардия медициналық сертификат алуға және (немесе) ұзартуға кедергі болып табылады.</w:t>
      </w:r>
    </w:p>
    <w:p>
      <w:pPr>
        <w:spacing w:after="0"/>
        <w:ind w:left="0"/>
        <w:jc w:val="both"/>
      </w:pPr>
      <w:r>
        <w:rPr>
          <w:rFonts w:ascii="Times New Roman"/>
          <w:b w:val="false"/>
          <w:i w:val="false"/>
          <w:color w:val="000000"/>
          <w:sz w:val="28"/>
        </w:rPr>
        <w:t>
      Өтініш берушінің жай-күйі кардиологиялық тексеру кезінде зерттелген және бағаланған және операциядан кейін 6 ай өткен жағдайда өтініш берушінің оның куәлігімен берілген құқықтарды қауіпсіз жүзеге асыруына кедергі келтірмейтіні танылған, жүрек-қан тамырлары ауруларының барлық қауіп факторлары ескерілген, симптомдар жоқ және антиангиналды құралдарды қабылдау талап етілмеген кезде, кеңейтілген кардиологиялық тексеру оң нәтижелер болған жағдайлардан басқа, коронарлық артерияны хирургиялық алмастырудан немесе ангиопластикадан (стентпен немесе онсыз) немесе жүрекке басқа операциядан өткен немесе миокард инфарктісі тіркелген немесе өнімділігін жоғалтуға әкелетін басқа жүрек ауруы бар өтініш берушілер жарамсыз болып саналады (ЭхоЭКГ, Брюс хаттамасының 4-сатысының жүктемесімен ЭКГ, кардиологтың бағалауымен коронарлық ангиография, коронарангиография кез келген ірі емделмеген тамырдың 50 пайыздан аз және сол жақ тәж артерия діңінің немесе проксимальды бөлімінің алдыңғы төмен түсетін артериясының 30 пайыздан аз стенозын көрсетеді).</w:t>
      </w:r>
    </w:p>
    <w:p>
      <w:pPr>
        <w:spacing w:after="0"/>
        <w:ind w:left="0"/>
        <w:jc w:val="both"/>
      </w:pPr>
      <w:r>
        <w:rPr>
          <w:rFonts w:ascii="Times New Roman"/>
          <w:b w:val="false"/>
          <w:i w:val="false"/>
          <w:color w:val="000000"/>
          <w:sz w:val="28"/>
        </w:rPr>
        <w:t>
      Кейіннен медициналық сертификатты әрбір ұзарту кезінде кардиологиялық тексеру жүргізіледі: Брюс хаттамасы бойынша жүктемесі бар эхоКГ, ЭКГ, қауіп факторларын бағалау, кардиологтың консультациясы; бұл ретте коронароангиография 5 жылда кемінде 1 рет жүргізіледі; басқа да медициналық тексерулер медициналық көрсеткіштер бойынша жүргізіледі. 2-ші сыныпты өтініш берушілерге арналған TML шектеуі 3 жылдан кейін қанағаттанарлық бақылау және кеңейтілген кардиологиялық зерттеу нәтижелері бойынша алынып тасталады.</w:t>
      </w:r>
    </w:p>
    <w:p>
      <w:pPr>
        <w:spacing w:after="0"/>
        <w:ind w:left="0"/>
        <w:jc w:val="both"/>
      </w:pPr>
      <w:r>
        <w:rPr>
          <w:rFonts w:ascii="Times New Roman"/>
          <w:b w:val="false"/>
          <w:i w:val="false"/>
          <w:color w:val="000000"/>
          <w:sz w:val="28"/>
        </w:rPr>
        <w:t>
      Митральды және аорталық қақпақшалардың орташа және елеулі регургитациялары кезінде TML/OSL/OPL шектеуі бар төзімділік эхокардиографиядан және жүктеме сынамаларынан кейін митральды ақау кезінде миокардтың қанағаттанарлық жиырылу функциясы бар сол жақ қарыншаның рұқсат етілген өлшемдері және қолқа ақауы кезінде көтерілетін қолқа патологиясы болмаған жағдайда жүргізіледі. Кейіннен жыл сайынғы кардиологиялық тексеру жүргізіледі.</w:t>
      </w:r>
    </w:p>
    <w:p>
      <w:pPr>
        <w:spacing w:after="0"/>
        <w:ind w:left="0"/>
        <w:jc w:val="both"/>
      </w:pPr>
      <w:r>
        <w:rPr>
          <w:rFonts w:ascii="Times New Roman"/>
          <w:b w:val="false"/>
          <w:i w:val="false"/>
          <w:color w:val="000000"/>
          <w:sz w:val="28"/>
        </w:rPr>
        <w:t>
      Митральды қақпақшаны ауыстырғаннан кейін медициналық куәландыру кеңейтілген кардиологиялық тексерудің оң нәтижелері кезінде операциядан кейін 6 ай өткен жағдайда, медициналық сертификаттың әрбір ұзартылуы кезінде кейіннен кардиологиялық тексеруден өткен жағдайда шектеусіз жүргізіледі.</w:t>
      </w:r>
    </w:p>
    <w:p>
      <w:pPr>
        <w:spacing w:after="0"/>
        <w:ind w:left="0"/>
        <w:jc w:val="both"/>
      </w:pPr>
      <w:r>
        <w:rPr>
          <w:rFonts w:ascii="Times New Roman"/>
          <w:b w:val="false"/>
          <w:i w:val="false"/>
          <w:color w:val="000000"/>
          <w:sz w:val="28"/>
        </w:rPr>
        <w:t>
      Даму кемістіктері, артерия аурулары (эндартериит, атеросклероз), атеросклеротикалық окклюзия, қан тамырының кеңейіп кетуі, көктамырдың варикоздық кеңеюі, (олардың жарылып кету қаупімен түсін үстіндегі тері жұқарып кеткен кезде трофикалық бұзылулар мен қан айналымының қалпына келмеуі), тромбофлебит, қан тамырларының аурулары мен жарақаттарының, сондай-ақ қан айналымының, лимфа айналымының, трофикалық бұзылумен ауырсыну синдромымен жалғасатын операциялар, сонымен қатар, емдік мақсатта антикоагулянттарды қабылдау жұмысқа қарсы көрсетілім болып табылады. Медициналық сертификатты жаңарту мәселесі зертханалық көрсеткіштер қалпына келтірілген кезде, қан айналымы және лимфаайналуы өтелген кезде, ауру синдромы болмағанда, профиликтикалық мақсатта антикоагулянтті терапияны қабылдаған кезде қалыпты жағдайдың 6 айынан ерте емес мерзімде емдеу нәтижесі бойынша кеңейтілген медициналық тексеруден соң (хирургиялық, консервативтік) шешіледі.</w:t>
      </w:r>
    </w:p>
    <w:p>
      <w:pPr>
        <w:spacing w:after="0"/>
        <w:ind w:left="0"/>
        <w:jc w:val="both"/>
      </w:pPr>
      <w:r>
        <w:rPr>
          <w:rFonts w:ascii="Times New Roman"/>
          <w:b w:val="false"/>
          <w:i w:val="false"/>
          <w:color w:val="000000"/>
          <w:sz w:val="28"/>
        </w:rPr>
        <w:t>
      Аяқ тамырларының асқынбаған варикозды тамырларын жоспарлы хирургиялық емдеуден кейін жұмысқа жіберу кеңейтілген тексеру нәтижелері бойынша операциядан соң 6 аптадан кейін шешіледі.</w:t>
      </w:r>
    </w:p>
    <w:bookmarkStart w:name="z2103" w:id="154"/>
    <w:p>
      <w:pPr>
        <w:spacing w:after="0"/>
        <w:ind w:left="0"/>
        <w:jc w:val="left"/>
      </w:pPr>
      <w:r>
        <w:rPr>
          <w:rFonts w:ascii="Times New Roman"/>
          <w:b/>
          <w:i w:val="false"/>
          <w:color w:val="000000"/>
        </w:rPr>
        <w:t xml:space="preserve"> 3-тарау. Тыныс алу органдары жүйесі</w:t>
      </w:r>
    </w:p>
    <w:bookmarkEnd w:id="154"/>
    <w:p>
      <w:pPr>
        <w:spacing w:after="0"/>
        <w:ind w:left="0"/>
        <w:jc w:val="both"/>
      </w:pPr>
      <w:r>
        <w:rPr>
          <w:rFonts w:ascii="Times New Roman"/>
          <w:b w:val="false"/>
          <w:i w:val="false"/>
          <w:color w:val="000000"/>
          <w:sz w:val="28"/>
        </w:rPr>
        <w:t>
      Өтініш беруші тиісті куәлік бойынша кәсіби міндеттерін қауіпсіз орындауға кедергі келтіретін тыныс алу органдары жүйелерінің қандай да бір функционалдық немесе құрылымдық аурулары болған жағдайда жарамсыз болып табылады.</w:t>
      </w:r>
    </w:p>
    <w:p>
      <w:pPr>
        <w:spacing w:after="0"/>
        <w:ind w:left="0"/>
        <w:jc w:val="both"/>
      </w:pPr>
      <w:r>
        <w:rPr>
          <w:rFonts w:ascii="Times New Roman"/>
          <w:b w:val="false"/>
          <w:i w:val="false"/>
          <w:color w:val="000000"/>
          <w:sz w:val="28"/>
        </w:rPr>
        <w:t>
      Өтініш беруші қалыпты немесе авариялық жағдайларда жұмыс істеу кезінде еңбекке қабілеттілігінен айырылу симптомдарының пайда болуын туындататын өкпе құрылымының, көкірек ағзасының немесе плевраның құрылымына белсенді зақымдануы болған кезде жарамсыз болып табылады.</w:t>
      </w:r>
    </w:p>
    <w:p>
      <w:pPr>
        <w:spacing w:after="0"/>
        <w:ind w:left="0"/>
        <w:jc w:val="both"/>
      </w:pPr>
      <w:r>
        <w:rPr>
          <w:rFonts w:ascii="Times New Roman"/>
          <w:b w:val="false"/>
          <w:i w:val="false"/>
          <w:color w:val="000000"/>
          <w:sz w:val="28"/>
        </w:rPr>
        <w:t>
      Жарамды деп тану өкпе функциялары қалпына келтірілген және зерттеу нәтижелері бойынша жай-күйі қанағаттанарлық болған жағдайда жүргізіледі.</w:t>
      </w:r>
    </w:p>
    <w:p>
      <w:pPr>
        <w:spacing w:after="0"/>
        <w:ind w:left="0"/>
        <w:jc w:val="both"/>
      </w:pPr>
      <w:r>
        <w:rPr>
          <w:rFonts w:ascii="Times New Roman"/>
          <w:b w:val="false"/>
          <w:i w:val="false"/>
          <w:color w:val="000000"/>
          <w:sz w:val="28"/>
        </w:rPr>
        <w:t>
      Қызметтердің айқын бұзылуымен және (немесе) асқынуға бейім тыныс алу мүшелерінің аурулары: бронх демікпесі, белсенді саркоидоз, сыртқы тыныс алу қызметінің айқын бұзылған өкпе эмфиземасы, обструктивті ұйқы апноэ синдромы, кеуде органдарына үлкен хирургиялық араласу, пульмонэктомия, тыныс алу органдарының туберкулезінің белсенді түрлері жұмысқа қарсы көрсетілім болып табылады.</w:t>
      </w:r>
    </w:p>
    <w:p>
      <w:pPr>
        <w:spacing w:after="0"/>
        <w:ind w:left="0"/>
        <w:jc w:val="both"/>
      </w:pPr>
      <w:r>
        <w:rPr>
          <w:rFonts w:ascii="Times New Roman"/>
          <w:b w:val="false"/>
          <w:i w:val="false"/>
          <w:color w:val="000000"/>
          <w:sz w:val="28"/>
        </w:rPr>
        <w:t>
      Асқынусыз клиникалық сипаттағы және дәрі-дәрмекпен емдеу талап етілмейтін немесе қолданылатын дәрі-дәрмектер талманың алдын алатын өкпе демікпесі бар өтініш берушілер TML/OSL/OPL шектеуімен жарамды деп танылады.</w:t>
      </w:r>
    </w:p>
    <w:p>
      <w:pPr>
        <w:spacing w:after="0"/>
        <w:ind w:left="0"/>
        <w:jc w:val="both"/>
      </w:pPr>
      <w:r>
        <w:rPr>
          <w:rFonts w:ascii="Times New Roman"/>
          <w:b w:val="false"/>
          <w:i w:val="false"/>
          <w:color w:val="000000"/>
          <w:sz w:val="28"/>
        </w:rPr>
        <w:t>
      Демікпені емдеу үшін дәрілік заттарды қолдану өтініш берушінің куәлігі мен біліктілік белгілерімен берілетін кәсіби міндеттерін қауіпсіз жүзеге асыруымен үйлесімді дәрілік заттарды қоспағанда, өтініш берушіні жарамсыз деп тануға негіз болып табылады.</w:t>
      </w:r>
    </w:p>
    <w:p>
      <w:pPr>
        <w:spacing w:after="0"/>
        <w:ind w:left="0"/>
        <w:jc w:val="both"/>
      </w:pPr>
      <w:r>
        <w:rPr>
          <w:rFonts w:ascii="Times New Roman"/>
          <w:b w:val="false"/>
          <w:i w:val="false"/>
          <w:color w:val="000000"/>
          <w:sz w:val="28"/>
        </w:rPr>
        <w:t>
      Ұшуға болатын, рұқсат етілген ингаляциялық дәрі-дәрмектер: сальбутамол, беклометазон, кромоглицин, окситропиум бромид. Өкпе демікпесін емдеу үшін дәрі-дәрмектерді жүйелі түрде қолдану жұмысқа жарамсыз деп тануға негіз болады.</w:t>
      </w:r>
    </w:p>
    <w:p>
      <w:pPr>
        <w:spacing w:after="0"/>
        <w:ind w:left="0"/>
        <w:jc w:val="both"/>
      </w:pPr>
      <w:r>
        <w:rPr>
          <w:rFonts w:ascii="Times New Roman"/>
          <w:b w:val="false"/>
          <w:i w:val="false"/>
          <w:color w:val="000000"/>
          <w:sz w:val="28"/>
        </w:rPr>
        <w:t>
      Созылмалы обструктівтік өкпе ауруымен (СОӨА) ауыратын өтініш берушілер оның жеңіл түрі белгіленген жағдайда жұмысқа жіберіледі: бронходилятаторларды қолданғаннан кейінгі ОФВ1 мәні ОФВ1/ФЖЕЛ &lt;0.70 белгіленген пациенттермен салыстырғанда &gt;80% болғанда. Тыныс алу функциясы қалыпты бұзылған жағдайда TML/OSL/OPL шектеуі қолданылады.</w:t>
      </w:r>
    </w:p>
    <w:p>
      <w:pPr>
        <w:spacing w:after="0"/>
        <w:ind w:left="0"/>
        <w:jc w:val="both"/>
      </w:pPr>
      <w:r>
        <w:rPr>
          <w:rFonts w:ascii="Times New Roman"/>
          <w:b w:val="false"/>
          <w:i w:val="false"/>
          <w:color w:val="000000"/>
          <w:sz w:val="28"/>
        </w:rPr>
        <w:t>
      Кенеттен болған пневмотораксты бастан өткерген тұлға, егер зерттеу оның қайталап пайда болу себебін айқындамаса, сауықтырылғаннан кейін 6 аптадан кейін жұмысқа жіберіледі.</w:t>
      </w:r>
    </w:p>
    <w:p>
      <w:pPr>
        <w:spacing w:after="0"/>
        <w:ind w:left="0"/>
        <w:jc w:val="both"/>
      </w:pPr>
      <w:r>
        <w:rPr>
          <w:rFonts w:ascii="Times New Roman"/>
          <w:b w:val="false"/>
          <w:i w:val="false"/>
          <w:color w:val="000000"/>
          <w:sz w:val="28"/>
        </w:rPr>
        <w:t>
      Көкірек қуысы және көкірек орталығы аурулары, даму кемістіктері, кеуде қуысы және диафрагма аурулары, жарақат салдары бойынша, клиникалық белгілері жоқ, жүрек тамырларынан алыс, өкпе ұлпасы мен көкірек қабырғасында бөтен дене кездескен жағдайда, жарақаттық пневмоторакс кезінде қорытынды емдеу аяқталғаннан кейін және кеңейтілген медициналық зерттеу нәтижелері оң болған жағдайда шығарылады.</w:t>
      </w:r>
    </w:p>
    <w:p>
      <w:pPr>
        <w:spacing w:after="0"/>
        <w:ind w:left="0"/>
        <w:jc w:val="both"/>
      </w:pPr>
      <w:r>
        <w:rPr>
          <w:rFonts w:ascii="Times New Roman"/>
          <w:b w:val="false"/>
          <w:i w:val="false"/>
          <w:color w:val="000000"/>
          <w:sz w:val="28"/>
        </w:rPr>
        <w:t>
      Белсенді емес немесе емделмеген өкпе аурулары бар үміткерлер туберкулез ретінде диагноз қойылған немесе болжалды диагноз қойылған жарамды деп саналады.</w:t>
      </w:r>
    </w:p>
    <w:p>
      <w:pPr>
        <w:spacing w:after="0"/>
        <w:ind w:left="0"/>
        <w:jc w:val="both"/>
      </w:pPr>
      <w:r>
        <w:rPr>
          <w:rFonts w:ascii="Times New Roman"/>
          <w:b w:val="false"/>
          <w:i w:val="false"/>
          <w:color w:val="000000"/>
          <w:sz w:val="28"/>
        </w:rPr>
        <w:t>
      Туберкулез диагнозы қойылған немесе болжалды диагноз қойылған белсенді емес немесе емделмеген өкпе аурулары бар өтініш берушіні жарамды деп саналады.</w:t>
      </w:r>
    </w:p>
    <w:p>
      <w:pPr>
        <w:spacing w:after="0"/>
        <w:ind w:left="0"/>
        <w:jc w:val="both"/>
      </w:pPr>
      <w:r>
        <w:rPr>
          <w:rFonts w:ascii="Times New Roman"/>
          <w:b w:val="false"/>
          <w:i w:val="false"/>
          <w:color w:val="000000"/>
          <w:sz w:val="28"/>
        </w:rPr>
        <w:t>
      Клиникалық емделген немесе туберкулезден кейінгі қалдық құбылыстары бар өтініш берушілер фтизиопульмонологиялық ұйымның орталықтандырылған дәрігерлік - консультациялық комиссияның жұмысқа (оқытуға) жіберу туралы медициналық қорытындысын ұсынады.</w:t>
      </w:r>
    </w:p>
    <w:p>
      <w:pPr>
        <w:spacing w:after="0"/>
        <w:ind w:left="0"/>
        <w:jc w:val="both"/>
      </w:pPr>
      <w:r>
        <w:rPr>
          <w:rFonts w:ascii="Times New Roman"/>
          <w:b w:val="false"/>
          <w:i w:val="false"/>
          <w:color w:val="000000"/>
          <w:sz w:val="28"/>
        </w:rPr>
        <w:t>
      Көкірек қуысы және көкірек ағзасы, даму кемістіктері, кеуде қуысы және диафрагма ауруларына операция жасалғаннан кейін, жарақат және операция салдарлары кезінде өтініш берушілер қалпына келтіру қанағаттанарлық болған және тыныс алу органдарының функциясы толық бағаланғаннан кейін жұмысқа жарамды деп танылады.</w:t>
      </w:r>
    </w:p>
    <w:bookmarkStart w:name="z2104" w:id="155"/>
    <w:p>
      <w:pPr>
        <w:spacing w:after="0"/>
        <w:ind w:left="0"/>
        <w:jc w:val="left"/>
      </w:pPr>
      <w:r>
        <w:rPr>
          <w:rFonts w:ascii="Times New Roman"/>
          <w:b/>
          <w:i w:val="false"/>
          <w:color w:val="000000"/>
        </w:rPr>
        <w:t xml:space="preserve"> 4-тарау. Ас қорыту жүйесі</w:t>
      </w:r>
    </w:p>
    <w:bookmarkEnd w:id="155"/>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асқазан-ішек трактісінің функционалдық немесе құрылымдық органикалық аурулары болған жағдайда жарамсыз болып табылады.</w:t>
      </w:r>
    </w:p>
    <w:p>
      <w:pPr>
        <w:spacing w:after="0"/>
        <w:ind w:left="0"/>
        <w:jc w:val="both"/>
      </w:pPr>
      <w:r>
        <w:rPr>
          <w:rFonts w:ascii="Times New Roman"/>
          <w:b w:val="false"/>
          <w:i w:val="false"/>
          <w:color w:val="000000"/>
          <w:sz w:val="28"/>
        </w:rPr>
        <w:t xml:space="preserve">
      Өт жолдарына, ас қорыту жолдарының органдарына немесе оның қосалқыларына осы органдардың біреуінің толық немесе ішінара алынуына немесе қызметінің бұзылуына әкеліп соқтырған күрделі хирургиялық операция жасалған өтініш беруші, сарапшы операцияның салдары ұшу кезінде жарамсыздыққа әкелмейтінін анықтағанға дейін мерзімге жарамсыз болып табылады. </w:t>
      </w:r>
    </w:p>
    <w:p>
      <w:pPr>
        <w:spacing w:after="0"/>
        <w:ind w:left="0"/>
        <w:jc w:val="both"/>
      </w:pPr>
      <w:r>
        <w:rPr>
          <w:rFonts w:ascii="Times New Roman"/>
          <w:b w:val="false"/>
          <w:i w:val="false"/>
          <w:color w:val="000000"/>
          <w:sz w:val="28"/>
        </w:rPr>
        <w:t>
      Аурудың немесе асқазан-ішек жолдарының хирургиялық араласуының қандай да бір салдары бар, ұшу кезінде еңбек ету қабілетінен айрылу қаупі бар, атап айтқанда, стриктура, тарылу немесе қысу салдарынан обструкциясы бар өтініш берушілер денсаулық жағдайы бойынша жарамсыз деп бағаланады</w:t>
      </w:r>
    </w:p>
    <w:p>
      <w:pPr>
        <w:spacing w:after="0"/>
        <w:ind w:left="0"/>
        <w:jc w:val="both"/>
      </w:pPr>
      <w:r>
        <w:rPr>
          <w:rFonts w:ascii="Times New Roman"/>
          <w:b w:val="false"/>
          <w:i w:val="false"/>
          <w:color w:val="000000"/>
          <w:sz w:val="28"/>
        </w:rPr>
        <w:t>
      Асқазан-ішек трактісінің келесі патологиялары бар өтініш берушілер: дәрі-дәрмекпен емдеуді талап ететін қайталанатын диспепсиялық бұзылулар; ойық жара ауруының асқынуы (қайталану, қан ағуы, перфорация, пенетрация); белсенді сатыдағы гепатиттер, белсенділігі жоғары немесе орташа дәрежедегі созылмалы гепатиттер (кез келген этиологиядағы); бауыр циррозы; симптомдық өт қабына тас байлану немесе көптеген кішкентай тастармен симптомсыз ауруы; асқынған немесе созылмалы панкреатиттер мен холециститтер; ішектің асқынған немесе созылмалы қабынып ауруы; тік ішек аурулары мен параректалды жасұнық (операциялық емдеуден кейін қайталамалы тік ішектің түсуі мен анальды қысқыш жеткіліксіздігімен жалғасатын жиі асқынатын); органдарды ішінара хирургиялық толық немесе алып тастау немесе қандай да бір органды алып тастауды немесе органдардың бірінің функциясы бұзылуын қоса есептегенде, асқазан-ішек трактісіндегі болған хирургиялық араласудан кейін жұмысқа қабілеттілікті шектейтін белгілер жойылғанға дейін өтініш берушілер жұмысқа жарамсыз ретінде қарастырылады.</w:t>
      </w:r>
    </w:p>
    <w:p>
      <w:pPr>
        <w:spacing w:after="0"/>
        <w:ind w:left="0"/>
        <w:jc w:val="both"/>
      </w:pPr>
      <w:r>
        <w:rPr>
          <w:rFonts w:ascii="Times New Roman"/>
          <w:b w:val="false"/>
          <w:i w:val="false"/>
          <w:color w:val="000000"/>
          <w:sz w:val="28"/>
        </w:rPr>
        <w:t>
      Жұмысқа жарамдылығы сәтті өткізілген емдеу немесе болған хирургиялық араласудан толық жазылған соң және кеңейтілген гастроэнтерологиялық зерттеудің қанағаттаралық нәтижелері бойынша қарастырылады. TML шектеуі бар медициналық сертификат 3 жыл бойы 1 жылға беріледі.</w:t>
      </w:r>
    </w:p>
    <w:p>
      <w:pPr>
        <w:spacing w:after="0"/>
        <w:ind w:left="0"/>
        <w:jc w:val="both"/>
      </w:pPr>
      <w:r>
        <w:rPr>
          <w:rFonts w:ascii="Times New Roman"/>
          <w:b w:val="false"/>
          <w:i w:val="false"/>
          <w:color w:val="000000"/>
          <w:sz w:val="28"/>
        </w:rPr>
        <w:t>
      Бауырды трансплантациялау кезінде жұмысқа жарамдылығы операциядан, кеңейтілген гастроэнтерологиялық тексеруден кейін 12 айдан кейін, TML/OML/OCL шектеулі, қолданылатын препараттың болжамды фармакологиялық әсерімен, мерзімсіз қарастырылады.</w:t>
      </w:r>
    </w:p>
    <w:p>
      <w:pPr>
        <w:spacing w:after="0"/>
        <w:ind w:left="0"/>
        <w:jc w:val="both"/>
      </w:pPr>
      <w:r>
        <w:rPr>
          <w:rFonts w:ascii="Times New Roman"/>
          <w:b w:val="false"/>
          <w:i w:val="false"/>
          <w:color w:val="000000"/>
          <w:sz w:val="28"/>
        </w:rPr>
        <w:t>
      Симптомсыз жалғыз ірі таспен холецистолитиаз болған жағдайда оны жоспарлы тәртіпте алып тастау бойынша іс-шара өткізу ұсынылады, TML/OSL/OPL шектеу беріледі.</w:t>
      </w:r>
    </w:p>
    <w:p>
      <w:pPr>
        <w:spacing w:after="0"/>
        <w:ind w:left="0"/>
        <w:jc w:val="both"/>
      </w:pPr>
      <w:r>
        <w:rPr>
          <w:rFonts w:ascii="Times New Roman"/>
          <w:b w:val="false"/>
          <w:i w:val="false"/>
          <w:color w:val="000000"/>
          <w:sz w:val="28"/>
        </w:rPr>
        <w:t>
      Ішектің созылмалы қабынуы ауруымен ауыратын өтініш берушілер 5 жыл бойы 1 жыл TML шектей отырып, егер ауру белгіленген ремиссияда тұрса, жағдайы қалыпты болып, жүйелі әрекет ететін стероидтарды қолдану қажеттілігі болмаса жарамды болған жағдайда жарамсыз болып табылады.</w:t>
      </w:r>
    </w:p>
    <w:p>
      <w:pPr>
        <w:spacing w:after="0"/>
        <w:ind w:left="0"/>
        <w:jc w:val="both"/>
      </w:pPr>
      <w:r>
        <w:rPr>
          <w:rFonts w:ascii="Times New Roman"/>
          <w:b w:val="false"/>
          <w:i w:val="false"/>
          <w:color w:val="000000"/>
          <w:sz w:val="28"/>
        </w:rPr>
        <w:t>
      Өтініш берушілерде жұмыс қабілетінің жоғалуына әкелетін жарық белгілері жоқ.</w:t>
      </w:r>
    </w:p>
    <w:p>
      <w:pPr>
        <w:spacing w:after="0"/>
        <w:ind w:left="0"/>
        <w:jc w:val="both"/>
      </w:pPr>
      <w:r>
        <w:rPr>
          <w:rFonts w:ascii="Times New Roman"/>
          <w:b w:val="false"/>
          <w:i w:val="false"/>
          <w:color w:val="000000"/>
          <w:sz w:val="28"/>
        </w:rPr>
        <w:t>
      Кәсіби міндеттерін қауіпсіз орындауға кедергі келтіретін диагностикаланған жарық, еңбекке қабілеттілігін шектейтін белгілер жойылғанша біліктілігінен айыруға себеп болып табылады. Ауырсыну синдромы мен жарығы түсу қаупі болмағанда шаптағы жарық және құрсақ қабырғасындағы жарықты хирургтың кеңесінен кейін жоспарлы түрде шұғыл емдеу ұсынылады, осы жағдайда операцияға дейін TML/OSL/OPL шектеу беріледі. Кіндік жарығын операциялық емдеу айғағы ауырсыну синдромы болып табылады.</w:t>
      </w:r>
    </w:p>
    <w:p>
      <w:pPr>
        <w:spacing w:after="0"/>
        <w:ind w:left="0"/>
        <w:jc w:val="both"/>
      </w:pPr>
      <w:r>
        <w:rPr>
          <w:rFonts w:ascii="Times New Roman"/>
          <w:b w:val="false"/>
          <w:i w:val="false"/>
          <w:color w:val="000000"/>
          <w:sz w:val="28"/>
        </w:rPr>
        <w:t>
      Өңеш тамырларының түйнеліп кеңеюі кезінде аурудың этиологиясы мен клиникалық белгілеріне байланысты өтініш берушілер қалпына келтіру құқығынсыз жарамсыз болып танылады.</w:t>
      </w:r>
    </w:p>
    <w:bookmarkStart w:name="z2105" w:id="156"/>
    <w:p>
      <w:pPr>
        <w:spacing w:after="0"/>
        <w:ind w:left="0"/>
        <w:jc w:val="left"/>
      </w:pPr>
      <w:r>
        <w:rPr>
          <w:rFonts w:ascii="Times New Roman"/>
          <w:b/>
          <w:i w:val="false"/>
          <w:color w:val="000000"/>
        </w:rPr>
        <w:t xml:space="preserve"> 5-тарау. Зат алмасудың бұзылуы және эндокриндік жүйе</w:t>
      </w:r>
    </w:p>
    <w:bookmarkEnd w:id="156"/>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функционалдық немесе органикалық сипаттағы зат алмасу немесе эндокриндік бұзылулар болмайды.</w:t>
      </w:r>
    </w:p>
    <w:p>
      <w:pPr>
        <w:spacing w:after="0"/>
        <w:ind w:left="0"/>
        <w:jc w:val="both"/>
      </w:pPr>
      <w:r>
        <w:rPr>
          <w:rFonts w:ascii="Times New Roman"/>
          <w:b w:val="false"/>
          <w:i w:val="false"/>
          <w:color w:val="000000"/>
          <w:sz w:val="28"/>
        </w:rPr>
        <w:t>
      Зат алмасу немесе эндокриндік бұзылулары бар өтініш берушілер кардиологиялық тексеруді қоса есептегенде кеңейтілген медициналық куәландыру нәтижелері бойынша гормоналды аядағы тұрақты жағдайын көрсеткен жағдайда жарамды деп танылады.</w:t>
      </w:r>
    </w:p>
    <w:p>
      <w:pPr>
        <w:spacing w:after="0"/>
        <w:ind w:left="0"/>
        <w:jc w:val="both"/>
      </w:pPr>
      <w:r>
        <w:rPr>
          <w:rFonts w:ascii="Times New Roman"/>
          <w:b w:val="false"/>
          <w:i w:val="false"/>
          <w:color w:val="000000"/>
          <w:sz w:val="28"/>
        </w:rPr>
        <w:t>
      Инсулинге тәуелді қант диабеті бар өтініш берушілер жарамсыз деп саналады, егер ауру диета немесе диета арқылы диабетке қарсы препараттарды ауызша қабылдаумен бірге бақылауындағы жағдайларды қоспағанда, жарамсыз болып саналады, оларды қолдану өтініш берушінің куәлігі мен біліктілік белгілерімен берілген кәсіби міндеттерін қауіпсіз жүзеге асыруына сәйкес келеді.</w:t>
      </w:r>
    </w:p>
    <w:p>
      <w:pPr>
        <w:spacing w:after="0"/>
        <w:ind w:left="0"/>
        <w:jc w:val="both"/>
      </w:pPr>
      <w:r>
        <w:rPr>
          <w:rFonts w:ascii="Times New Roman"/>
          <w:b w:val="false"/>
          <w:i w:val="false"/>
          <w:color w:val="000000"/>
          <w:sz w:val="28"/>
        </w:rPr>
        <w:t>
      Көмірсутекті алмастыру толық өтелгенде жұмысқа жіберу OSL шектеуімен жүзеге асырылады Бұл ретте қауіпсіз ұшқыш (OSL) қант диабеті бар ұшқыштың физикалық жай-күйімен байланысты ықтимал қауіптер туралы ұшар алдында нұсқау алады.</w:t>
      </w:r>
    </w:p>
    <w:p>
      <w:pPr>
        <w:spacing w:after="0"/>
        <w:ind w:left="0"/>
        <w:jc w:val="both"/>
      </w:pPr>
      <w:r>
        <w:rPr>
          <w:rFonts w:ascii="Times New Roman"/>
          <w:b w:val="false"/>
          <w:i w:val="false"/>
          <w:color w:val="000000"/>
          <w:sz w:val="28"/>
        </w:rPr>
        <w:t>
      Қалқанша без қызметтерінің бұзылуы кезінде өтініш берушіні жұмысқа жіберу туралы шешім қалқанша без гормондарын үнемі бақылай отырып, тұрақты эутиреоидтық жағдайға жетіп, емделгеннен кейін қабылданады.</w:t>
      </w:r>
    </w:p>
    <w:p>
      <w:pPr>
        <w:spacing w:after="0"/>
        <w:ind w:left="0"/>
        <w:jc w:val="both"/>
      </w:pPr>
      <w:r>
        <w:rPr>
          <w:rFonts w:ascii="Times New Roman"/>
          <w:b w:val="false"/>
          <w:i w:val="false"/>
          <w:color w:val="000000"/>
          <w:sz w:val="28"/>
        </w:rPr>
        <w:t xml:space="preserve">
      Дене салмағы артық тұлғаларға дене салмағының индексі (ДСИ) Кетле бойынша дене салмағын бағалауға сәйкес семіздік сипатын анықтау үшін тексеру жүргізіледі. Экзогендік-конституционалдық семіздік кезінде ДСИ &gt; 35,0 бар өтініш берушілер артық салмақ тиісті куәліктің құқықтарын қауіпсіз жүзеге асыруға кедергі келтірмейтін және метаболикалық синдромның даму тәуекелдерін бағалау бойынша қанағаттанарлық нәтижелер болған жағдайда жарамды деп танылады. Симптомдық (екінші рет) семіру кезінде эндокринді ми генезі жарамдылығын бағалау Эндокриндік, церебральды генездің симптоматикалық (қайталама) семіздігі кезінде куәландыру негізгі ауру бойынша жүргізіледі. </w:t>
      </w:r>
    </w:p>
    <w:bookmarkStart w:name="z2106" w:id="157"/>
    <w:p>
      <w:pPr>
        <w:spacing w:after="0"/>
        <w:ind w:left="0"/>
        <w:jc w:val="left"/>
      </w:pPr>
      <w:r>
        <w:rPr>
          <w:rFonts w:ascii="Times New Roman"/>
          <w:b/>
          <w:i w:val="false"/>
          <w:color w:val="000000"/>
        </w:rPr>
        <w:t xml:space="preserve"> 6-тарау. Гематология</w:t>
      </w:r>
    </w:p>
    <w:bookmarkEnd w:id="157"/>
    <w:p>
      <w:pPr>
        <w:spacing w:after="0"/>
        <w:ind w:left="0"/>
        <w:jc w:val="both"/>
      </w:pPr>
      <w:r>
        <w:rPr>
          <w:rFonts w:ascii="Times New Roman"/>
          <w:b w:val="false"/>
          <w:i w:val="false"/>
          <w:color w:val="000000"/>
          <w:sz w:val="28"/>
        </w:rPr>
        <w:t>
      Қан және (немесе) лимфа жүйесі аурулары бар өтініш берушілер, тексеру нәтижесінде олардың жай-күйі олардың куәліктері мен біліктілік белгілері арқылы берілетін кәсіби міндеттерін қауіпсіз жүзеге асыруға кедергі келтірмейтіні анықталған жағдайларды қоспағанда, жарамсыз деп есептеледі.</w:t>
      </w:r>
    </w:p>
    <w:p>
      <w:pPr>
        <w:spacing w:after="0"/>
        <w:ind w:left="0"/>
        <w:jc w:val="both"/>
      </w:pPr>
      <w:r>
        <w:rPr>
          <w:rFonts w:ascii="Times New Roman"/>
          <w:b w:val="false"/>
          <w:i w:val="false"/>
          <w:color w:val="000000"/>
          <w:sz w:val="28"/>
        </w:rPr>
        <w:t>
      Анемия сияқты гематологиялық бұзушылықтары бар өтініш беруші жарамдылығын бағалау; коагуляцияның бұзылуы, геморрагиялық немесе тромботикалық бұзушылық; лейкемия; полицитемия, гемоглобинопатия; лимфа түйінін айтарлықтай ұлғайту, көкбауырдың ұлғаюы кеңейтілген медициналық тексеру және гематологтың кеңесінен кейін жүргізіледі.</w:t>
      </w:r>
    </w:p>
    <w:p>
      <w:pPr>
        <w:spacing w:after="0"/>
        <w:ind w:left="0"/>
        <w:jc w:val="both"/>
      </w:pPr>
      <w:r>
        <w:rPr>
          <w:rFonts w:ascii="Times New Roman"/>
          <w:b w:val="false"/>
          <w:i w:val="false"/>
          <w:color w:val="000000"/>
          <w:sz w:val="28"/>
        </w:rPr>
        <w:t>
      Бұл жағдайда TML/OPL/OSL шектеуімен жұмысқа жарамдылық аурудың қатерсіздігін белгілеу, жағдайын тұрақтандыру, ілеспе патологияның, көп қан ағу эпизодтарының немесе айтарлықтай тромб түзілуі болмаған кезде қарастырылады.</w:t>
      </w:r>
    </w:p>
    <w:p>
      <w:pPr>
        <w:spacing w:after="0"/>
        <w:ind w:left="0"/>
        <w:jc w:val="both"/>
      </w:pPr>
      <w:r>
        <w:rPr>
          <w:rFonts w:ascii="Times New Roman"/>
          <w:b w:val="false"/>
          <w:i w:val="false"/>
          <w:color w:val="000000"/>
          <w:sz w:val="28"/>
        </w:rPr>
        <w:t xml:space="preserve">
      Емдеу аяқталғаннан кейін Ходжкин лимфомасы кезінде; жедел инфекциялық процестен қалпына келтіре отырып және толық ремиссияны көрсете отырып, лимфоидты жүйенің басқа қатерлі патологиясын емдегеннен кейін; ұшу қауіпсіздігі үшін маңызы бар емдеудің (кардиоуыттылық, нейроуыттылық) жанама әсерлерін көрсетпей, толық ремиссияны белгілеу кезеңінде жедел және созылмалы лейкемия кезінде - TML/OPL/OSL шектеуімен жұмысқа жіберу туралы шешім шығарылады, </w:t>
      </w:r>
    </w:p>
    <w:p>
      <w:pPr>
        <w:spacing w:after="0"/>
        <w:ind w:left="0"/>
        <w:jc w:val="both"/>
      </w:pPr>
      <w:r>
        <w:rPr>
          <w:rFonts w:ascii="Times New Roman"/>
          <w:b w:val="false"/>
          <w:i w:val="false"/>
          <w:color w:val="000000"/>
          <w:sz w:val="28"/>
        </w:rPr>
        <w:t xml:space="preserve">
      Емдеудің тұрақты оң нәтижелері (әйелдерде литрге 120 гемоглобиннен аз емес, еркектерге литрге 130 гемоглабиннен аз емес) кезінде қатерсіз сипаттағы (қансыраудан болатын анемия, темір тапшылығы) анемиялар, рецидивке бейімділігі жоқ өтелген гемоглобинопатиялар жұмысқа (оқуға) қарсы көрсетілім болып табылмайды. </w:t>
      </w:r>
    </w:p>
    <w:p>
      <w:pPr>
        <w:spacing w:after="0"/>
        <w:ind w:left="0"/>
        <w:jc w:val="both"/>
      </w:pPr>
      <w:r>
        <w:rPr>
          <w:rFonts w:ascii="Times New Roman"/>
          <w:b w:val="false"/>
          <w:i w:val="false"/>
          <w:color w:val="000000"/>
          <w:sz w:val="28"/>
        </w:rPr>
        <w:t>
      Антитромбоцитарлық дәрі-дәрмектерді (аз мөлшердегі ацетилсалицил қышқылы) қолдану жұмыс үшін қарсы көрсетілім болып табылмайды, бұл жағдайда антикоагулянтті дәрі-дәрмектерді (гепарин, кумарин, варфарин) қабылдау кезінде жұмысқа жарамсыздығы туралы шешім шығарылады.</w:t>
      </w:r>
    </w:p>
    <w:bookmarkStart w:name="z2107" w:id="158"/>
    <w:p>
      <w:pPr>
        <w:spacing w:after="0"/>
        <w:ind w:left="0"/>
        <w:jc w:val="left"/>
      </w:pPr>
      <w:r>
        <w:rPr>
          <w:rFonts w:ascii="Times New Roman"/>
          <w:b/>
          <w:i w:val="false"/>
          <w:color w:val="000000"/>
        </w:rPr>
        <w:t xml:space="preserve"> 7-тарау. Несеп-жыныс жүйесі</w:t>
      </w:r>
    </w:p>
    <w:bookmarkEnd w:id="158"/>
    <w:p>
      <w:pPr>
        <w:spacing w:after="0"/>
        <w:ind w:left="0"/>
        <w:jc w:val="both"/>
      </w:pPr>
      <w:r>
        <w:rPr>
          <w:rFonts w:ascii="Times New Roman"/>
          <w:b w:val="false"/>
          <w:i w:val="false"/>
          <w:color w:val="000000"/>
          <w:sz w:val="28"/>
        </w:rPr>
        <w:t>
      Өтініш берушілер тиісті куәліктің кәсіби міндеттерін қауіпсіз орындауға кедергі келтіретін нысып-жыныс жүйесінің функционалдық немесе құрылымдық аурулары болған жағдайда жарамсыз болып табылады.</w:t>
      </w:r>
    </w:p>
    <w:p>
      <w:pPr>
        <w:spacing w:after="0"/>
        <w:ind w:left="0"/>
        <w:jc w:val="both"/>
      </w:pPr>
      <w:r>
        <w:rPr>
          <w:rFonts w:ascii="Times New Roman"/>
          <w:b w:val="false"/>
          <w:i w:val="false"/>
          <w:color w:val="000000"/>
          <w:sz w:val="28"/>
        </w:rPr>
        <w:t>
      Бүйрек немесе несеп-жыныс жолы саласындағы аурудан немесе хирургиялық араласудан кейінгі асқыну кезінде, атап айтқанда тарылуы немесе қысылуы салдарынан өтпеу кезінде, өтініш берушінің жағдайы тексерілген, бағаланған және өтініш берушінің өз куәлігімен немесе біліктілік белгілерімен берілетін кәсіби міндеттерін қауіпсіз жүзеге асыруына кедергі келтірмейді, кандидаттар жарамсыз деп есептеледі.</w:t>
      </w:r>
    </w:p>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3 айдан соң қарастырылады.</w:t>
      </w:r>
    </w:p>
    <w:p>
      <w:pPr>
        <w:spacing w:after="0"/>
        <w:ind w:left="0"/>
        <w:jc w:val="both"/>
      </w:pPr>
      <w:r>
        <w:rPr>
          <w:rFonts w:ascii="Times New Roman"/>
          <w:b w:val="false"/>
          <w:i w:val="false"/>
          <w:color w:val="000000"/>
          <w:sz w:val="28"/>
        </w:rPr>
        <w:t>
      Медициналық куәландыру кеңейтілген урологиялық тексеру нәтижелері бойынша жүргізіледі, жарамдылық туралы қорытынды үдерістің жүру барысына қарай, артериялық қан қысымы деңгейіне, бүйрек қызметінің сақталуына қарай шығарылады. Гемодиализге айғақтар біліктіліктен айырады.</w:t>
      </w:r>
    </w:p>
    <w:p>
      <w:pPr>
        <w:spacing w:after="0"/>
        <w:ind w:left="0"/>
        <w:jc w:val="both"/>
      </w:pPr>
      <w:r>
        <w:rPr>
          <w:rFonts w:ascii="Times New Roman"/>
          <w:b w:val="false"/>
          <w:i w:val="false"/>
          <w:color w:val="000000"/>
          <w:sz w:val="28"/>
        </w:rPr>
        <w:t>
      Қызметтері айқын бұзылған және гипертониялық синдромы бар бүйрек аурулары бар өтініш берушілер жарамсыз деп танылады және алты ай ішінде емделуге жатады. Жұмысқа жарамдылық қызметтердің бұзылуы және зертханалық пен аспаптық зерттеулер көрсеткіштерінің қалыпқа келуі болмаған кезде тұрақты ремиссия кезеңінде бағаланады.</w:t>
      </w:r>
    </w:p>
    <w:p>
      <w:pPr>
        <w:spacing w:after="0"/>
        <w:ind w:left="0"/>
        <w:jc w:val="both"/>
      </w:pPr>
      <w:r>
        <w:rPr>
          <w:rFonts w:ascii="Times New Roman"/>
          <w:b w:val="false"/>
          <w:i w:val="false"/>
          <w:color w:val="000000"/>
          <w:sz w:val="28"/>
        </w:rPr>
        <w:t>
      Туғаннан бір бүйрегі бар немесе этиологиясы бойынша кейін пайда болған бір бүйректі өтініш берушілер жалғыз бүйректің функциясының күйіне қарай ұлғайтылған урологиялық тексеру қорытындысы бойынша бағаланады.</w:t>
      </w:r>
    </w:p>
    <w:p>
      <w:pPr>
        <w:spacing w:after="0"/>
        <w:ind w:left="0"/>
        <w:jc w:val="both"/>
      </w:pPr>
      <w:r>
        <w:rPr>
          <w:rFonts w:ascii="Times New Roman"/>
          <w:b w:val="false"/>
          <w:i w:val="false"/>
          <w:color w:val="000000"/>
          <w:sz w:val="28"/>
        </w:rPr>
        <w:t>
      Бүйректің бұзылуы қайталама сипатта болса куәландыру негізгі сырқат есебінен жүргізіледі.</w:t>
      </w:r>
    </w:p>
    <w:p>
      <w:pPr>
        <w:spacing w:after="0"/>
        <w:ind w:left="0"/>
        <w:jc w:val="both"/>
      </w:pPr>
      <w:r>
        <w:rPr>
          <w:rFonts w:ascii="Times New Roman"/>
          <w:b w:val="false"/>
          <w:i w:val="false"/>
          <w:color w:val="000000"/>
          <w:sz w:val="28"/>
        </w:rPr>
        <w:t>
      Толық цистэктомиядан, бүйрек трансплантациясынан кейін жұмысқа жарамдылығы операциядан, кеңейтілген урологиялық тексеруден кейін, TML/OML/OCL шектеулі, қолданылатын препараттың фармакологиялық әсерін ескере отырып, 12 айдан кейін қарастырылады.</w:t>
      </w:r>
    </w:p>
    <w:p>
      <w:pPr>
        <w:spacing w:after="0"/>
        <w:ind w:left="0"/>
        <w:jc w:val="both"/>
      </w:pPr>
      <w:r>
        <w:rPr>
          <w:rFonts w:ascii="Times New Roman"/>
          <w:b w:val="false"/>
          <w:i w:val="false"/>
          <w:color w:val="000000"/>
          <w:sz w:val="28"/>
        </w:rPr>
        <w:t>
      Тасты бір рет кетіргеннен кейін, тас түспей бүйрек шаншыған, бүйректің шаншуы қайталанған кезде медициналық сертификат иелері емделгеннен кейін бүйрек қызметінің зертханалық және құрал-сайман арқылы тексеру көрсеткіші қалыпты болған кезде TML/OSL/OPL шектеуімен бес жыл бойы жұмысқа жарамды болады.</w:t>
      </w:r>
    </w:p>
    <w:p>
      <w:pPr>
        <w:spacing w:after="0"/>
        <w:ind w:left="0"/>
        <w:jc w:val="both"/>
      </w:pPr>
      <w:r>
        <w:rPr>
          <w:rFonts w:ascii="Times New Roman"/>
          <w:b w:val="false"/>
          <w:i w:val="false"/>
          <w:color w:val="000000"/>
          <w:sz w:val="28"/>
        </w:rPr>
        <w:t>
      Қуықтағы зәр тасы диагнозы белгіленген кезде жедел түрде емдеуге ұсыныс беріле отырып, жұмысқа (оқуға) жарамсыздығы туралы қорытынды шығарылады. Қуықтағы зәр тасы ауыруын инвазивті емес әдіспен емдеген кезде (соның ішінде экстракорпоральды литотрипсиядан кейін) емделгеннен кейін кем дегенде бір айдан соң жұмысқа жіберіледі, қуықтағы зәр тасын хирургиялық жолмен емдеген кезде ұлғайтылған урологиялық тексеру қорытындысы бойынша бүйрек функциясының зертханалық және құрал-сайман арқылы тексеру қорытындысы қалыпты болған кезде үш айдан кейін шектеусіз жұмысқа жіберіледі.</w:t>
      </w:r>
    </w:p>
    <w:p>
      <w:pPr>
        <w:spacing w:after="0"/>
        <w:ind w:left="0"/>
        <w:jc w:val="both"/>
      </w:pPr>
      <w:r>
        <w:rPr>
          <w:rFonts w:ascii="Times New Roman"/>
          <w:b w:val="false"/>
          <w:i w:val="false"/>
          <w:color w:val="000000"/>
          <w:sz w:val="28"/>
        </w:rPr>
        <w:t>
      Қуықалды безінде тасы бар өтініш берушілер клиникалық ауруларсыз жұмысқа жарамды болып табылады.</w:t>
      </w:r>
    </w:p>
    <w:bookmarkStart w:name="z2108" w:id="159"/>
    <w:p>
      <w:pPr>
        <w:spacing w:after="0"/>
        <w:ind w:left="0"/>
        <w:jc w:val="left"/>
      </w:pPr>
      <w:r>
        <w:rPr>
          <w:rFonts w:ascii="Times New Roman"/>
          <w:b/>
          <w:i w:val="false"/>
          <w:color w:val="000000"/>
        </w:rPr>
        <w:t xml:space="preserve"> 8-тарау. Жұқпалы аурулар</w:t>
      </w:r>
    </w:p>
    <w:bookmarkEnd w:id="159"/>
    <w:p>
      <w:pPr>
        <w:spacing w:after="0"/>
        <w:ind w:left="0"/>
        <w:jc w:val="both"/>
      </w:pPr>
      <w:r>
        <w:rPr>
          <w:rFonts w:ascii="Times New Roman"/>
          <w:b w:val="false"/>
          <w:i w:val="false"/>
          <w:color w:val="000000"/>
          <w:sz w:val="28"/>
        </w:rPr>
        <w:t>
      Тиісті куәліктің кәсіби міндеттерін қауіпсіз орындауға кедергі келтіретін жұқпалы аурулардың клиникалық диагноздары болған кезде өтініш берушілер жарамсыз болып табылады.</w:t>
      </w:r>
    </w:p>
    <w:p>
      <w:pPr>
        <w:spacing w:after="0"/>
        <w:ind w:left="0"/>
        <w:jc w:val="both"/>
      </w:pPr>
      <w:r>
        <w:rPr>
          <w:rFonts w:ascii="Times New Roman"/>
          <w:b w:val="false"/>
          <w:i w:val="false"/>
          <w:color w:val="000000"/>
          <w:sz w:val="28"/>
        </w:rPr>
        <w:t>
      АИТВ-ға серопозитивті реакциясы бар өтініш берушілер, оның куәлігімен немесе біліктілік белгілерімен берілетін кәсіптік міндеттерді қауіпсіз жүзеге асыруға кедергі келтірмейтін жағдайларды қоспағанда, денсаулық жағдайын куәландыру және бағалау жарамсыз деп есептеледі.</w:t>
      </w:r>
    </w:p>
    <w:p>
      <w:pPr>
        <w:spacing w:after="0"/>
        <w:ind w:left="0"/>
        <w:jc w:val="both"/>
      </w:pPr>
      <w:r>
        <w:rPr>
          <w:rFonts w:ascii="Times New Roman"/>
          <w:b w:val="false"/>
          <w:i w:val="false"/>
          <w:color w:val="000000"/>
          <w:sz w:val="28"/>
        </w:rPr>
        <w:t>
      TML шектелген жарамдылықты тану вирустық жүктемені бақылайтын мамандандырылған медициналық ұйымда кеңейтілген медициналық тексеру және тұрақты бақылау және ИКАО рұқсат етілген препараттармен қолайлы емдеу нәтижелері бойынша тұрақты, үдемелі емес кезеңдегі жеке тұлғалар үшін қарастырылады. АИТВ -инфекциясын анықтау біліктілігінен айырады.</w:t>
      </w:r>
    </w:p>
    <w:p>
      <w:pPr>
        <w:spacing w:after="0"/>
        <w:ind w:left="0"/>
        <w:jc w:val="both"/>
      </w:pPr>
      <w:r>
        <w:rPr>
          <w:rFonts w:ascii="Times New Roman"/>
          <w:b w:val="false"/>
          <w:i w:val="false"/>
          <w:color w:val="000000"/>
          <w:sz w:val="28"/>
        </w:rPr>
        <w:t>
      Өтініш берушіде венерологиялық аурулар анықталған немесе күдіктенген кезде диагнозды растау және емдеу мамандандырылған мекемеде жүргізіледі. Жұмысқа жарамдылығы жөніндегі мәселе аурудың асқынған кезеңінде тері-венерологиялық диспансерде емделгеннен кейін, дерматовенерологтың қорытындысын ескере отырып қарастырылады. Асқыну кезінде (эпидидимит, простатит, артрит, жатырдың қабынуы) жарамдылығы туралы қорытынды тиісті ауру бойынша шығарылады.</w:t>
      </w:r>
    </w:p>
    <w:p>
      <w:pPr>
        <w:spacing w:after="0"/>
        <w:ind w:left="0"/>
        <w:jc w:val="both"/>
      </w:pPr>
      <w:r>
        <w:rPr>
          <w:rFonts w:ascii="Times New Roman"/>
          <w:b w:val="false"/>
          <w:i w:val="false"/>
          <w:color w:val="000000"/>
          <w:sz w:val="28"/>
        </w:rPr>
        <w:t>
      Өтініш берушіде анықталған созылмалы инфекциялық және паразитарлық аурулар ағзаның органдары мен жүйелері функциясының бұзылу дәрежесі бойынша бағаланады. Органдар функциясының бұзылуымен, жалпы астенизациямен қатар жүретін осы аурулар кезінде жұмысқа жарамсыздығы туралы шешім шығарылады. Бортсеріктер теріс бактериологиялық зерттеп-қарау нәтижелері кезінде жұмысқа баруға рұқсат етіледі.</w:t>
      </w:r>
    </w:p>
    <w:bookmarkStart w:name="z2109" w:id="160"/>
    <w:p>
      <w:pPr>
        <w:spacing w:after="0"/>
        <w:ind w:left="0"/>
        <w:jc w:val="left"/>
      </w:pPr>
      <w:r>
        <w:rPr>
          <w:rFonts w:ascii="Times New Roman"/>
          <w:b/>
          <w:i w:val="false"/>
          <w:color w:val="000000"/>
        </w:rPr>
        <w:t xml:space="preserve"> 9-тарау. Акушерлік және гинекология</w:t>
      </w:r>
    </w:p>
    <w:bookmarkEnd w:id="160"/>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функционалдық немесе құрылымдық акушерлік жарақаттары немесе гинекологиялық аурулары болған жағдайда жарамсыз болып табылады.</w:t>
      </w:r>
    </w:p>
    <w:p>
      <w:pPr>
        <w:spacing w:after="0"/>
        <w:ind w:left="0"/>
        <w:jc w:val="both"/>
      </w:pPr>
      <w:r>
        <w:rPr>
          <w:rFonts w:ascii="Times New Roman"/>
          <w:b w:val="false"/>
          <w:i w:val="false"/>
          <w:color w:val="000000"/>
          <w:sz w:val="28"/>
        </w:rPr>
        <w:t>
      Функционалдық бұзылуы бар (метроррагия, ауыру) әйел жыныстық органдарының даму кемістіктері; эндометриоз, симптомдық жатыр миомасы, созылмалы гинекологиялық аурулардың жиі асқынуы (1 жылда 3 реттен көп) және қызметінің бұзылуы; жыныс мүшесінің 3-дәрежесінде түсу және төмендеуі; қуықжыныс және ішекті-жыныс жыланкөзі; артқы тесік қысқышы қызметі бұзылуымен бұтаралық айырылу жұмысқа жарамсыз деп тануға негіз болады.</w:t>
      </w:r>
    </w:p>
    <w:p>
      <w:pPr>
        <w:spacing w:after="0"/>
        <w:ind w:left="0"/>
        <w:jc w:val="both"/>
      </w:pPr>
      <w:r>
        <w:rPr>
          <w:rFonts w:ascii="Times New Roman"/>
          <w:b w:val="false"/>
          <w:i w:val="false"/>
          <w:color w:val="000000"/>
          <w:sz w:val="28"/>
        </w:rPr>
        <w:t>
      Жатыр мойындағы аурудың (жалақ жарасы, эндоцервицит, жалақ жаралы эктропион) жіті кезеңін емдегеннен кейін жұмыстағы ұшқыштар мен бортсеріктер 3 аптадан 3 айға дейінгі мерзімге ұшудан шеттетіледі. Әйел жынысы аумағындағы көлемі 5 см үлкен жылауық ісігі жедел емдеуге жатады. Әйел жынысы аумағындағы ауруды хирургиялық емдегеннен кейін авиациялық персонал тұлғаларын жұмысқа қайта түсуі лапароскопиялық операция кезінде операциядан кейін 4–6 апта өткен соң, лапаротомиялық операция кезінде (асқынусыз) операциядан кейін 2 ай өткен соң қарастырылады.</w:t>
      </w:r>
    </w:p>
    <w:p>
      <w:pPr>
        <w:spacing w:after="0"/>
        <w:ind w:left="0"/>
        <w:jc w:val="both"/>
      </w:pPr>
      <w:r>
        <w:rPr>
          <w:rFonts w:ascii="Times New Roman"/>
          <w:b w:val="false"/>
          <w:i w:val="false"/>
          <w:color w:val="000000"/>
          <w:sz w:val="28"/>
        </w:rPr>
        <w:t>
      Симптомсыз жатыр миомасы, эндометриоз, көлемі 5 см асатын эндометриялық, параовариальды және фолликуллярлық ісік, кіші жамбаста қызметінің бұзылмауы мен ауырсыну синдромы жоқ жабысқақ процесінің болуы, жатыр денесінің және оның қосалқысының болмауы, жатырдың немесе қынаптың болмауы және оның жетілмеуі біліктілігінен айыруға негіз бола алмайды.</w:t>
      </w:r>
    </w:p>
    <w:p>
      <w:pPr>
        <w:spacing w:after="0"/>
        <w:ind w:left="0"/>
        <w:jc w:val="both"/>
      </w:pPr>
      <w:r>
        <w:rPr>
          <w:rFonts w:ascii="Times New Roman"/>
          <w:b w:val="false"/>
          <w:i w:val="false"/>
          <w:color w:val="000000"/>
          <w:sz w:val="28"/>
        </w:rPr>
        <w:t>
      Овариалдық-етеккір циклы (дисменореяны қоспағанда) бұзылған медициналық сертификат иелері жұмыстан шеттетусіз тексеруге және емдеуге жатқызылады. Акушерлік тексеру және тұрақты медициналық бақылау нәтижесінде тәуекел дәрежесі төмен асқынбаған жүктілік анықталған жағдайларды қоспағанда, жүкті өтініш берушілер жарамсыз деп есептеледі.</w:t>
      </w:r>
    </w:p>
    <w:p>
      <w:pPr>
        <w:spacing w:after="0"/>
        <w:ind w:left="0"/>
        <w:jc w:val="both"/>
      </w:pPr>
      <w:r>
        <w:rPr>
          <w:rFonts w:ascii="Times New Roman"/>
          <w:b w:val="false"/>
          <w:i w:val="false"/>
          <w:color w:val="000000"/>
          <w:sz w:val="28"/>
        </w:rPr>
        <w:t>
      Жүктілік кезінде әйел OSL шектей отырып (оның келісімімен және жауапкершілігінде) жүктіліктің 12 аптасынан бастап 26 аптасының аяғына дейін жұмысқа жарамды деп танылады (бортсеріктер үшін жүктіліктің 16 аптасының соңына дейін) (келісім). Бұл ретте әйелдің қолына ұшу кезінде орын алатын жүктілік ауыртпалықтары туралы жазбаша ұсынымдар беріледі. Жүктіліктің 27 аптасынан бастап (бортсеріктер үшін жүктіліктің 17 аптасынан бастап) медициналық сертификаттың қолданысы тоқтатылады.</w:t>
      </w:r>
    </w:p>
    <w:p>
      <w:pPr>
        <w:spacing w:after="0"/>
        <w:ind w:left="0"/>
        <w:jc w:val="both"/>
      </w:pPr>
      <w:r>
        <w:rPr>
          <w:rFonts w:ascii="Times New Roman"/>
          <w:b w:val="false"/>
          <w:i w:val="false"/>
          <w:color w:val="000000"/>
          <w:sz w:val="28"/>
        </w:rPr>
        <w:t>
      Босанғаннан кейін немесе жүктілікті тоқтатқаннан кейін өтініш беруші қайта куәландырудан өткенге дейін және оның куәлігі мен біліктілік белгілері арқылы берілген кәсіби міндеттерін қауіпсіз түрде жүзеге асыра алатындығы мойындалғанға дейін оның куәлігімен берілген кәсіби міндеттерін жүзеге асырмайды.</w:t>
      </w:r>
    </w:p>
    <w:p>
      <w:pPr>
        <w:spacing w:after="0"/>
        <w:ind w:left="0"/>
        <w:jc w:val="both"/>
      </w:pPr>
      <w:r>
        <w:rPr>
          <w:rFonts w:ascii="Times New Roman"/>
          <w:b w:val="false"/>
          <w:i w:val="false"/>
          <w:color w:val="000000"/>
          <w:sz w:val="28"/>
        </w:rPr>
        <w:t>
      Босанғаннан кейін немесе жүктілікті тоқтатқан кезде жұмысқа қайта кіру акушер-гинеколог дәрігердің қорытындысы және медициналық куәландыру нәтижелері бойынша жүзеге асырылады.</w:t>
      </w:r>
    </w:p>
    <w:p>
      <w:pPr>
        <w:spacing w:after="0"/>
        <w:ind w:left="0"/>
        <w:jc w:val="both"/>
      </w:pPr>
      <w:r>
        <w:rPr>
          <w:rFonts w:ascii="Times New Roman"/>
          <w:b w:val="false"/>
          <w:i w:val="false"/>
          <w:color w:val="000000"/>
          <w:sz w:val="28"/>
        </w:rPr>
        <w:t>
      Контрацепцияға арналған препараттарды және гормонды алмастыратын терапияны қабылдайтын әйелдерді жұмысқа жіберу осындай емдеуге жақсы төзімділік жағдайында және тромбоэмболиялық асқынулардың, уытты-аллергиялық дәрі-дәрмектік гепатиттің, холестаздың алдын алу үшін тұрақты клиникалық-зертханалық бақылауда (әрбір 6 ай сайын) жүзеге асырылады.</w:t>
      </w:r>
    </w:p>
    <w:bookmarkStart w:name="z2110" w:id="161"/>
    <w:p>
      <w:pPr>
        <w:spacing w:after="0"/>
        <w:ind w:left="0"/>
        <w:jc w:val="left"/>
      </w:pPr>
      <w:r>
        <w:rPr>
          <w:rFonts w:ascii="Times New Roman"/>
          <w:b/>
          <w:i w:val="false"/>
          <w:color w:val="000000"/>
        </w:rPr>
        <w:t xml:space="preserve"> 10-тарау. Тірек-қозғалу аппараты</w:t>
      </w:r>
    </w:p>
    <w:bookmarkEnd w:id="161"/>
    <w:p>
      <w:pPr>
        <w:spacing w:after="0"/>
        <w:ind w:left="0"/>
        <w:jc w:val="both"/>
      </w:pPr>
      <w:r>
        <w:rPr>
          <w:rFonts w:ascii="Times New Roman"/>
          <w:b w:val="false"/>
          <w:i w:val="false"/>
          <w:color w:val="000000"/>
          <w:sz w:val="28"/>
        </w:rPr>
        <w:t>
      Өтініш берушіде оның куәлігі мен біліктілік белгілері арқылы берілетін кәсіби міндеттерін қауіпсіз жүзеге асырылуына кедергі келтіретін сүйектердің, буындардың, бұлшық еттердің, сіңірлердің немесе олармен байланысты құрылымдардың бір ауытқулары болған жағдайда жарамсыз болып табылады.</w:t>
      </w:r>
    </w:p>
    <w:p>
      <w:pPr>
        <w:spacing w:after="0"/>
        <w:ind w:left="0"/>
        <w:jc w:val="both"/>
      </w:pPr>
      <w:r>
        <w:rPr>
          <w:rFonts w:ascii="Times New Roman"/>
          <w:b w:val="false"/>
          <w:i w:val="false"/>
          <w:color w:val="000000"/>
          <w:sz w:val="28"/>
        </w:rPr>
        <w:t>
      Өтініш берушінің физикалық дамуы және дене салмағының бойына сәйкес келуі дененің теңбе-тең дамуы кезінде Кетле бойынша ДСИ арқылы есептеледі. Дене дамуын бағалау кезінде жас (ағзаның қарқынды дамуы кезеңінде дене салмағы өсуден артта қалады) ескеріледі, бұл ретте дене салмағының 25 пайыздан кем тапшылығы дене дамуының жеткіліксіздігінің көрінісі ретінде бағаланбайды.</w:t>
      </w:r>
    </w:p>
    <w:p>
      <w:pPr>
        <w:spacing w:after="0"/>
        <w:ind w:left="0"/>
        <w:jc w:val="both"/>
      </w:pPr>
      <w:r>
        <w:rPr>
          <w:rFonts w:ascii="Times New Roman"/>
          <w:b w:val="false"/>
          <w:i w:val="false"/>
          <w:color w:val="000000"/>
          <w:sz w:val="28"/>
        </w:rPr>
        <w:t xml:space="preserve">
      Өтініш беруші отыру жағдайында жеткілікті өсу, қол мен аяқтың тиісті ұзындығы, бұлшық ет күші, тірек-қимыл аппаратын оның куәлігімен берілген құқықтарды қауіпсіз жүзеге асыру үшін тірек-қимыл аппаратын функционалдық пайдалану қабілеті болмаған кезде жарамсыз болып табылады; даулы жағдайларда – жарамдылық негіздемесі тренажер нұсқаушысының тексеру нәтижелері туралы қорытындысымен тексеру тексеру болып табылады. </w:t>
      </w:r>
    </w:p>
    <w:p>
      <w:pPr>
        <w:spacing w:after="0"/>
        <w:ind w:left="0"/>
        <w:jc w:val="both"/>
      </w:pPr>
      <w:r>
        <w:rPr>
          <w:rFonts w:ascii="Times New Roman"/>
          <w:b w:val="false"/>
          <w:i w:val="false"/>
          <w:color w:val="000000"/>
          <w:sz w:val="28"/>
        </w:rPr>
        <w:t>
      Саусақ ұшының болмауы, оң қолындағы бірінші немесе екінші саусағының болмауы, толық құрысуы немесе қозғалмауы, сондай-ақ сол қолдағы бірінші саусақтың болмауы (бірінші саусақта тырнақ жабындысының болмауы және басқа екі саусақта жабындының болмауы саусақтың жоқтығына теңестіріледі) жұмыс істеуге жарамсыздықты тану үшін негіз болып табылады.</w:t>
      </w:r>
    </w:p>
    <w:p>
      <w:pPr>
        <w:spacing w:after="0"/>
        <w:ind w:left="0"/>
        <w:jc w:val="both"/>
      </w:pPr>
      <w:r>
        <w:rPr>
          <w:rFonts w:ascii="Times New Roman"/>
          <w:b w:val="false"/>
          <w:i w:val="false"/>
          <w:color w:val="000000"/>
          <w:sz w:val="28"/>
        </w:rPr>
        <w:t>
      Қол саусақтарының, білектің ақаулары, қолдың немесе аяқтың едәуір қысқаруы кезінде жарамдылықты бағалау жаттығу құрылғысында тексергеннен кейін функцияларының сақталу дәрежесімен анықталады (жаттығу құрылғысы нұсқаушысының тексеру нәтижелері туралы қорытындысымен барлық басқару органдарына жеңіл жету және олармен тиімді жұмыс істеу қабілеті бағаланады). OAL шектеуін қолдануға рұқсат етіледі.</w:t>
      </w:r>
    </w:p>
    <w:p>
      <w:pPr>
        <w:spacing w:after="0"/>
        <w:ind w:left="0"/>
        <w:jc w:val="both"/>
      </w:pPr>
      <w:r>
        <w:rPr>
          <w:rFonts w:ascii="Times New Roman"/>
          <w:b w:val="false"/>
          <w:i w:val="false"/>
          <w:color w:val="000000"/>
          <w:sz w:val="28"/>
        </w:rPr>
        <w:t>
      Остеоартроз құбылысынсыз және табан функциясын сақтай отырып кез келген деңгейдегі майтабандылық жұмыс істеу үшін кедергі болып табылмайды.</w:t>
      </w:r>
    </w:p>
    <w:p>
      <w:pPr>
        <w:spacing w:after="0"/>
        <w:ind w:left="0"/>
        <w:jc w:val="both"/>
      </w:pPr>
      <w:r>
        <w:rPr>
          <w:rFonts w:ascii="Times New Roman"/>
          <w:b w:val="false"/>
          <w:i w:val="false"/>
          <w:color w:val="000000"/>
          <w:sz w:val="28"/>
        </w:rPr>
        <w:t>
      Бұлшық етке, сіңірге, байламдарға, сүйектерге және буындарға операциядан кейін, эндопротездеу кезінде-операциядан кейін алты айдан ерте емес жұмысқа жарамдылық олардың функциялары қалпына келтірілгеннен кейін анықталады. OAL шектеуімен қол немесе аяғының қысқаруы әуе кемесінің белгілі бір түрінде ғана жұмыс істеуге жол береді. Жарамдылығын бағалау аяқ-қолдары функцияларының сақталу дәрежесімен анықталады. Қорытынды жаттығу құрылғысында тексерілгеннен кейін шығарылады (жаттығу құрылғысы нұсқаушысының тексеру нәтижелері туралы қорытындысымен барлық басқару органдарына жеңіл жету және олармен тиімді жұмыс істеу қабілеті бағаланады).</w:t>
      </w:r>
    </w:p>
    <w:p>
      <w:pPr>
        <w:spacing w:after="0"/>
        <w:ind w:left="0"/>
        <w:jc w:val="both"/>
      </w:pPr>
      <w:r>
        <w:rPr>
          <w:rFonts w:ascii="Times New Roman"/>
          <w:b w:val="false"/>
          <w:i w:val="false"/>
          <w:color w:val="000000"/>
          <w:sz w:val="28"/>
        </w:rPr>
        <w:t>
      Өтініш берушінің даму ақаулары, сүйектің, буынның, шеміршектің, бұлшықеттердің және сіңірдің созылмалы аурулары, жарақат және операция салдары, күйік шалудан немесе үсінуден кейінгі тыртықтар асқыну үдерісіне, қызметтің бұзылуына, ауырсыну белгісіне байланысты бағаланады. Айтарлықтай дәрежеде қызметтің бұзылуымен, ауырсыну белгілерімен, сыртқы ақаумен, білінуге бейімділігімен қатар асқынатын, киім, аяқ киім киюге кедергі келтіретін жағдайлар жұмыс істеуге жарамсыздықты тану үшін негіз болып табылады.</w:t>
      </w:r>
    </w:p>
    <w:p>
      <w:pPr>
        <w:spacing w:after="0"/>
        <w:ind w:left="0"/>
        <w:jc w:val="both"/>
      </w:pPr>
      <w:r>
        <w:rPr>
          <w:rFonts w:ascii="Times New Roman"/>
          <w:b w:val="false"/>
          <w:i w:val="false"/>
          <w:color w:val="000000"/>
          <w:sz w:val="28"/>
        </w:rPr>
        <w:t>
      Остеомиелит болғанда асқыну кезеңінде секвестральды қуыстар, терең жаралар бар болған жағдайда өтініш берушілер емделуге (консервативті және (немесе) хирургиялық) жатады; омыртқа сүйектеріндегі дегенеративті-дистрофиялық үрдістер (омыртқааралық остеохондроз, спондилоартроз), жарақаттар мен оталар салдары болғанда, үдемелі емес, киім мен аяқ киім киюге кедергі келтірмейтін, ауырсыну синдромынсыз функцияның шамалы немесе орташа шектелуімен күю және үсіктерден кейінгі тыртықтар болған кезде жұмысқа жарамдылық туралы қорытынды шектеусіз немесе OAL шектеумен буындардағы қозғалыс функциясы мен көлемін бағалап шығарылады.</w:t>
      </w:r>
    </w:p>
    <w:p>
      <w:pPr>
        <w:spacing w:after="0"/>
        <w:ind w:left="0"/>
        <w:jc w:val="both"/>
      </w:pPr>
      <w:r>
        <w:rPr>
          <w:rFonts w:ascii="Times New Roman"/>
          <w:b w:val="false"/>
          <w:i w:val="false"/>
          <w:color w:val="000000"/>
          <w:sz w:val="28"/>
        </w:rPr>
        <w:t>
      Рентгенологиялық жолмен анықталған, бірақ клиникалық сипаттары жоқ омыртқалардың шеттерінің өсуі, олардағы бірлі-жарым тікен тәріздес өсінділер, бойлық сіңірдің тығыздануы түріндегі омыртқадағы морфологиялық өзгерістер диагноз қоюға негіздеме болып табылмайды.</w:t>
      </w:r>
    </w:p>
    <w:p>
      <w:pPr>
        <w:spacing w:after="0"/>
        <w:ind w:left="0"/>
        <w:jc w:val="both"/>
      </w:pPr>
      <w:r>
        <w:rPr>
          <w:rFonts w:ascii="Times New Roman"/>
          <w:b w:val="false"/>
          <w:i w:val="false"/>
          <w:color w:val="000000"/>
          <w:sz w:val="28"/>
        </w:rPr>
        <w:t>
      Омыртқаның компрессиялық сынығынан кейін және омыртқаға ота жасалғаннан кейін медициналық куәландыру функциялардың бұзылуы мен ауырсыну синдромы жоқ болған кезде 3-6 айдан кейін жүргізіледі. Көлденең, қылқанды өсінділер сынғанда ауырсыну синдромы жоқ болған жағдайда сауыққан соң медициналық сертификаттың иегеріне жұмысқа рұқсат беріледі. Жамбас сүйектерінің шоғырланған сынулары бар болғанда куәландыру жарақат алғаннан кейін алты айдан кейін ғана жүргізіледі.</w:t>
      </w:r>
    </w:p>
    <w:p>
      <w:pPr>
        <w:spacing w:after="0"/>
        <w:ind w:left="0"/>
        <w:jc w:val="both"/>
      </w:pPr>
      <w:r>
        <w:rPr>
          <w:rFonts w:ascii="Times New Roman"/>
          <w:b w:val="false"/>
          <w:i w:val="false"/>
          <w:color w:val="000000"/>
          <w:sz w:val="28"/>
        </w:rPr>
        <w:t xml:space="preserve">
      Буын аурулары және ремиссиядағы дәнекер тінінің жүйелік аурулары кезінде, ағзалар функциясының айқын бұзылуынсыз, қорытынды буындардың және қатысатын органдардың функционалдық жағдайына байланысты шығарылады. </w:t>
      </w:r>
    </w:p>
    <w:bookmarkStart w:name="z2111" w:id="162"/>
    <w:p>
      <w:pPr>
        <w:spacing w:after="0"/>
        <w:ind w:left="0"/>
        <w:jc w:val="left"/>
      </w:pPr>
      <w:r>
        <w:rPr>
          <w:rFonts w:ascii="Times New Roman"/>
          <w:b/>
          <w:i w:val="false"/>
          <w:color w:val="000000"/>
        </w:rPr>
        <w:t xml:space="preserve"> 11-тарау. Психиатрия</w:t>
      </w:r>
    </w:p>
    <w:bookmarkEnd w:id="162"/>
    <w:p>
      <w:pPr>
        <w:spacing w:after="0"/>
        <w:ind w:left="0"/>
        <w:jc w:val="both"/>
      </w:pPr>
      <w:r>
        <w:rPr>
          <w:rFonts w:ascii="Times New Roman"/>
          <w:b w:val="false"/>
          <w:i w:val="false"/>
          <w:color w:val="000000"/>
          <w:sz w:val="28"/>
        </w:rPr>
        <w:t xml:space="preserve">
      Өтініш берушілер психиатриялық аурулардың не әрекетке қабілетсіздігі, патологиялық жай-күйлері немесе бұзушылықтары туралы тиісті клиникалық диагноздардың: тиісті куәліктің кәсіби міндеттерін орындауға кедергі келтіретін, туа біткен және сатып алынған жіті де, созылмалы да болуын сипаттайтын медициналық тарихы (генетикалық компонентті алып тастау үшін отбасылық тарихы баяндалған) болған кезде жарамсыз болып табылады. </w:t>
      </w:r>
    </w:p>
    <w:p>
      <w:pPr>
        <w:spacing w:after="0"/>
        <w:ind w:left="0"/>
        <w:jc w:val="both"/>
      </w:pPr>
      <w:r>
        <w:rPr>
          <w:rFonts w:ascii="Times New Roman"/>
          <w:b w:val="false"/>
          <w:i w:val="false"/>
          <w:color w:val="000000"/>
          <w:sz w:val="28"/>
        </w:rPr>
        <w:t>
      Шизофрения, депрессия, тұлғаның бұзылуы немесе сандырақтау сырқатнамасы немесе клиникалық диагнозы қойылған өтініш берушілер қалпына келтіру құқығынсыз жарамсыз деп қаралады.</w:t>
      </w:r>
    </w:p>
    <w:p>
      <w:pPr>
        <w:spacing w:after="0"/>
        <w:ind w:left="0"/>
        <w:jc w:val="both"/>
      </w:pPr>
      <w:r>
        <w:rPr>
          <w:rFonts w:ascii="Times New Roman"/>
          <w:b w:val="false"/>
          <w:i w:val="false"/>
          <w:color w:val="000000"/>
          <w:sz w:val="28"/>
        </w:rPr>
        <w:t>
      Астениялық жай-күйде немесе неврастениялық, жағдайға уағдалы синдромда; қысқа мерзімді психикалық соматикалы-уағдалы бұзылуларда, сауығып кеткеннен кейін және қолдаушы терапияны қолданбай жүйке-психикалық функциялардың толық теңелту болған кезде жарамдылығына бағалау жүргізер алдында тиісті психиатриялық тексеруден кейін үш айдан кейін және психологиялық тестілеудің оң нәтижелері, клиникалық тексерудің және жүктеме сынамаларының жақсы төзімділігі болған кезде OМL/TML шектеуімен жұмысқа жарамды деп танылады.</w:t>
      </w:r>
    </w:p>
    <w:p>
      <w:pPr>
        <w:spacing w:after="0"/>
        <w:ind w:left="0"/>
        <w:jc w:val="both"/>
      </w:pPr>
      <w:r>
        <w:rPr>
          <w:rFonts w:ascii="Times New Roman"/>
          <w:b w:val="false"/>
          <w:i w:val="false"/>
          <w:color w:val="000000"/>
          <w:sz w:val="28"/>
        </w:rPr>
        <w:t>
      Нервтік-психикалық қызметтің жақсы әлеуметтік және кәсіби компенсациясы кезінде инфантилизмнің, акцентуацияның жекелеген, анықталмаған белгілері теріс медициналық қорытынды/тұжырымдама үшін негіз болып табылмайды. Өтініш берушіде бұрын анықталмаған үйлесімсіз мінез-құлықтық реакциялардың пайда болуы психологиялық тексеру үшін негіз болып табылады. Медициналық психолог жеке басының ауытқулары мен жеке психологиялық ерекшеліктерін анықтаған жағдайда психиатрдың консультациясын және мамандандырылған мекемеде психиатриялық тексеруді тағайындайды, оның нәтижелері бойынша жұмысқа жіберу туралы шешім шығарылады.</w:t>
      </w:r>
    </w:p>
    <w:p>
      <w:pPr>
        <w:spacing w:after="0"/>
        <w:ind w:left="0"/>
        <w:jc w:val="both"/>
      </w:pPr>
      <w:r>
        <w:rPr>
          <w:rFonts w:ascii="Times New Roman"/>
          <w:b w:val="false"/>
          <w:i w:val="false"/>
          <w:color w:val="000000"/>
          <w:sz w:val="28"/>
        </w:rPr>
        <w:t>
      Елеусіз ауытқулары болған жағдайда жарамдылық туралы қорытынды кәсіби қасиеттері, жұмыс өтілі, жұмыс тәжірибесі, орындалған жұмыстарының сапасы ескеріле отырып шығарылады.</w:t>
      </w:r>
    </w:p>
    <w:bookmarkStart w:name="z2112" w:id="163"/>
    <w:p>
      <w:pPr>
        <w:spacing w:after="0"/>
        <w:ind w:left="0"/>
        <w:jc w:val="left"/>
      </w:pPr>
      <w:r>
        <w:rPr>
          <w:rFonts w:ascii="Times New Roman"/>
          <w:b/>
          <w:i w:val="false"/>
          <w:color w:val="000000"/>
        </w:rPr>
        <w:t xml:space="preserve"> 12-тарау. Психология</w:t>
      </w:r>
    </w:p>
    <w:bookmarkEnd w:id="163"/>
    <w:p>
      <w:pPr>
        <w:spacing w:after="0"/>
        <w:ind w:left="0"/>
        <w:jc w:val="both"/>
      </w:pPr>
      <w:r>
        <w:rPr>
          <w:rFonts w:ascii="Times New Roman"/>
          <w:b w:val="false"/>
          <w:i w:val="false"/>
          <w:color w:val="000000"/>
          <w:sz w:val="28"/>
        </w:rPr>
        <w:t>
      Өтініш берушілердің мамандық бойынша куәлікке сәйкес тиісті кәсіби міндеттерін атқаруға кедергі келтіретін психологиялық ақаулары болған кезде жарамсыз болып табылады.</w:t>
      </w:r>
    </w:p>
    <w:p>
      <w:pPr>
        <w:spacing w:after="0"/>
        <w:ind w:left="0"/>
        <w:jc w:val="both"/>
      </w:pPr>
      <w:r>
        <w:rPr>
          <w:rFonts w:ascii="Times New Roman"/>
          <w:b w:val="false"/>
          <w:i w:val="false"/>
          <w:color w:val="000000"/>
          <w:sz w:val="28"/>
        </w:rPr>
        <w:t>
      Психологиялық тестілеу кезінде психологиялық жай-күйі және авиация саласындағы кәсіби жарамдылыққа когнитивті критерийлері бағаланады: зейін қою, жалпы ой әрекеті (сөйлеу және цифрлық), цифрлық ойлау/ ойда есеп жүргізу, жады көлемі, технологияны түсіну мүмкіндігі, кеңістікте өзін бағдарлау, жағдай бойынша бағдарлау, көңілді тарату, көп мәселелік режим, автоматизация жылдамдығы, психомоторлық координация. Психологиялық бағалау өмірбандық деректерді, жеке тұлға тесттері және психологиялық сұхбат жиынтығын қамтиды.</w:t>
      </w:r>
    </w:p>
    <w:p>
      <w:pPr>
        <w:spacing w:after="0"/>
        <w:ind w:left="0"/>
        <w:jc w:val="both"/>
      </w:pPr>
      <w:r>
        <w:rPr>
          <w:rFonts w:ascii="Times New Roman"/>
          <w:b w:val="false"/>
          <w:i w:val="false"/>
          <w:color w:val="000000"/>
          <w:sz w:val="28"/>
        </w:rPr>
        <w:t>
      Өтініш берушінің психологиялық ауытқу бар екеніне күдік болған немесе оның бары анықталған жағдайда, өтініш беруші психологқа консультацияға жіберіледі. Бұған нақты адамның психикалық жарамдылығы немесе жеке тұлғалық ерекшеліктеріне байланысты күмән келтіретін біріздендірілген тексерілген ақпарат айқын дәлел бола алады. Ақпарат көзі болып апаттар немесе авиациялық оқиғалар, оқыту немесе біліктілік тесттерін өткізу кезіндегі проблемалар, куәлікке тиісті қауіпсіздікті қамтамасыз етуді жүзеге асыруға қатысты қылықтар немесе мінез-құлық болады.</w:t>
      </w:r>
    </w:p>
    <w:bookmarkStart w:name="z2113" w:id="164"/>
    <w:p>
      <w:pPr>
        <w:spacing w:after="0"/>
        <w:ind w:left="0"/>
        <w:jc w:val="left"/>
      </w:pPr>
      <w:r>
        <w:rPr>
          <w:rFonts w:ascii="Times New Roman"/>
          <w:b/>
          <w:i w:val="false"/>
          <w:color w:val="000000"/>
        </w:rPr>
        <w:t xml:space="preserve"> 13-тарау. Неврология</w:t>
      </w:r>
    </w:p>
    <w:bookmarkEnd w:id="164"/>
    <w:p>
      <w:pPr>
        <w:spacing w:after="0"/>
        <w:ind w:left="0"/>
        <w:jc w:val="both"/>
      </w:pPr>
      <w:r>
        <w:rPr>
          <w:rFonts w:ascii="Times New Roman"/>
          <w:b w:val="false"/>
          <w:i w:val="false"/>
          <w:color w:val="000000"/>
          <w:sz w:val="28"/>
        </w:rPr>
        <w:t>
      Өтініш берушінің куәлікке тиісті кәсіби міндеттерін орындауға кедергі келтіретін неврологиялық ауыруы болған жағдайда жарамсыз болып табылады.</w:t>
      </w:r>
    </w:p>
    <w:p>
      <w:pPr>
        <w:spacing w:after="0"/>
        <w:ind w:left="0"/>
        <w:jc w:val="both"/>
      </w:pPr>
      <w:r>
        <w:rPr>
          <w:rFonts w:ascii="Times New Roman"/>
          <w:b w:val="false"/>
          <w:i w:val="false"/>
          <w:color w:val="000000"/>
          <w:sz w:val="28"/>
        </w:rPr>
        <w:t>
      5 жастан бастап қайталанатын ұстамаларсыз қояншық ауруының болуы туралы клиникалық диагнозы немесе тарих жазбасы бар өтініш берушілер; қайталанатын ұстамаларсыз қояншық ауруы және емдеуді 10 жылдан астам тоқтатқаннан кейінгі мерзім; электроэнцефалографияның (ЭЭГ) және фокальды баяу толқындардың эпилептиформды бұзылуының болмауы; жүйке жүйесінің үдемелі немесе үдемелі емес ауруы; анықталмаған этиологияның сана жоғалуының бірлік эпизоды; БМЖ кейін; мидың зақымдануымен енетін жарақат; перифериялық нервтің немесе жұлынның зақымдануы-кеңейтілген неврологиялық тексеруден өтеді.</w:t>
      </w:r>
    </w:p>
    <w:p>
      <w:pPr>
        <w:spacing w:after="0"/>
        <w:ind w:left="0"/>
        <w:jc w:val="both"/>
      </w:pPr>
      <w:r>
        <w:rPr>
          <w:rFonts w:ascii="Times New Roman"/>
          <w:b w:val="false"/>
          <w:i w:val="false"/>
          <w:color w:val="000000"/>
          <w:sz w:val="28"/>
        </w:rPr>
        <w:t>
      Қояншық ауруы болжанған тұлғалар толық неврологиялық тексерістен, ЭЭГ-ні тәуліктік мониторингтан, диагностикалық бейнелеуден (мидың КТ немесе МРТ) өтуге, эпилептологтың кеңесін алады. Қояншықтың расталған диагнозы өтініш берушінің жұмысқа жарамсыздығын анықтайды.</w:t>
      </w:r>
    </w:p>
    <w:p>
      <w:pPr>
        <w:spacing w:after="0"/>
        <w:ind w:left="0"/>
        <w:jc w:val="both"/>
      </w:pPr>
      <w:r>
        <w:rPr>
          <w:rFonts w:ascii="Times New Roman"/>
          <w:b w:val="false"/>
          <w:i w:val="false"/>
          <w:color w:val="000000"/>
          <w:sz w:val="28"/>
        </w:rPr>
        <w:t>
      Этиологиясы анықталмаған бір реттік эпилептиформалық ұстама жағдайында, симптоматикалық қояншық жағдайында сараптамалық бағалау негізгі ауруға байланысты, бас миының көлемді барысымен, тамырлы бұзылыстармен, экзогендік уланумен, құрттық инвазиямен және басқа да аурулармен дифференциальды диагностика жүргізіледі.</w:t>
      </w:r>
    </w:p>
    <w:p>
      <w:pPr>
        <w:spacing w:after="0"/>
        <w:ind w:left="0"/>
        <w:jc w:val="both"/>
      </w:pPr>
      <w:r>
        <w:rPr>
          <w:rFonts w:ascii="Times New Roman"/>
          <w:b w:val="false"/>
          <w:i w:val="false"/>
          <w:color w:val="000000"/>
          <w:sz w:val="28"/>
        </w:rPr>
        <w:t xml:space="preserve">
      Бас миы қан айналымының бұзылулар түріндегі клиникалық көріністер, криздік ағымы бар бас миы қан айналымының бұзылулар неврологиялық тексеру нәтижелері бойынша функциялары бұзылмай органикалық шамалы белгілер түріндегі жүйке-психикалық белсенділік немесе жеңіл қалдық құбылыстар толық қалпына келгенге дейін ұшуға қарсы көрсетілім болып табылады. </w:t>
      </w:r>
    </w:p>
    <w:p>
      <w:pPr>
        <w:spacing w:after="0"/>
        <w:ind w:left="0"/>
        <w:jc w:val="both"/>
      </w:pPr>
      <w:r>
        <w:rPr>
          <w:rFonts w:ascii="Times New Roman"/>
          <w:b w:val="false"/>
          <w:i w:val="false"/>
          <w:color w:val="000000"/>
          <w:sz w:val="28"/>
        </w:rPr>
        <w:t>
      Неврологиялық мәртебеде шашыраған микросимптоматика және жас диагноз және ұшуға жарамсыздығы туралы шешім шағыруға негіз болып табылмайды.</w:t>
      </w:r>
    </w:p>
    <w:p>
      <w:pPr>
        <w:spacing w:after="0"/>
        <w:ind w:left="0"/>
        <w:jc w:val="both"/>
      </w:pPr>
      <w:r>
        <w:rPr>
          <w:rFonts w:ascii="Times New Roman"/>
          <w:b w:val="false"/>
          <w:i w:val="false"/>
          <w:color w:val="000000"/>
          <w:sz w:val="28"/>
        </w:rPr>
        <w:t>
      Жүйке жүйесінің органикалық ауруы (ісіктер, сирингомиелия, ұмытшақтық склерозы және біртіндеп күшейе түсетін сипаттағы басқа да аурулар); ОНЖ жұқпалы ауруларының күшті және созылмалы түрлері (энцефалит, арахноидит, менингит, миелит, нейросифилис, инфекцияның қалған көрінісі немесе функциясының ауытқуымен жүйке жүйесінің интоксикациясы, ликвородинамикалық ауытқулары, діріл талмасымен); жүйке бұлшық еті аппаратының аурулары бар (миастения, миопатия, миотония, миоплегия) өтініш берушілер аурудың даму қарқындылығының дәрежесін ескере отырып, кәсіби міндеттерді орындауға кедергі келтіретін функционалдық бұзылулар болған кезде жұмысқа жарамсыз болып танылады. Әрбір жағдайда кәсіби жарамдылықты бағалау TML/OPL/OPL шектеулерімен жеке жүргізіледі.</w:t>
      </w:r>
    </w:p>
    <w:p>
      <w:pPr>
        <w:spacing w:after="0"/>
        <w:ind w:left="0"/>
        <w:jc w:val="both"/>
      </w:pPr>
      <w:r>
        <w:rPr>
          <w:rFonts w:ascii="Times New Roman"/>
          <w:b w:val="false"/>
          <w:i w:val="false"/>
          <w:color w:val="000000"/>
          <w:sz w:val="28"/>
        </w:rPr>
        <w:t>
      Кәсіптік маңызды функциялардың жеткілікті сақталуымен, баяу прогрессивті ағымы бар бастапқы сатысында жүйке-бұлшықет аппаратының аурулары және тұқым қуалайтын-дегенеративті аурулары бар өтініш берушілер; жүйке-психикалық қызметінің толық қалпына келуімен немесе функцияларын бұзбай органикалық микросимптомдар түріндегі жеңіл қалдық құбылыстарымен ОНЖ инфекциялық немесе уыттану ауруларын бастан өткергендер кеңейтілген неврологиялық тексеру нәтижелері бойынша бір жылдан кейін жұмысқа жіберу мақсатында куәландырылады.</w:t>
      </w:r>
    </w:p>
    <w:p>
      <w:pPr>
        <w:spacing w:after="0"/>
        <w:ind w:left="0"/>
        <w:jc w:val="both"/>
      </w:pPr>
      <w:r>
        <w:rPr>
          <w:rFonts w:ascii="Times New Roman"/>
          <w:b w:val="false"/>
          <w:i w:val="false"/>
          <w:color w:val="000000"/>
          <w:sz w:val="28"/>
        </w:rPr>
        <w:t>
      Жұлын түбіршіктері, өрімдері, жүйке өзектері, жүйке түйіндері созылмалы ауыратын және зақымдалған, шеткі нейроваскулярлық синдромдары бар, омыртқа аурулары кезінде түбіршік жаншылған; функциялардың кәсіби міндеттерді атқаруға кедергі болмайтын елеусіз бұзылыстары бар омыртқаға, жұлын түбіршіктеріне, өрімдер мен жүйке өзектеріне жедел араласулардың салдары бар өтініш берушілер жұмысқа жарамды деп танылады.</w:t>
      </w:r>
    </w:p>
    <w:p>
      <w:pPr>
        <w:spacing w:after="0"/>
        <w:ind w:left="0"/>
        <w:jc w:val="both"/>
      </w:pPr>
      <w:r>
        <w:rPr>
          <w:rFonts w:ascii="Times New Roman"/>
          <w:b w:val="false"/>
          <w:i w:val="false"/>
          <w:color w:val="000000"/>
          <w:sz w:val="28"/>
        </w:rPr>
        <w:t>
      Омыртқааралық дискі жарығы алып тасталғаннан кейін, отаның сипаты мен отадан кейінгі кезеңнің ағымы ескеріле отырып, үш-алты айдан соң куәландыру жүргізіледі.</w:t>
      </w:r>
    </w:p>
    <w:p>
      <w:pPr>
        <w:spacing w:after="0"/>
        <w:ind w:left="0"/>
        <w:jc w:val="both"/>
      </w:pPr>
      <w:r>
        <w:rPr>
          <w:rFonts w:ascii="Times New Roman"/>
          <w:b w:val="false"/>
          <w:i w:val="false"/>
          <w:color w:val="000000"/>
          <w:sz w:val="28"/>
        </w:rPr>
        <w:t>
      Бас миының орта дәрежеде соғылуын, бас сүйегі негізінің, біріктіру сүйектерінің сызықтық сынуын немесе субарахноидалдық қан кетуін алған өтініш берушілерге медициналық куәландыру алты айдан кейін, TML/OPL/OSL шектеуімен жарақаттан кейін 3 жыл ішінде, бас сүйек миының шайқалуын немесе жеңіл дәредеде соққысын алғандарға – жарақаттан кейін үш айдан соң жүргізіледі.</w:t>
      </w:r>
    </w:p>
    <w:p>
      <w:pPr>
        <w:spacing w:after="0"/>
        <w:ind w:left="0"/>
        <w:jc w:val="both"/>
      </w:pPr>
      <w:r>
        <w:rPr>
          <w:rFonts w:ascii="Times New Roman"/>
          <w:b w:val="false"/>
          <w:i w:val="false"/>
          <w:color w:val="000000"/>
          <w:sz w:val="28"/>
        </w:rPr>
        <w:t xml:space="preserve">
      Талумен ілесетін ауру бар болу кезінде, жарамдылық негізгі аурумен анықталады. Тексеру кезінде қояншық, гипогликемиялық жағдайлар, жүрек-қан тамырларының, жүйке жүйесінің аурулары, қан аурулары, эндокриндік аурулар алынып тасталады. </w:t>
      </w:r>
    </w:p>
    <w:p>
      <w:pPr>
        <w:spacing w:after="0"/>
        <w:ind w:left="0"/>
        <w:jc w:val="both"/>
      </w:pPr>
      <w:r>
        <w:rPr>
          <w:rFonts w:ascii="Times New Roman"/>
          <w:b w:val="false"/>
          <w:i w:val="false"/>
          <w:color w:val="000000"/>
          <w:sz w:val="28"/>
        </w:rPr>
        <w:t>
      Синкопалды жағдайларға (талу) шалдыққан өтініш берушілер, жұмыстан босатылады. Егер емделуден және бір айдан бастап бір жылға дейін бақыланудан кейін жағдайдың зарарсыз сипаты белгіленсе және синкопалды жағдайдың потенциалды ауыр механизмдері шығарып тасталса, медициналық қорытынды беру мүмкіндігі қарастырылады. Жарамдылық мәселесі кеңейтілген тексеруден кейін және жүктеме сынамаларының тасымалдану нәтижелері негізінде шешіледі. Диагноз екі жылдық диспансерлік бақылаудан және қайта кеңейтілген тексеруден кейін алынады.</w:t>
      </w:r>
    </w:p>
    <w:p>
      <w:pPr>
        <w:spacing w:after="0"/>
        <w:ind w:left="0"/>
        <w:jc w:val="both"/>
      </w:pPr>
      <w:r>
        <w:rPr>
          <w:rFonts w:ascii="Times New Roman"/>
          <w:b w:val="false"/>
          <w:i w:val="false"/>
          <w:color w:val="000000"/>
          <w:sz w:val="28"/>
        </w:rPr>
        <w:t>
      Вегетативті жүйке жүйесінің (ВЖЖ) пароксизмалды байқаулары бар вегето тамырларының бұзылуы, қайталанатын асқынулар және ваговазалды, симпатикалық, аралас сипатындағы, висцералды, симпаталгикалық, диэнцефалды түріндегі криздік реакциялар; бас уруы, солярит, Меньер синдромы, диэнцефалды синдром, ангиотрофоневроздары, ортостаттық эссенциалды гипотония, жұмысқа (оқуға) жарамсыздығы туралы шешім қабылдауға негіз болып табылады.</w:t>
      </w:r>
    </w:p>
    <w:bookmarkStart w:name="z2114" w:id="165"/>
    <w:p>
      <w:pPr>
        <w:spacing w:after="0"/>
        <w:ind w:left="0"/>
        <w:jc w:val="left"/>
      </w:pPr>
      <w:r>
        <w:rPr>
          <w:rFonts w:ascii="Times New Roman"/>
          <w:b/>
          <w:i w:val="false"/>
          <w:color w:val="000000"/>
        </w:rPr>
        <w:t xml:space="preserve"> 14-тарау. Офтальмология</w:t>
      </w:r>
    </w:p>
    <w:bookmarkEnd w:id="165"/>
    <w:p>
      <w:pPr>
        <w:spacing w:after="0"/>
        <w:ind w:left="0"/>
        <w:jc w:val="both"/>
      </w:pPr>
      <w:r>
        <w:rPr>
          <w:rFonts w:ascii="Times New Roman"/>
          <w:b w:val="false"/>
          <w:i w:val="false"/>
          <w:color w:val="000000"/>
          <w:sz w:val="28"/>
        </w:rPr>
        <w:t>
      Өтініш берушілерде көздің көру қабілеті нашарлануынан туындаған, туа біткен немесе созылмалы, өткір де, сол сияқты көз аурулары болмауы қажет, сондай-ақ жарақаттан кейін асқынулар, немесе көзге ота жасату әсерінен болған берілген куәліктерге сәйкес кәсіби міндеттерді орындауға зиянын тигізбеуі қажет болған жағдайда жарамсыз болып табылады.</w:t>
      </w:r>
    </w:p>
    <w:p>
      <w:pPr>
        <w:spacing w:after="0"/>
        <w:ind w:left="0"/>
        <w:jc w:val="both"/>
      </w:pPr>
      <w:r>
        <w:rPr>
          <w:rFonts w:ascii="Times New Roman"/>
          <w:b w:val="false"/>
          <w:i w:val="false"/>
          <w:color w:val="000000"/>
          <w:sz w:val="28"/>
        </w:rPr>
        <w:t>
      Өтініш берушінің көру өрісі қалыпты, тиісті көзішілік қысымы бар, жұмыс істейтін бинокулярлық көру, түсті қабылдау болмаған кезде жарамсыз болып табылады.</w:t>
      </w:r>
    </w:p>
    <w:p>
      <w:pPr>
        <w:spacing w:after="0"/>
        <w:ind w:left="0"/>
        <w:jc w:val="both"/>
      </w:pPr>
      <w:r>
        <w:rPr>
          <w:rFonts w:ascii="Times New Roman"/>
          <w:b w:val="false"/>
          <w:i w:val="false"/>
          <w:color w:val="000000"/>
          <w:sz w:val="28"/>
        </w:rPr>
        <w:t>
      Көз жітілігін тексеру қашықтықта кешілігін түзетусіз және түзетумен жүргізіледі; көз жітілігінің дәл анық көру қабылеті көрсетіледі.</w:t>
      </w:r>
    </w:p>
    <w:p>
      <w:pPr>
        <w:spacing w:after="0"/>
        <w:ind w:left="0"/>
        <w:jc w:val="both"/>
      </w:pPr>
      <w:r>
        <w:rPr>
          <w:rFonts w:ascii="Times New Roman"/>
          <w:b w:val="false"/>
          <w:i w:val="false"/>
          <w:color w:val="000000"/>
          <w:sz w:val="28"/>
        </w:rPr>
        <w:t>
      Өтініш беруші өткізілген кемшіліктерді түзетулерге сәйкес 30-50 см қашықтықта № 5 кестені (немесе баламалы кестені) оқи алатыны талап етіледі.</w:t>
      </w:r>
    </w:p>
    <w:p>
      <w:pPr>
        <w:spacing w:after="0"/>
        <w:ind w:left="0"/>
        <w:jc w:val="both"/>
      </w:pPr>
      <w:r>
        <w:rPr>
          <w:rFonts w:ascii="Times New Roman"/>
          <w:b w:val="false"/>
          <w:i w:val="false"/>
          <w:color w:val="000000"/>
          <w:sz w:val="28"/>
        </w:rPr>
        <w:t>
      Өтініш берушілер үшін бір қалыпты көру қабілеті бар, түзету линзаларына сәйкес, көзілдірік немесе түйіскен линзалар көмегімен 0,7 бинокулярлық көру өткір түзету нүктесіне сәйкес жеткен талаптары бойынша түзетілмеген өткір көруге қатысты белгіленбейді.</w:t>
      </w:r>
    </w:p>
    <w:p>
      <w:pPr>
        <w:spacing w:after="0"/>
        <w:ind w:left="0"/>
        <w:jc w:val="both"/>
      </w:pPr>
      <w:r>
        <w:rPr>
          <w:rFonts w:ascii="Times New Roman"/>
          <w:b w:val="false"/>
          <w:i w:val="false"/>
          <w:color w:val="000000"/>
          <w:sz w:val="28"/>
        </w:rPr>
        <w:t>
      Өтініш берушілерге қосалқы қолжетімді кемшіліктерді түзету көзілдірігі беріледі, онда қолайлы көріну функциясын қамтамасыз ететін және авиациялық мақсаттар үшін қолайлы болуы шарт; түйіскен линзаларды пайдалану кезінде үлкен қашықтықты көру қамтамасыз етілуі қажет; монофокальді, ыңғайлы болып табылады. Осындай жағдайда қажетті түзету түріне байланысты VDL, VML, VNL, VCL және CCL шектеулері қойылады. Көзілдіріктің (линзаның) болуы және сапасы дәрігерлік қарау кезінде бақыланады.</w:t>
      </w:r>
    </w:p>
    <w:p>
      <w:pPr>
        <w:spacing w:after="0"/>
        <w:ind w:left="0"/>
        <w:jc w:val="both"/>
      </w:pPr>
      <w:r>
        <w:rPr>
          <w:rFonts w:ascii="Times New Roman"/>
          <w:b w:val="false"/>
          <w:i w:val="false"/>
          <w:color w:val="000000"/>
          <w:sz w:val="28"/>
        </w:rPr>
        <w:t>
      Рефракция – өтініш беруші +6.0Д аспайтын гиперметропиямен; -8.0Д аспайтын миопиямен; 5.0Д аспайтын астигматизммен; 3.0Д аспайтын анизометропиямен оңтайлы түзетуге жеткен жағдайда жарамды болып табылады. Анизометропия 2,0-ден 3,0D-ге дейін, астигматизм 3,0D-ден жоғары болса, CCL шектеуі бар контактілі линзаларды киеді.</w:t>
      </w:r>
    </w:p>
    <w:p>
      <w:pPr>
        <w:spacing w:after="0"/>
        <w:ind w:left="0"/>
        <w:jc w:val="both"/>
      </w:pPr>
      <w:r>
        <w:rPr>
          <w:rFonts w:ascii="Times New Roman"/>
          <w:b w:val="false"/>
          <w:i w:val="false"/>
          <w:color w:val="000000"/>
          <w:sz w:val="28"/>
        </w:rPr>
        <w:t>
      Түсті айырудың бұзылу диагнозы бұзылу типі, түрі, нысаны және VСL шектеуімен бұзылу дәрежесі көрсетіліп енгізіледі. Медициналық зерттеу нәтижелері пайдаланылатын аспаптың және (немесе) әдістің нұсқаулығында көрсетілген тиісті нормалар бойынша арнайы бланкіде бағаланады.</w:t>
      </w:r>
    </w:p>
    <w:p>
      <w:pPr>
        <w:spacing w:after="0"/>
        <w:ind w:left="0"/>
        <w:jc w:val="both"/>
      </w:pPr>
      <w:r>
        <w:rPr>
          <w:rFonts w:ascii="Times New Roman"/>
          <w:b w:val="false"/>
          <w:i w:val="false"/>
          <w:color w:val="000000"/>
          <w:sz w:val="28"/>
        </w:rPr>
        <w:t>
      Көру органының функцияларын өзгертпейтін жалған қанат тәріздес жарғақша, пингвекула, шағын халазион, конъюнктивтегі бірлі-жарым беткі жақ фолликулалары, жай блефариттер, бұлдыр конъюнктивиттер, қабақтың берішті өзгерістері жұмысқа жіберуге қарсы көрсетілім болып табылмайды.</w:t>
      </w:r>
    </w:p>
    <w:p>
      <w:pPr>
        <w:spacing w:after="0"/>
        <w:ind w:left="0"/>
        <w:jc w:val="both"/>
      </w:pPr>
      <w:r>
        <w:rPr>
          <w:rFonts w:ascii="Times New Roman"/>
          <w:b w:val="false"/>
          <w:i w:val="false"/>
          <w:color w:val="000000"/>
          <w:sz w:val="28"/>
        </w:rPr>
        <w:t>
      Қабыну-бүліну сипатындағы көз алмасы аурулары, көз тамырларының ауыр аурулары, операция жасалатын, көз қызметі бұзылатын көз жарақаттары жұмысқа жарамсыздығын анықтайды.</w:t>
      </w:r>
    </w:p>
    <w:p>
      <w:pPr>
        <w:spacing w:after="0"/>
        <w:ind w:left="0"/>
        <w:jc w:val="both"/>
      </w:pPr>
      <w:r>
        <w:rPr>
          <w:rFonts w:ascii="Times New Roman"/>
          <w:b w:val="false"/>
          <w:i w:val="false"/>
          <w:color w:val="000000"/>
          <w:sz w:val="28"/>
        </w:rPr>
        <w:t>
      Жасы келгендердің көз бұршағы ағаруы бастамасы үдеусіз, көз бұршағының шектеулі бұлдырауы, жарақаттық сипаттағы шыны тәріздес дене, жалған сары дақты нәрсіздену, бастапқы үдемейтін көру жүйесінің көру қызметін жеткілікті сақтаумен семуі бар тұлғалар жарамды деп танылады.</w:t>
      </w:r>
    </w:p>
    <w:p>
      <w:pPr>
        <w:spacing w:after="0"/>
        <w:ind w:left="0"/>
        <w:jc w:val="both"/>
      </w:pPr>
      <w:r>
        <w:rPr>
          <w:rFonts w:ascii="Times New Roman"/>
          <w:b w:val="false"/>
          <w:i w:val="false"/>
          <w:color w:val="000000"/>
          <w:sz w:val="28"/>
        </w:rPr>
        <w:t>
      Көз рефракциясының сипаттамаларының өзгеруіне әкеп соққан хирургиялық операцияға ұшыраған өтініш берушілер олардың куәліктері мен біліктілік белгілерінде берілген кәсіби міндеттерін қауіпсіз жүзеге асырылуына әсер етеді, салдарлар болмаған жағдайда жарамды деп танылады.</w:t>
      </w:r>
    </w:p>
    <w:p>
      <w:pPr>
        <w:spacing w:after="0"/>
        <w:ind w:left="0"/>
        <w:jc w:val="both"/>
      </w:pPr>
      <w:r>
        <w:rPr>
          <w:rFonts w:ascii="Times New Roman"/>
          <w:b w:val="false"/>
          <w:i w:val="false"/>
          <w:color w:val="000000"/>
          <w:sz w:val="28"/>
        </w:rPr>
        <w:t>
      Көз бұршағы орнына даражемірлі интраокулярлы линза қондырып, катарактаның экстракциясы (екі көзге де отаны қоса) бойынша операция жасатқан медициналық сертификат иегерін жұмысқа жіберу көру қызметтерінің сақталуын ескере отырып, операциядан кейін екі ай өткен соң жүргізіледі.</w:t>
      </w:r>
    </w:p>
    <w:p>
      <w:pPr>
        <w:spacing w:after="0"/>
        <w:ind w:left="0"/>
        <w:jc w:val="both"/>
      </w:pPr>
      <w:r>
        <w:rPr>
          <w:rFonts w:ascii="Times New Roman"/>
          <w:b w:val="false"/>
          <w:i w:val="false"/>
          <w:color w:val="000000"/>
          <w:sz w:val="28"/>
        </w:rPr>
        <w:t>
      Көру органдарында лазерлі операциялар жасалғаннан кейін жұмысқа жіберу туралы мәселе көру қызметтерінің сақталу дәрежесін ескере отырып, операциядан кейін кемінде 2 ай өткен соң (қызметтегі ұшқыштар, үшін көздің ішкі тор қабағының лазерлі коагуляция жасалғаннан кейін – 4 аптадан кейін) жеке шешіледі.</w:t>
      </w:r>
    </w:p>
    <w:p>
      <w:pPr>
        <w:spacing w:after="0"/>
        <w:ind w:left="0"/>
        <w:jc w:val="both"/>
      </w:pPr>
      <w:r>
        <w:rPr>
          <w:rFonts w:ascii="Times New Roman"/>
          <w:b w:val="false"/>
          <w:i w:val="false"/>
          <w:color w:val="000000"/>
          <w:sz w:val="28"/>
        </w:rPr>
        <w:t>
      Жоғары көзішілік қысым анықталған жағдайда, өтініш беруші диагнозды нақтылау (қатерсіз офтальмогипертензия, ашық бұрышты немесе жабық бұрышты, алғашқы немесе қайталама су қараңғылық және т.б.) және сәйкес келетін емді тағайындау үшін (сақтау немесе жедел) үшін глаукоматолог кеңесіне жүгінуге жатқызылады.</w:t>
      </w:r>
    </w:p>
    <w:p>
      <w:pPr>
        <w:spacing w:after="0"/>
        <w:ind w:left="0"/>
        <w:jc w:val="both"/>
      </w:pPr>
      <w:r>
        <w:rPr>
          <w:rFonts w:ascii="Times New Roman"/>
          <w:b w:val="false"/>
          <w:i w:val="false"/>
          <w:color w:val="000000"/>
          <w:sz w:val="28"/>
        </w:rPr>
        <w:t>
      Алғашқы кезеңдегі ашық бұрышты су қараңғылықпен жұмысқа жіберу тұрақты жергілікті гипотензиялық терапия кезінде көзішілік қысымды қалпына келтіру сәтінен бастап болады. Су қараңғылық бар өтініш берушілер көзішілік қысым мен көздің көруін өлшеу арқылы, көру шегін зерттеумен, көру нервісі дискілерін бағалау және қабылданылатын препараттардың жанама зиянын бағалау жолымен кеңейтілген жүйелі түрдегі офтальмологиялық тексеруге жатқызылады.</w:t>
      </w:r>
    </w:p>
    <w:p>
      <w:pPr>
        <w:spacing w:after="0"/>
        <w:ind w:left="0"/>
        <w:jc w:val="both"/>
      </w:pPr>
      <w:r>
        <w:rPr>
          <w:rFonts w:ascii="Times New Roman"/>
          <w:b w:val="false"/>
          <w:i w:val="false"/>
          <w:color w:val="000000"/>
          <w:sz w:val="28"/>
        </w:rPr>
        <w:t>
      Көздің қозғалғыш аппаратының олқылықтарын синоптофорда ашық немесе жасырын қылилық (гетерофория) болуын зерттеу әр медициналық куәландыру кезінде жүргізіледі. Көз қабағының салымен көздің қозғалтқыш аппаратының бұзылуы; салдық және қосарланған қылилық патологияны жойғанға дейін емдеу үшін көрсетілім болып табылады.</w:t>
      </w:r>
    </w:p>
    <w:bookmarkStart w:name="z2115" w:id="166"/>
    <w:p>
      <w:pPr>
        <w:spacing w:after="0"/>
        <w:ind w:left="0"/>
        <w:jc w:val="left"/>
      </w:pPr>
      <w:r>
        <w:rPr>
          <w:rFonts w:ascii="Times New Roman"/>
          <w:b/>
          <w:i w:val="false"/>
          <w:color w:val="000000"/>
        </w:rPr>
        <w:t xml:space="preserve"> 15-тарау. Оториноларингология</w:t>
      </w:r>
    </w:p>
    <w:bookmarkEnd w:id="166"/>
    <w:p>
      <w:pPr>
        <w:spacing w:after="0"/>
        <w:ind w:left="0"/>
        <w:jc w:val="both"/>
      </w:pPr>
      <w:r>
        <w:rPr>
          <w:rFonts w:ascii="Times New Roman"/>
          <w:b w:val="false"/>
          <w:i w:val="false"/>
          <w:color w:val="000000"/>
          <w:sz w:val="28"/>
        </w:rPr>
        <w:t>
      Өтініш берушінің сәйкес келетін куәліктің кәсіби міндеттерін қауіпсіз орындауына кедергі келтіретін есту, иіс сезу, мұрын немесе тамақ қуыстарының, оның ішінде ауыз қуысының, тіс мен көмейдің функцияларының бұзылуы немесе туа біткен, жүре бара пайда болған, жедел немесе созылмалы аурулары, сондай-ақ зақым алудан және отадан кейінгі асқынулары болған жағдайда жарамсыз болып табылады.</w:t>
      </w:r>
    </w:p>
    <w:p>
      <w:pPr>
        <w:spacing w:after="0"/>
        <w:ind w:left="0"/>
        <w:jc w:val="both"/>
      </w:pPr>
      <w:r>
        <w:rPr>
          <w:rFonts w:ascii="Times New Roman"/>
          <w:b w:val="false"/>
          <w:i w:val="false"/>
          <w:color w:val="000000"/>
          <w:sz w:val="28"/>
        </w:rPr>
        <w:t>
      Өтініш берушілерде жоқ:</w:t>
      </w:r>
    </w:p>
    <w:p>
      <w:pPr>
        <w:spacing w:after="0"/>
        <w:ind w:left="0"/>
        <w:jc w:val="both"/>
      </w:pPr>
      <w:r>
        <w:rPr>
          <w:rFonts w:ascii="Times New Roman"/>
          <w:b w:val="false"/>
          <w:i w:val="false"/>
          <w:color w:val="000000"/>
          <w:sz w:val="28"/>
        </w:rPr>
        <w:t>
      вестибулярлық функцияның бұзылуы;</w:t>
      </w:r>
    </w:p>
    <w:p>
      <w:pPr>
        <w:spacing w:after="0"/>
        <w:ind w:left="0"/>
        <w:jc w:val="both"/>
      </w:pPr>
      <w:r>
        <w:rPr>
          <w:rFonts w:ascii="Times New Roman"/>
          <w:b w:val="false"/>
          <w:i w:val="false"/>
          <w:color w:val="000000"/>
          <w:sz w:val="28"/>
        </w:rPr>
        <w:t>
      эустахиялық құбырлардың елеулі дисфункциясы;</w:t>
      </w:r>
    </w:p>
    <w:p>
      <w:pPr>
        <w:spacing w:after="0"/>
        <w:ind w:left="0"/>
        <w:jc w:val="both"/>
      </w:pPr>
      <w:r>
        <w:rPr>
          <w:rFonts w:ascii="Times New Roman"/>
          <w:b w:val="false"/>
          <w:i w:val="false"/>
          <w:color w:val="000000"/>
          <w:sz w:val="28"/>
        </w:rPr>
        <w:t>
      дабыл жарғағының емделмеген тесілуі.</w:t>
      </w:r>
    </w:p>
    <w:p>
      <w:pPr>
        <w:spacing w:after="0"/>
        <w:ind w:left="0"/>
        <w:jc w:val="both"/>
      </w:pPr>
      <w:r>
        <w:rPr>
          <w:rFonts w:ascii="Times New Roman"/>
          <w:b w:val="false"/>
          <w:i w:val="false"/>
          <w:color w:val="000000"/>
          <w:sz w:val="28"/>
        </w:rPr>
        <w:t>
      Егер тексеру жүргізетін медицина қызметкеріне арқасымен теріс қарап тұрып, екі метр қашықтықта тыныш бөлмеде екі құлаққа орташа көлемді ауызекі сөйлеуді ести алмау анықталған кезде өтініш беруші жұмысқа (оқуға) жарамсыз деп танылады.</w:t>
      </w:r>
    </w:p>
    <w:p>
      <w:pPr>
        <w:spacing w:after="0"/>
        <w:ind w:left="0"/>
        <w:jc w:val="both"/>
      </w:pPr>
      <w:r>
        <w:rPr>
          <w:rFonts w:ascii="Times New Roman"/>
          <w:b w:val="false"/>
          <w:i w:val="false"/>
          <w:color w:val="000000"/>
          <w:sz w:val="28"/>
        </w:rPr>
        <w:t>
      Сыбырлап сөйлеген жуан және жіңішкелік сөз тобын 6 метрден кем емес қашықтықта қабылдау және аудиометрия қорытындысы бойынша құлақтың естігіштігі бағаланады.</w:t>
      </w:r>
    </w:p>
    <w:p>
      <w:pPr>
        <w:spacing w:after="0"/>
        <w:ind w:left="0"/>
        <w:jc w:val="both"/>
      </w:pPr>
      <w:r>
        <w:rPr>
          <w:rFonts w:ascii="Times New Roman"/>
          <w:b w:val="false"/>
          <w:i w:val="false"/>
          <w:color w:val="000000"/>
          <w:sz w:val="28"/>
        </w:rPr>
        <w:t>
      Егер тазатональды аудиометрдің көмегімен тексеру нәтижесінде әрбір құлаққа 500, 1000 немесе 2000 Гц жиіліктердің кез келгенінде 35 дБ артық немесе 3000 Гц жиілікте 50 дБ артық есту қабілетінің жоғалуы анықталса, өтініш беруші жарамсыз деп саналады.</w:t>
      </w:r>
    </w:p>
    <w:p>
      <w:pPr>
        <w:spacing w:after="0"/>
        <w:ind w:left="0"/>
        <w:jc w:val="both"/>
      </w:pPr>
      <w:r>
        <w:rPr>
          <w:rFonts w:ascii="Times New Roman"/>
          <w:b w:val="false"/>
          <w:i w:val="false"/>
          <w:color w:val="000000"/>
          <w:sz w:val="28"/>
        </w:rPr>
        <w:t>
      Аудиометрия -20-дан +100 дБ-ге дейінгі қарқындылықта және 125-тен 8000 Гц-ке дейінгі жиілікте шуды қабылдауды түсіреді. Дыбыстық аудиометрияны жүргізу кезінде өтініш берушінің 500, 1000 немесе 2000 Гц жиіліктерінде 35 дБ-ден астам немесе 3000 Гц жиілігінде 50 дБ-ден астам әр құлақтың есту қабілетінің жоғалуы болмайды.</w:t>
      </w:r>
    </w:p>
    <w:p>
      <w:pPr>
        <w:spacing w:after="0"/>
        <w:ind w:left="0"/>
        <w:jc w:val="both"/>
      </w:pPr>
      <w:r>
        <w:rPr>
          <w:rFonts w:ascii="Times New Roman"/>
          <w:b w:val="false"/>
          <w:i w:val="false"/>
          <w:color w:val="000000"/>
          <w:sz w:val="28"/>
        </w:rPr>
        <w:t>
      Есту функциясын анықтау кезінде, сөз топтарының жуан немесе жіңішке болып жатқызылғандығына қарамастан естудің ең шамалы көрсеткіштері қабылданады.</w:t>
      </w:r>
    </w:p>
    <w:p>
      <w:pPr>
        <w:spacing w:after="0"/>
        <w:ind w:left="0"/>
        <w:jc w:val="both"/>
      </w:pPr>
      <w:r>
        <w:rPr>
          <w:rFonts w:ascii="Times New Roman"/>
          <w:b w:val="false"/>
          <w:i w:val="false"/>
          <w:color w:val="000000"/>
          <w:sz w:val="28"/>
        </w:rPr>
        <w:t xml:space="preserve">
      Жоғарыда көрсетілген нормалардан асатын есту қабілетінің жоғалуы бар медициналық сертификат иегерлері сөйлеу және радиомаяк сигналдарына салынатын үлгідегі біліктілік белгілеріне сәйкес келетін әуе кемесінің кабинасында қалыпты шуды жаңғыртатын немесе имитациялайтын шу аясында қалыпты есту өткірлігі болған жағдайда жарамды болып табылады. </w:t>
      </w:r>
    </w:p>
    <w:p>
      <w:pPr>
        <w:spacing w:after="0"/>
        <w:ind w:left="0"/>
        <w:jc w:val="both"/>
      </w:pPr>
      <w:r>
        <w:rPr>
          <w:rFonts w:ascii="Times New Roman"/>
          <w:b w:val="false"/>
          <w:i w:val="false"/>
          <w:color w:val="000000"/>
          <w:sz w:val="28"/>
        </w:rPr>
        <w:t>
      Есту қабілетін практикалық тексеру оның OAL шектеуімен куәліктер пен біліктілік белгілеріне сәйкес, сол типті әуе кемесі кабинасында ұшуда жүргізіледі.</w:t>
      </w:r>
    </w:p>
    <w:p>
      <w:pPr>
        <w:spacing w:after="0"/>
        <w:ind w:left="0"/>
        <w:jc w:val="both"/>
      </w:pPr>
      <w:r>
        <w:rPr>
          <w:rFonts w:ascii="Times New Roman"/>
          <w:b w:val="false"/>
          <w:i w:val="false"/>
          <w:color w:val="000000"/>
          <w:sz w:val="28"/>
        </w:rPr>
        <w:t>
      Жұмысқа жарамдылығы туралы мәселе радикалды есту қалпына келтіру операциясынан (тимпанопластика, стапедопластика) кейін операциядан кейінгі қуысты толық және тұрақты эпидермизациялау кезінде функцияларды қалпына келтіруді және арнайы жабдықты киюдің қанағаттанарлық қабілетімен есту функциясының сақталуын ескере отырып шешіледі.</w:t>
      </w:r>
    </w:p>
    <w:p>
      <w:pPr>
        <w:spacing w:after="0"/>
        <w:ind w:left="0"/>
        <w:jc w:val="both"/>
      </w:pPr>
      <w:r>
        <w:rPr>
          <w:rFonts w:ascii="Times New Roman"/>
          <w:b w:val="false"/>
          <w:i w:val="false"/>
          <w:color w:val="000000"/>
          <w:sz w:val="28"/>
        </w:rPr>
        <w:t>
      Есту аппаратын пайдаланып, есту қабілеті бойынша талаптарға сәйкес келген жағдайда, мұндай аппарат есту қабілетін, жақсы төзімділікті қамтамасыз етуі және авиацияда қолдануға қолайлы болады.</w:t>
      </w:r>
    </w:p>
    <w:p>
      <w:pPr>
        <w:spacing w:after="0"/>
        <w:ind w:left="0"/>
        <w:jc w:val="both"/>
      </w:pPr>
      <w:r>
        <w:rPr>
          <w:rFonts w:ascii="Times New Roman"/>
          <w:b w:val="false"/>
          <w:i w:val="false"/>
          <w:color w:val="000000"/>
          <w:sz w:val="28"/>
        </w:rPr>
        <w:t xml:space="preserve">
      Маңдай қуысының остеомасы ұшуды жақсы көтерген жағдайда жұмысқа қарсы көрсетілім болып табылмайды. </w:t>
      </w:r>
    </w:p>
    <w:p>
      <w:pPr>
        <w:spacing w:after="0"/>
        <w:ind w:left="0"/>
        <w:jc w:val="both"/>
      </w:pPr>
      <w:r>
        <w:rPr>
          <w:rFonts w:ascii="Times New Roman"/>
          <w:b w:val="false"/>
          <w:i w:val="false"/>
          <w:color w:val="000000"/>
          <w:sz w:val="28"/>
        </w:rPr>
        <w:t>
      ЛОР-мүшелері функцияларын, тыныс алу және сөйлеу функцияларын бұзатын және арнайы жабдықты пайдалануға қиындық туғызатын бұзылулардан, аурулардан және операция жасаулардан кейін мұрын қуысының және оның қосалқы қуыстарының, ауыз қуысының, жұтқыншақтың, көмей, түтіктердің немесе құлақтың тұрақты өзгерулері, кекештену, тіл мүкістігі немесе сөйлеу байланысын жүргізуге кедергі келтіретін басқа да сөйлеу ақаулары жұмысқа жарамсыздықты айқындайды.</w:t>
      </w:r>
    </w:p>
    <w:p>
      <w:pPr>
        <w:spacing w:after="0"/>
        <w:ind w:left="0"/>
        <w:jc w:val="both"/>
      </w:pPr>
      <w:r>
        <w:rPr>
          <w:rFonts w:ascii="Times New Roman"/>
          <w:b w:val="false"/>
          <w:i w:val="false"/>
          <w:color w:val="000000"/>
          <w:sz w:val="28"/>
        </w:rPr>
        <w:t>
      Көлемі екі сантиметрден астам гайморлы қуыстардың кисталарын, маңдай қуыстардың кисталары мен остеомаларын операциялық емдеуден кейін мұрынмен тыныс алу функциясы толық қалпына келген ринопластиканы бастан өткерген өтініш берушілер оқуға жарамды деп танылады, бірақ операциядан кейін екі аптадан ерте емес.</w:t>
      </w:r>
    </w:p>
    <w:p>
      <w:pPr>
        <w:spacing w:after="0"/>
        <w:ind w:left="0"/>
        <w:jc w:val="both"/>
      </w:pPr>
      <w:r>
        <w:rPr>
          <w:rFonts w:ascii="Times New Roman"/>
          <w:b w:val="false"/>
          <w:i w:val="false"/>
          <w:color w:val="000000"/>
          <w:sz w:val="28"/>
        </w:rPr>
        <w:t>
      Анық, сөзі түсінікті, бірақ кейбір дыбыстардың дұрыс берілмеуі жұмысқа кедергі емес.</w:t>
      </w:r>
    </w:p>
    <w:p>
      <w:pPr>
        <w:spacing w:after="0"/>
        <w:ind w:left="0"/>
        <w:jc w:val="both"/>
      </w:pPr>
      <w:r>
        <w:rPr>
          <w:rFonts w:ascii="Times New Roman"/>
          <w:b w:val="false"/>
          <w:i w:val="false"/>
          <w:color w:val="000000"/>
          <w:sz w:val="28"/>
        </w:rPr>
        <w:t>
      Тістер түсіп қалуынан шайнау қызметі орташа бұзылған жағдайда протез қою жоспарлы түрде ұсынылады.</w:t>
      </w:r>
    </w:p>
    <w:p>
      <w:pPr>
        <w:spacing w:after="0"/>
        <w:ind w:left="0"/>
        <w:jc w:val="both"/>
      </w:pPr>
      <w:r>
        <w:rPr>
          <w:rFonts w:ascii="Times New Roman"/>
          <w:b w:val="false"/>
          <w:i w:val="false"/>
          <w:color w:val="000000"/>
          <w:sz w:val="28"/>
        </w:rPr>
        <w:t>
      Ортаңғы құлақтың созылмалы аурулары – эпи- немесе мезотимпанит кезіндегі жұмысқа жарамдылығы туралы шешім емделуден оң нәтиже болған жағдайда шығарылады. Перфорация орнында жұқарусыз ұсақ тыртықтар, құрғақ перфорация, құлақ қалқанындағы әк шөгінділері (жақсы қозғалғыштығымен, аудиограммамен расталған қалыпты есту қабілетімен) диагноз қоюға негіз бермейді.</w:t>
      </w:r>
    </w:p>
    <w:p>
      <w:pPr>
        <w:spacing w:after="0"/>
        <w:ind w:left="0"/>
        <w:jc w:val="both"/>
      </w:pPr>
      <w:r>
        <w:rPr>
          <w:rFonts w:ascii="Times New Roman"/>
          <w:b w:val="false"/>
          <w:i w:val="false"/>
          <w:color w:val="000000"/>
          <w:sz w:val="28"/>
        </w:rPr>
        <w:t>
      Дабыл жарғағының бір құрғақ тесілуі өтініш берушіні жарамсыз деп тануға негіз болып табылмайды.</w:t>
      </w:r>
    </w:p>
    <w:p>
      <w:pPr>
        <w:spacing w:after="0"/>
        <w:ind w:left="0"/>
        <w:jc w:val="both"/>
      </w:pPr>
      <w:r>
        <w:rPr>
          <w:rFonts w:ascii="Times New Roman"/>
          <w:b w:val="false"/>
          <w:i w:val="false"/>
          <w:color w:val="000000"/>
          <w:sz w:val="28"/>
        </w:rPr>
        <w:t>
      Статокинетикалық тітіркендіргіштерге аса сезімталдық жұмысқа қарсы көрсеткіштер болып табылады.</w:t>
      </w:r>
    </w:p>
    <w:bookmarkStart w:name="z2116" w:id="167"/>
    <w:p>
      <w:pPr>
        <w:spacing w:after="0"/>
        <w:ind w:left="0"/>
        <w:jc w:val="left"/>
      </w:pPr>
      <w:r>
        <w:rPr>
          <w:rFonts w:ascii="Times New Roman"/>
          <w:b/>
          <w:i w:val="false"/>
          <w:color w:val="000000"/>
        </w:rPr>
        <w:t xml:space="preserve"> 16-тарау. Дерматология</w:t>
      </w:r>
    </w:p>
    <w:bookmarkEnd w:id="167"/>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бір аурулары болған жағдайда жарамсыз болып табылады.</w:t>
      </w:r>
    </w:p>
    <w:p>
      <w:pPr>
        <w:spacing w:after="0"/>
        <w:ind w:left="0"/>
        <w:jc w:val="both"/>
      </w:pPr>
      <w:r>
        <w:rPr>
          <w:rFonts w:ascii="Times New Roman"/>
          <w:b w:val="false"/>
          <w:i w:val="false"/>
          <w:color w:val="000000"/>
          <w:sz w:val="28"/>
        </w:rPr>
        <w:t>
      Жеңіл түрдегі теңге қотыр, таралуы шектеулі қышыманың жалпы жағдайы жақсы болса, жарамдылық туралы шешім қабылданады.</w:t>
      </w:r>
    </w:p>
    <w:bookmarkStart w:name="z2117" w:id="168"/>
    <w:p>
      <w:pPr>
        <w:spacing w:after="0"/>
        <w:ind w:left="0"/>
        <w:jc w:val="left"/>
      </w:pPr>
      <w:r>
        <w:rPr>
          <w:rFonts w:ascii="Times New Roman"/>
          <w:b/>
          <w:i w:val="false"/>
          <w:color w:val="000000"/>
        </w:rPr>
        <w:t xml:space="preserve"> 17-тарау. Онкология</w:t>
      </w:r>
    </w:p>
    <w:bookmarkEnd w:id="168"/>
    <w:p>
      <w:pPr>
        <w:spacing w:after="0"/>
        <w:ind w:left="0"/>
        <w:jc w:val="both"/>
      </w:pPr>
      <w:r>
        <w:rPr>
          <w:rFonts w:ascii="Times New Roman"/>
          <w:b w:val="false"/>
          <w:i w:val="false"/>
          <w:color w:val="000000"/>
          <w:sz w:val="28"/>
        </w:rPr>
        <w:t>
      Өтініш берушілер тиісті куәліктің кәсіби міндеттерін орындауға кедергі келтіретін бастапқы немесе қайталама қатерлі аурулар болған кезде жарамсыз болып табылады.</w:t>
      </w:r>
    </w:p>
    <w:p>
      <w:pPr>
        <w:spacing w:after="0"/>
        <w:ind w:left="0"/>
        <w:jc w:val="both"/>
      </w:pPr>
      <w:r>
        <w:rPr>
          <w:rFonts w:ascii="Times New Roman"/>
          <w:b w:val="false"/>
          <w:i w:val="false"/>
          <w:color w:val="000000"/>
          <w:sz w:val="28"/>
        </w:rPr>
        <w:t>
      Қатерлі ауруды емдеген соң өтініш берушілер жарамдылыққа тексеруді жүзеге асырар алдында оңды онкологиялық зерттеуден өтеді.</w:t>
      </w:r>
    </w:p>
    <w:p>
      <w:pPr>
        <w:spacing w:after="0"/>
        <w:ind w:left="0"/>
        <w:jc w:val="both"/>
      </w:pPr>
      <w:r>
        <w:rPr>
          <w:rFonts w:ascii="Times New Roman"/>
          <w:b w:val="false"/>
          <w:i w:val="false"/>
          <w:color w:val="000000"/>
          <w:sz w:val="28"/>
        </w:rPr>
        <w:t>
      Мидағы қатерлі ісік клиникалық диагнозы бар өтініш берушілер медициналық сертификатты жаңарту құқығынсыз жарамсыз ретінде қарастырылады.</w:t>
      </w:r>
    </w:p>
    <w:p>
      <w:pPr>
        <w:spacing w:after="0"/>
        <w:ind w:left="0"/>
        <w:jc w:val="both"/>
      </w:pPr>
      <w:r>
        <w:rPr>
          <w:rFonts w:ascii="Times New Roman"/>
          <w:b w:val="false"/>
          <w:i w:val="false"/>
          <w:color w:val="000000"/>
          <w:sz w:val="28"/>
        </w:rPr>
        <w:t>
      Мида метастаздар, ісу үдерісінің қайталануы, жалпылануы болмаған жағдайда қатерлі ісік болғанда организм функциясын толық және тұрақты өтелген жағдайда емдеу аяқталған соң алты айдан ерте емес мерзімде жұмысқа жіберу мәселесі қарастырылады (шұғыл, химиятерапия, сәулемен емдеу, құрамдастырылған). Жұмысқа жіберу TML шектеуімен жүзеге асырылады.</w:t>
      </w:r>
    </w:p>
    <w:p>
      <w:pPr>
        <w:spacing w:after="0"/>
        <w:ind w:left="0"/>
        <w:jc w:val="both"/>
      </w:pPr>
      <w:r>
        <w:rPr>
          <w:rFonts w:ascii="Times New Roman"/>
          <w:b w:val="false"/>
          <w:i w:val="false"/>
          <w:color w:val="000000"/>
          <w:sz w:val="28"/>
        </w:rPr>
        <w:t>
      Жұмысқа жіберу онкологтың ұсынымдары бойынша TML шектеуімен қатерлі процестің клиникалық тобын (пациенттің денсаулық жағдайын динамикалық бақылаудың жіктеу бірлігі, сондай-ақ бақылау деректерінің нәтижелері бойынша қажетті медициналық көмек көрсету) ескере отырып, мерзімсіз жүзеге асырылады.</w:t>
      </w:r>
    </w:p>
    <w:p>
      <w:pPr>
        <w:spacing w:after="0"/>
        <w:ind w:left="0"/>
        <w:jc w:val="both"/>
      </w:pPr>
      <w:r>
        <w:rPr>
          <w:rFonts w:ascii="Times New Roman"/>
          <w:b w:val="false"/>
          <w:i w:val="false"/>
          <w:color w:val="000000"/>
          <w:sz w:val="28"/>
        </w:rPr>
        <w:t>
      Метастаздарды болдырмау үшін мидың МРТ алғашқы рұқсат беру кезінде онкологиялық емдеуден кейін, әрбір 5 жыл сайын және медициналық көрсеткіштер бойынша жүргізіледі.</w:t>
      </w:r>
    </w:p>
    <w:p>
      <w:pPr>
        <w:spacing w:after="0"/>
        <w:ind w:left="0"/>
        <w:jc w:val="both"/>
      </w:pPr>
      <w:r>
        <w:rPr>
          <w:rFonts w:ascii="Times New Roman"/>
          <w:b w:val="false"/>
          <w:i w:val="false"/>
          <w:color w:val="000000"/>
          <w:sz w:val="28"/>
        </w:rPr>
        <w:t>
      Қатерсіз ісік анықталған жағдайда жоспарлы тәртіпте емдеу ұсынысымен тиісті куәліктің кәсіби міндеттерін қауіпсіз орындау мүмкіндігі қарастырылады. Қатерсіз ісіктерді алып тастаған соң жұмысқа жіберу мерзімі операция ауқымымен және оның қорытындысымен анықталады.</w:t>
      </w:r>
    </w:p>
    <w:p>
      <w:pPr>
        <w:spacing w:after="0"/>
        <w:ind w:left="0"/>
        <w:jc w:val="both"/>
      </w:pPr>
      <w:r>
        <w:rPr>
          <w:rFonts w:ascii="Times New Roman"/>
          <w:b w:val="false"/>
          <w:i w:val="false"/>
          <w:color w:val="000000"/>
          <w:sz w:val="28"/>
        </w:rPr>
        <w:t>
      Қатерсіз бассүйекішілік ісігі бар өтініш берушілер жарамсыз болып табылады. Артқы бас сүйегі шұңқырының қатерсіз ісігін қоспағанда, қатерсіз бассүйекішілік ісікті асқынусыз сәтті алып тастағаннан кейін өтініш берушілерге медициналық куәландыру бір жыл бақылаудан кейін жүргізіледі. TML шектелген медициналық сертификат беріледі және ісіктің қайталануын болдырмау үшін аурудың мониторингі белгіленеді.</w:t>
      </w:r>
    </w:p>
    <w:p>
      <w:pPr>
        <w:spacing w:after="0"/>
        <w:ind w:left="0"/>
        <w:jc w:val="both"/>
      </w:pPr>
      <w:r>
        <w:rPr>
          <w:rFonts w:ascii="Times New Roman"/>
          <w:b w:val="false"/>
          <w:i w:val="false"/>
          <w:color w:val="000000"/>
          <w:sz w:val="28"/>
        </w:rPr>
        <w:t>
      Қатерсіз ісіктер, сондай-ақ сүйек-шеміршекті экзостоздар, түйіндік зоб, кисталық өсінділер, қуық асты безінің аденомасы, мастопатиялар органдар функциясының бұзылу дәрежесі және ауырсыну синдромы бойынша бағаланады.</w:t>
      </w:r>
    </w:p>
    <w:p>
      <w:pPr>
        <w:spacing w:after="0"/>
        <w:ind w:left="0"/>
        <w:jc w:val="both"/>
      </w:pPr>
      <w:r>
        <w:rPr>
          <w:rFonts w:ascii="Times New Roman"/>
          <w:b w:val="false"/>
          <w:i w:val="false"/>
          <w:color w:val="000000"/>
          <w:sz w:val="28"/>
        </w:rPr>
        <w:t>
      Өсу үрдісі жоқ, киім мен аяқ киім киюге кедергі келтірмейтін көлемі кішкентай қатерсіз ісіктер жұмысқа (оқуға) қарсы көрсетілім болып табылмайды.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6-қосымша</w:t>
            </w:r>
          </w:p>
        </w:tc>
      </w:tr>
    </w:tbl>
    <w:bookmarkStart w:name="z649" w:id="169"/>
    <w:p>
      <w:pPr>
        <w:spacing w:after="0"/>
        <w:ind w:left="0"/>
        <w:jc w:val="left"/>
      </w:pPr>
      <w:r>
        <w:rPr>
          <w:rFonts w:ascii="Times New Roman"/>
          <w:b/>
          <w:i w:val="false"/>
          <w:color w:val="000000"/>
        </w:rPr>
        <w:t xml:space="preserve"> 3-сыныпты медициналық сертификат алуға өтініш берушіге денсаулық жағдайына медициналық куәландыру бойынша қойылатын талаптар</w:t>
      </w:r>
    </w:p>
    <w:bookmarkEnd w:id="169"/>
    <w:p>
      <w:pPr>
        <w:spacing w:after="0"/>
        <w:ind w:left="0"/>
        <w:jc w:val="both"/>
      </w:pPr>
      <w:r>
        <w:rPr>
          <w:rFonts w:ascii="Times New Roman"/>
          <w:b w:val="false"/>
          <w:i w:val="false"/>
          <w:color w:val="ff0000"/>
          <w:sz w:val="28"/>
        </w:rPr>
        <w:t xml:space="preserve">
      Ескерту. 6-қосымша жаңа редакцияда - ҚР Көлік министрінің м.а. 25.12.2024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18" w:id="170"/>
    <w:p>
      <w:pPr>
        <w:spacing w:after="0"/>
        <w:ind w:left="0"/>
        <w:jc w:val="left"/>
      </w:pPr>
      <w:r>
        <w:rPr>
          <w:rFonts w:ascii="Times New Roman"/>
          <w:b/>
          <w:i w:val="false"/>
          <w:color w:val="000000"/>
        </w:rPr>
        <w:t xml:space="preserve"> 1-тарау. Жалпы ережелер</w:t>
      </w:r>
    </w:p>
    <w:bookmarkEnd w:id="170"/>
    <w:p>
      <w:pPr>
        <w:spacing w:after="0"/>
        <w:ind w:left="0"/>
        <w:jc w:val="both"/>
      </w:pPr>
      <w:r>
        <w:rPr>
          <w:rFonts w:ascii="Times New Roman"/>
          <w:b w:val="false"/>
          <w:i w:val="false"/>
          <w:color w:val="000000"/>
          <w:sz w:val="28"/>
        </w:rPr>
        <w:t>
      Медициналық сертификатты алуға өтініш берушілер өз куәлігінің құқықтарын қауіпсіз жүзеге асырудың бұзылуына әкелетін туа біткен немесе жүре пайда болған ауытқушылықтары; белсенді, жасырын, асқынған немесе созылмалы аурулары немесе еңбекке жарамсыз болмайды; жаралар, зақымдар немесе операция салдары; өз куәлігінің құқығын жүзеге асыру қауіпсіздігінің бұзылуына әкеліп соғатын функционалдық еңбекке жарамсыздығының осындай дәрежесін туғызатын терапевтік, диагностикалық немесе профилактикалық мақсатта тағайындалған немесе тағайындалмаған дәрі-дәрмектік препаратты қолданғаннан әсері немесе жанама әсері болған кезде жарамсыз болып табылады.</w:t>
      </w:r>
    </w:p>
    <w:bookmarkStart w:name="z2119" w:id="171"/>
    <w:p>
      <w:pPr>
        <w:spacing w:after="0"/>
        <w:ind w:left="0"/>
        <w:jc w:val="left"/>
      </w:pPr>
      <w:r>
        <w:rPr>
          <w:rFonts w:ascii="Times New Roman"/>
          <w:b/>
          <w:i w:val="false"/>
          <w:color w:val="000000"/>
        </w:rPr>
        <w:t xml:space="preserve"> 2-тарау. Жүрек-қан тамырлары жүйесі</w:t>
      </w:r>
    </w:p>
    <w:bookmarkEnd w:id="171"/>
    <w:p>
      <w:pPr>
        <w:spacing w:after="0"/>
        <w:ind w:left="0"/>
        <w:jc w:val="both"/>
      </w:pPr>
      <w:r>
        <w:rPr>
          <w:rFonts w:ascii="Times New Roman"/>
          <w:b w:val="false"/>
          <w:i w:val="false"/>
          <w:color w:val="000000"/>
          <w:sz w:val="28"/>
        </w:rPr>
        <w:t>
      Өтініш беруші куәлікпен және біліктілік белгілерімен ұсынылатын кәсіби міндеттерді қауіпсіз жүзеге асыруға кедергі келтіретін туа біткен немесе жүре пайда болған жүрек қызметінің бұзылуы болған кезде жарамсыз болып табылады.</w:t>
      </w:r>
    </w:p>
    <w:p>
      <w:pPr>
        <w:spacing w:after="0"/>
        <w:ind w:left="0"/>
        <w:jc w:val="both"/>
      </w:pPr>
      <w:r>
        <w:rPr>
          <w:rFonts w:ascii="Times New Roman"/>
          <w:b w:val="false"/>
          <w:i w:val="false"/>
          <w:color w:val="000000"/>
          <w:sz w:val="28"/>
        </w:rPr>
        <w:t>
      Артериялық қысымның көтерілуі кезінде медициналық куәландыру артериялық қысымның көтерілу дәрежесі және артериялық қысым кезіндегі қатерлердің айқындылық дәрежесі бойынша қарастырылады.</w:t>
      </w:r>
    </w:p>
    <w:p>
      <w:pPr>
        <w:spacing w:after="0"/>
        <w:ind w:left="0"/>
        <w:jc w:val="both"/>
      </w:pPr>
      <w:r>
        <w:rPr>
          <w:rFonts w:ascii="Times New Roman"/>
          <w:b w:val="false"/>
          <w:i w:val="false"/>
          <w:color w:val="000000"/>
          <w:sz w:val="28"/>
        </w:rPr>
        <w:t>
      Артериялық қысым сынап бағанасынан 160/95 миллиметр жоғары болғанда, тұрақты сипатқа ие немесе нысана-мүшелердің зақымдануымен қатердің жоғары деңгейімен қоса жүретін артериялық қысым шамасы төмен өтініш беруші жұмысқа және оқуға жарамсыз деп танылады.</w:t>
      </w:r>
    </w:p>
    <w:p>
      <w:pPr>
        <w:spacing w:after="0"/>
        <w:ind w:left="0"/>
        <w:jc w:val="both"/>
      </w:pPr>
      <w:r>
        <w:rPr>
          <w:rFonts w:ascii="Times New Roman"/>
          <w:b w:val="false"/>
          <w:i w:val="false"/>
          <w:color w:val="000000"/>
          <w:sz w:val="28"/>
        </w:rPr>
        <w:t xml:space="preserve">
      Артериялық қысым сынап бағанасында 160/95 миллиметр және одан жоғары болып тіркелген (Артериялық қысымның тәуліктік мониторинг нәтижелері бойынша) және дәрі-дәрмектік емес немесе жұмыстан қол үзбестен қолдануға рұқсат етілген дәрі-дәрмекпен емдеудің көмегімен өзгертілетін өтініш берушілер дәрі-дәрмекпен емдеуді дұрыс таңдап алған соң жұмысқа жарамды, бірақ оқуға жарамсыз деп танылады. </w:t>
      </w:r>
    </w:p>
    <w:p>
      <w:pPr>
        <w:spacing w:after="0"/>
        <w:ind w:left="0"/>
        <w:jc w:val="both"/>
      </w:pPr>
      <w:r>
        <w:rPr>
          <w:rFonts w:ascii="Times New Roman"/>
          <w:b w:val="false"/>
          <w:i w:val="false"/>
          <w:color w:val="000000"/>
          <w:sz w:val="28"/>
        </w:rPr>
        <w:t>
      Дәрі-дәрмекпен емдеуді таңдау мамандығы бойынша жұмысынан шеттете отырып, кем дегенде 2 апта жүргізіледі. Жұмысқа жіберілген кезде артериялық қысымның тәуліктік мониторинг нәтижелері бойынша өткізілетін іс-шаралар әсерінің тұрақтылығы, қатер факторлары, тағайындалатын дәрі-дәрмектердің жанама әсерлері, жүктемелік сынамаларға төзімділігі ескеріледі.</w:t>
      </w:r>
    </w:p>
    <w:p>
      <w:pPr>
        <w:spacing w:after="0"/>
        <w:ind w:left="0"/>
        <w:jc w:val="both"/>
      </w:pPr>
      <w:r>
        <w:rPr>
          <w:rFonts w:ascii="Times New Roman"/>
          <w:b w:val="false"/>
          <w:i w:val="false"/>
          <w:color w:val="000000"/>
          <w:sz w:val="28"/>
        </w:rPr>
        <w:t>
      Әуедиспетчердің оқуын оқып жатқан тұлғалар үшін артериялық қысымның рұқсат берілген деңгейі сынап бағанасының 140/90 миллиметрінен төмен.</w:t>
      </w:r>
    </w:p>
    <w:p>
      <w:pPr>
        <w:spacing w:after="0"/>
        <w:ind w:left="0"/>
        <w:jc w:val="both"/>
      </w:pPr>
      <w:r>
        <w:rPr>
          <w:rFonts w:ascii="Times New Roman"/>
          <w:b w:val="false"/>
          <w:i w:val="false"/>
          <w:color w:val="000000"/>
          <w:sz w:val="28"/>
        </w:rPr>
        <w:t>
      TML шектелген өтініш берушінің келесі өткізгіштік жүйесі немесе ырғағы бұзылған, басқа патология болмаған жағдайда жарамдылығы туралы шешім сәтті емдеумен жүктеме сынамалары бар кардиологиялық тексеруден кейін қабылданады: қойнау-жүрекшелік түйіннің өтпелі немесе тұрақты бұзылуын қосқанда ырғақтың суправентрикулярлық бұзылуы; жыбырлақ ырғақсыздық; кең және тар кешенді тахикардия; симптомсыз синустық брадикардия; симптомсыз синустық тахикардия; симптомсыз оқшауланған бірыңғай пішінді суправентрикулярлық немесе вентрикулярлық эктоптық кешендер; электрокардиограммадағы Бругада феномені; Мобиц-1, Мобиц-2 түріндегі атриовентрикулярлық бөгеу; Гис будасы оң сабақтарының толық емес бөгеуі; Гис будасы сол сабақтарының толық бөгеуі; электр осінің сол жаққа тұрақты ауытқуы; QT аралығының симптомсыз ұзартылуы.</w:t>
      </w:r>
    </w:p>
    <w:p>
      <w:pPr>
        <w:spacing w:after="0"/>
        <w:ind w:left="0"/>
        <w:jc w:val="both"/>
      </w:pPr>
      <w:r>
        <w:rPr>
          <w:rFonts w:ascii="Times New Roman"/>
          <w:b w:val="false"/>
          <w:i w:val="false"/>
          <w:color w:val="000000"/>
          <w:sz w:val="28"/>
        </w:rPr>
        <w:t>
      Абляция жүргізілген өтініш берушілер қанағаттанарлық нәтижелерді көрсететін электрофизиологиялық зерттеу нәтижелері бойынша кемінде бір жыл кезеңге ТML шектей отырып, екі айдан кейін жұмысқа (оқуға) жарамды деп танылады.</w:t>
      </w:r>
    </w:p>
    <w:p>
      <w:pPr>
        <w:spacing w:after="0"/>
        <w:ind w:left="0"/>
        <w:jc w:val="both"/>
      </w:pPr>
      <w:r>
        <w:rPr>
          <w:rFonts w:ascii="Times New Roman"/>
          <w:b w:val="false"/>
          <w:i w:val="false"/>
          <w:color w:val="000000"/>
          <w:sz w:val="28"/>
        </w:rPr>
        <w:t>
      Жоғарыда аталмаған бета-адреноблокаторларды қабылдаған кезде қалыптандыруға келетін ЭКГ (-SТ және -T) қарыншалық кешенінің шеткі бөлігінің тұрақсыз өзгерістері бар жүректің өткізгіштігі мен ырғағы бұзылған, шағымданбаған өтініш берушілер жұмысқа жарамды деп танылады.</w:t>
      </w:r>
    </w:p>
    <w:p>
      <w:pPr>
        <w:spacing w:after="0"/>
        <w:ind w:left="0"/>
        <w:jc w:val="both"/>
      </w:pPr>
      <w:r>
        <w:rPr>
          <w:rFonts w:ascii="Times New Roman"/>
          <w:b w:val="false"/>
          <w:i w:val="false"/>
          <w:color w:val="000000"/>
          <w:sz w:val="28"/>
        </w:rPr>
        <w:t>
      Миокард ишемиясына күдік кардиологиялық зерттеу жүргізуді талап етеді. Жүрек қыспасына қарсы дәрі-дәрмек қабылдаумен бақыланатын стенокардия медициналық сертификат алуға және (немесе) ұзартуға кедергі болып табылады.</w:t>
      </w:r>
    </w:p>
    <w:p>
      <w:pPr>
        <w:spacing w:after="0"/>
        <w:ind w:left="0"/>
        <w:jc w:val="both"/>
      </w:pPr>
      <w:r>
        <w:rPr>
          <w:rFonts w:ascii="Times New Roman"/>
          <w:b w:val="false"/>
          <w:i w:val="false"/>
          <w:color w:val="000000"/>
          <w:sz w:val="28"/>
        </w:rPr>
        <w:t>
      Өтініш берушінің жай-күйі тексеріліп, кардиологиялық тексеру жүргізу кезінде куәлікпен берілген құқықтарын қауіпсіз жүзеге асыруға кедергі келтірмейді деп бағаланған және танылған, операциядан кейін 6 ай өткен, жүрек-қан тамырлары жүйесі ауруының барлық қауіп-қатері ескерілген, белгілер жоқ және жүрек қыспасына қарсы дәрі-дәрмектер қабылдау талап етілмеген, ТМL шектей отырып, медициналық сертификатты әрбір ұзарту кезінде кардиологиялық тексеру жүргізілетін кеңейтілген кардиологиялық тексеру нәтижелері оң болған (ЭхоЭКГ, Брюс хаттамасының 4-сатысының жүктемесімен ЭКГ, кардиологтың бағалауымен коронарлық ангиография) жағдайды қоспағанда, тәж артериясын хирургиялық ауыстырған немесе ангиопластика (стентпен немесе онсыз) немесе жүрекке кез келген басқа операция жасаған немесе анемнезінде миокард инфаркты тіркелген немесе жұмысқа қабілеттілігін жоғалтуға әкелетін басқа кардиологиялық ауруы бар өтініш берушілер жарамсыз деп танылады. Өтініш берушілер әуедиспетчерге оқуға жарамсыз деп танылады.</w:t>
      </w:r>
    </w:p>
    <w:p>
      <w:pPr>
        <w:spacing w:after="0"/>
        <w:ind w:left="0"/>
        <w:jc w:val="both"/>
      </w:pPr>
      <w:r>
        <w:rPr>
          <w:rFonts w:ascii="Times New Roman"/>
          <w:b w:val="false"/>
          <w:i w:val="false"/>
          <w:color w:val="000000"/>
          <w:sz w:val="28"/>
        </w:rPr>
        <w:t>
      Митральды және аорталық қақпақшалардың орташа және елеулі регургитациялары кезінде кемінде бір жыл кезеңге TML шектеуі бар төзімділік эхокардиографиядан және жүктеме сынамаларынан кейін митральды ақау кезінде миокардтың қанағаттанарлық жиырылу функциясы бар сол жақ қарыншаның рұқсат етілген мөлшері және аорталық ақау кезінде көтерілетін қолқаның патологиясы болмаған жағдайда жүргізіледі. Әрі қарай жыл сайынғы кеңейтілген кардиологиялық зерттеу жүргізіледі.</w:t>
      </w:r>
    </w:p>
    <w:p>
      <w:pPr>
        <w:spacing w:after="0"/>
        <w:ind w:left="0"/>
        <w:jc w:val="both"/>
      </w:pPr>
      <w:r>
        <w:rPr>
          <w:rFonts w:ascii="Times New Roman"/>
          <w:b w:val="false"/>
          <w:i w:val="false"/>
          <w:color w:val="000000"/>
          <w:sz w:val="28"/>
        </w:rPr>
        <w:t>
      Даму ақаулары, облитерациялайтын аурулар (эндартериит, атеросклероз), атеросклеротикалық окклюзия, трофикалық бұзылулар белгілерімен, қан айналымының декомпенсациясы, түйіндердің үстіндегі тері жұқарған кезде, олардың жарылу қаупі бар), тромбофлебит, қан тамырларының аурулары мен жарақаттарының, сондай-ақ қан айналымының, лимфа айналымының, трофикалық бұзылумен ауырсыну синдромымен жалғасатын операциялар, сонымен қатар, емдік мақсатта антикоагулянттарды қабылдау жұмысқа қарсы көрсетілім болып табылады. Медициналық сертификатты жаңарту мәселесі зертханалық көрсеткіштерді қалыпқа келтіру, қан айналымы мен лимфа айналымын өтеу, ауырсыну синдромы болмаған кезде, аурудың клиникалық көріністерінсіз емдеу (хирургиялық, консервативті) нәтижелері бойынша кеңейтілген медициналық тексеруден кейін профилактикалық мақсатта антикоагулянттық терапияны қабылдау кезінде 6 айдан ерте емес тұрақты күйде шешіледі. Өтініш берушілер әуедиспетчерге оқуға жарамсыз деп танылады.</w:t>
      </w:r>
    </w:p>
    <w:p>
      <w:pPr>
        <w:spacing w:after="0"/>
        <w:ind w:left="0"/>
        <w:jc w:val="both"/>
      </w:pPr>
      <w:r>
        <w:rPr>
          <w:rFonts w:ascii="Times New Roman"/>
          <w:b w:val="false"/>
          <w:i w:val="false"/>
          <w:color w:val="000000"/>
          <w:sz w:val="28"/>
        </w:rPr>
        <w:t>
      Атеросклероздық емес сипаттағы жүрек аурулары: асқынған және жіті баяу өтуші аурулар немесе ырғақ пен өткізгіштіктің айқын бұзылуымен өткен аурулардың салдары, орташа және айтарлықтай айқын аралас жүрек ақаулары, функциясының айқын бұзылуы бар дилатациялық, гипертрофиялық және рестриктивтік кардиомиопатия – әуедиспетчерге оқуға қарсы көрсетілім болып табылады.</w:t>
      </w:r>
    </w:p>
    <w:p>
      <w:pPr>
        <w:spacing w:after="0"/>
        <w:ind w:left="0"/>
        <w:jc w:val="both"/>
      </w:pPr>
      <w:r>
        <w:rPr>
          <w:rFonts w:ascii="Times New Roman"/>
          <w:b w:val="false"/>
          <w:i w:val="false"/>
          <w:color w:val="000000"/>
          <w:sz w:val="28"/>
        </w:rPr>
        <w:t xml:space="preserve">
      Аяқ тамырларының асқынбаған асқынбаған варикозды тамырларын жоспарлы хирургиялық емдеуден кейін жұмысқа жіберу кеңейтілген медициналық тексеру нәтижелері бойынша операциядан кейін 6 аптадан соң шешіледі. </w:t>
      </w:r>
    </w:p>
    <w:bookmarkStart w:name="z2120" w:id="172"/>
    <w:p>
      <w:pPr>
        <w:spacing w:after="0"/>
        <w:ind w:left="0"/>
        <w:jc w:val="left"/>
      </w:pPr>
      <w:r>
        <w:rPr>
          <w:rFonts w:ascii="Times New Roman"/>
          <w:b/>
          <w:i w:val="false"/>
          <w:color w:val="000000"/>
        </w:rPr>
        <w:t xml:space="preserve"> 3-тарау. Тыныс алу органдары жүйесі</w:t>
      </w:r>
    </w:p>
    <w:bookmarkEnd w:id="172"/>
    <w:p>
      <w:pPr>
        <w:spacing w:after="0"/>
        <w:ind w:left="0"/>
        <w:jc w:val="both"/>
      </w:pPr>
      <w:r>
        <w:rPr>
          <w:rFonts w:ascii="Times New Roman"/>
          <w:b w:val="false"/>
          <w:i w:val="false"/>
          <w:color w:val="000000"/>
          <w:sz w:val="28"/>
        </w:rPr>
        <w:t>
      Өтініш берушіде қалыпты немесе авариялық жағдайларда жұмыс істеу кезінде еңбекке қабілеттілігін жоғалту белгілерінің пайда болуына әкелетін жедел өкпе жеткіліксіздігі немесе өкпе құрылымының, көкірек ағзасының немесе плевраның құрылымына қандай да бір белсенді зақымдануы болған кезде жарамсыз болып табылады.</w:t>
      </w:r>
    </w:p>
    <w:p>
      <w:pPr>
        <w:spacing w:after="0"/>
        <w:ind w:left="0"/>
        <w:jc w:val="both"/>
      </w:pPr>
      <w:r>
        <w:rPr>
          <w:rFonts w:ascii="Times New Roman"/>
          <w:b w:val="false"/>
          <w:i w:val="false"/>
          <w:color w:val="000000"/>
          <w:sz w:val="28"/>
        </w:rPr>
        <w:t>
      Жарамды деп тану өкпе функциялары қалпына келтірілген және зерттеу нәтижелері бойынша жай-күйі қанағаттанарлық болған жағдайда жүргізіледі.</w:t>
      </w:r>
    </w:p>
    <w:p>
      <w:pPr>
        <w:spacing w:after="0"/>
        <w:ind w:left="0"/>
        <w:jc w:val="both"/>
      </w:pPr>
      <w:r>
        <w:rPr>
          <w:rFonts w:ascii="Times New Roman"/>
          <w:b w:val="false"/>
          <w:i w:val="false"/>
          <w:color w:val="000000"/>
          <w:sz w:val="28"/>
        </w:rPr>
        <w:t>
      Өтініш берушінің жай-күйі тексерілген, бағаланған және өтініш берушінің куәлігімен немесе біліктілік белгілерімен берілетін кәсіби міндеттерін қауіпсіз жүзеге асыруына кедергі келтірмейтіндігі танылған жағдайлардан басқа, қызметтердің айқын бұзылуымен және (немесе) асқынуға бейім тыныс алу мүшелерінің аурулары: бронх демікпесі, бронхоэктаздық ауру, белсенді саркоидоз, сыртқы тыныс алу қызметінің айқын бұзылуымен созылмалы обструктивті өкпе ауруы (СОӨА), ұйқының обстурктивті апноэсы синдромы, кеуде қуысы органдарында ірі шұғыл араласу, пульмонэктомия жұмысына (оқытуға) жұмысқа (оқуға) қарсы көрсетілім болып табылады.</w:t>
      </w:r>
    </w:p>
    <w:p>
      <w:pPr>
        <w:spacing w:after="0"/>
        <w:ind w:left="0"/>
        <w:jc w:val="both"/>
      </w:pPr>
      <w:r>
        <w:rPr>
          <w:rFonts w:ascii="Times New Roman"/>
          <w:b w:val="false"/>
          <w:i w:val="false"/>
          <w:color w:val="000000"/>
          <w:sz w:val="28"/>
        </w:rPr>
        <w:t>
      Белсенді саркоидоз және ұйқының обстурктивті апноэсы синдромы кеңейтілген кардиологиялық тексеруді қажет етеді.</w:t>
      </w:r>
    </w:p>
    <w:p>
      <w:pPr>
        <w:spacing w:after="0"/>
        <w:ind w:left="0"/>
        <w:jc w:val="both"/>
      </w:pPr>
      <w:r>
        <w:rPr>
          <w:rFonts w:ascii="Times New Roman"/>
          <w:b w:val="false"/>
          <w:i w:val="false"/>
          <w:color w:val="000000"/>
          <w:sz w:val="28"/>
        </w:rPr>
        <w:t>
      Демікпені емдеу үшін дәрілік заттарды қолдану өтініш берушінің куәлігі мен біліктілік белгілерімен берілетін кәсіби міндеттерін қауіпсіз жүзеге асыруымен үйлесімді дәрілік заттарды қоспағанда, өтініш берушіні жарамсыз деп тануға негіз болып табылады.</w:t>
      </w:r>
    </w:p>
    <w:p>
      <w:pPr>
        <w:spacing w:after="0"/>
        <w:ind w:left="0"/>
        <w:jc w:val="both"/>
      </w:pPr>
      <w:r>
        <w:rPr>
          <w:rFonts w:ascii="Times New Roman"/>
          <w:b w:val="false"/>
          <w:i w:val="false"/>
          <w:color w:val="000000"/>
          <w:sz w:val="28"/>
        </w:rPr>
        <w:t xml:space="preserve">
      Пневмосклерозбен шектелген тыныс алу функциясы сақталған ремиссия кезіндегі СОӨА бар өтініш берушілер шектеусіз жұмысқа жіберіледі, тыныс алу функциясының орташа бұзылулары кезінде медициналық сертификат жаңартылған сайын тыныс алу және жүрек-қантамыр жүйесін кеңейтілген тексерумен TML шектеуі қолданылады. </w:t>
      </w:r>
    </w:p>
    <w:p>
      <w:pPr>
        <w:spacing w:after="0"/>
        <w:ind w:left="0"/>
        <w:jc w:val="both"/>
      </w:pPr>
      <w:r>
        <w:rPr>
          <w:rFonts w:ascii="Times New Roman"/>
          <w:b w:val="false"/>
          <w:i w:val="false"/>
          <w:color w:val="000000"/>
          <w:sz w:val="28"/>
        </w:rPr>
        <w:t xml:space="preserve">
      Көкірек ағзасын ығыстырусыз және сыртқы тыныс алу функциясы бұзылмаған немесе орташа бұзылған туберкулезбен ауырғаннан кейін клиникалық сауыққан немесе қалдық құбылысы қалған (шектеулі фиброз, қабыршақтанбау ошағы, бөлікаралық немесе өкпеқап жабысқағы, апикальды немесе өкпеқап қатпар) өтініш берушілер жұмысқа жіберіледі (оқуға сыртқы тыныс алу функциясы бұзылмаған өтініш берушілер жіберіледі). </w:t>
      </w:r>
    </w:p>
    <w:p>
      <w:pPr>
        <w:spacing w:after="0"/>
        <w:ind w:left="0"/>
        <w:jc w:val="both"/>
      </w:pPr>
      <w:r>
        <w:rPr>
          <w:rFonts w:ascii="Times New Roman"/>
          <w:b w:val="false"/>
          <w:i w:val="false"/>
          <w:color w:val="000000"/>
          <w:sz w:val="28"/>
        </w:rPr>
        <w:t xml:space="preserve">
      Тыныс алу органдары туберкулезінің белсенді түрлерімен ауыратын немесе айқын қалдық өзгерістері бар өтініш берушілер жұмыс істеуге (оқуға) жарамсыз деп танылады. </w:t>
      </w:r>
    </w:p>
    <w:p>
      <w:pPr>
        <w:spacing w:after="0"/>
        <w:ind w:left="0"/>
        <w:jc w:val="both"/>
      </w:pPr>
      <w:r>
        <w:rPr>
          <w:rFonts w:ascii="Times New Roman"/>
          <w:b w:val="false"/>
          <w:i w:val="false"/>
          <w:color w:val="000000"/>
          <w:sz w:val="28"/>
        </w:rPr>
        <w:t>
      "Туберкулез" диагнозы бар өтініш берушілер еңбекке жарамсыздық парағы жабылғаннан кейін жұмысқа қайта қабылданған кезде фтизиопульмонологиялық ұйымның орталықтандырылған дәрігерлік - консультациялық комиссияның жұмысқа (оқуға) жіберу туралы медициналық қорытындысын ұсынады.</w:t>
      </w:r>
    </w:p>
    <w:p>
      <w:pPr>
        <w:spacing w:after="0"/>
        <w:ind w:left="0"/>
        <w:jc w:val="both"/>
      </w:pPr>
      <w:r>
        <w:rPr>
          <w:rFonts w:ascii="Times New Roman"/>
          <w:b w:val="false"/>
          <w:i w:val="false"/>
          <w:color w:val="000000"/>
          <w:sz w:val="28"/>
        </w:rPr>
        <w:t>
      Көкірек қуысы және көкірек орталығы аурулары, даму кемістіктері, кеуде қуысы және диафрагма аурулары, жарақат салдары бойынша, клиникалық белгілері жоқ, жүрек тамырларынан алыс, өкпе ұлпасы мен көкірек қабырғасында бөтен дене кездескен жағдайда, жарақаттық пневмоторакс кезінде операциядан кейін 3-6 ай бойы өтініш берушілер шұғыл араласу салдары тыныс алу және жүрек-қан тамыр жүйесін кеңейтілген медициналық зерттеу нәтижелері бойынша куәландыру құқығын қауіпсіз жүзеге асыруға кедергі келтірмегенше жұмысқа (оқуға) жарамсыз деп танылады.</w:t>
      </w:r>
    </w:p>
    <w:bookmarkStart w:name="z2121" w:id="173"/>
    <w:p>
      <w:pPr>
        <w:spacing w:after="0"/>
        <w:ind w:left="0"/>
        <w:jc w:val="left"/>
      </w:pPr>
      <w:r>
        <w:rPr>
          <w:rFonts w:ascii="Times New Roman"/>
          <w:b/>
          <w:i w:val="false"/>
          <w:color w:val="000000"/>
        </w:rPr>
        <w:t xml:space="preserve"> 4-тарау. Ас қорыту жүйесі</w:t>
      </w:r>
    </w:p>
    <w:bookmarkEnd w:id="173"/>
    <w:p>
      <w:pPr>
        <w:spacing w:after="0"/>
        <w:ind w:left="0"/>
        <w:jc w:val="both"/>
      </w:pPr>
      <w:r>
        <w:rPr>
          <w:rFonts w:ascii="Times New Roman"/>
          <w:b w:val="false"/>
          <w:i w:val="false"/>
          <w:color w:val="000000"/>
          <w:sz w:val="28"/>
        </w:rPr>
        <w:t>
      Олардың куәліктері мен біліктілік белгілерінде берілген құқықтардың қауіпсіз жүзеге асырылуына кедергі келтіретін зат алмасу, ас қорыту жолдарының немесе ішкі секреция бездерінің функциялары бұзылған өтініш берушілер жарамсыз болған кезде жарамсыз болып табылады.</w:t>
      </w:r>
    </w:p>
    <w:p>
      <w:pPr>
        <w:spacing w:after="0"/>
        <w:ind w:left="0"/>
        <w:jc w:val="both"/>
      </w:pPr>
      <w:r>
        <w:rPr>
          <w:rFonts w:ascii="Times New Roman"/>
          <w:b w:val="false"/>
          <w:i w:val="false"/>
          <w:color w:val="000000"/>
          <w:sz w:val="28"/>
        </w:rPr>
        <w:t>
      Тиісті куәлік бойынша кәсіби міндеттерін қауіпсіз орындауға кедергі келтіретін ас қорыту жүйесінің бір функционалдық немесе құрылымдық органикалық аурулары өтініш берушіні жарамсыз деп тануға себеп болып табылады. Еңбекке қабілеттілігін жоғалту қаупімен, атап айтқанда, стриктура, тарылу немесе компрессия салдарынан обструкциясы бар асқазан-ішек трактісінің хирургиялық араласуы немесе аурудың қандай да бір салдары бар өтініш берушілер денсаулық жағдайы бойынша жарамсыз деп бағаланады.</w:t>
      </w:r>
    </w:p>
    <w:p>
      <w:pPr>
        <w:spacing w:after="0"/>
        <w:ind w:left="0"/>
        <w:jc w:val="both"/>
      </w:pPr>
      <w:r>
        <w:rPr>
          <w:rFonts w:ascii="Times New Roman"/>
          <w:b w:val="false"/>
          <w:i w:val="false"/>
          <w:color w:val="000000"/>
          <w:sz w:val="28"/>
        </w:rPr>
        <w:t>
      Асқазан-ішек трактісінің келесі патологиялары бар өтініш берушілер: дәрі-дәрмекпен емдеуді талап ететін қайталанатын диспепсиялық бұзылулар; ойық жара ауруының асқынуы (қайталану, қан ағуы, перфорация, пенетрация); белсенді сатыдағы гепатиттер, белсенділігі жоғары немесе орташа дәрежедегі созылмалы гепатиттер (кез келген этиологиядағы); бауыр циррозы; симптомдық өт қабына тас байлану немесе көптеген кішкентай тастармен симптомсыз ауруы; асқынған немесе созылмалы панкреатиттер мен холециститтер; ішектің асқынған немесе созылмалы қабынып ауруы; тік ішек аурулары мен параректалды жасұнық (операциялық емдеуден кейін қайталамалы тік ішектің түсуі мен анальды қысқыш жеткіліксіздігімен жалғасатын жиі асқынатын); органдарды ішінара хирургиялық толық немесе алып тастау немесе қандай да бір органды алып тастауды немесе органдардың бірінің функциясы бұзылуын қоса есептегенде, асқазан-ішек трактісіндегі болған хирургиялық араласудан кейін жұмысқа қабілеттілікті шектейтін белгілер жойылғанға дейін өтініш берушілер жұмысқа жарамсыз ретінде қарастырылады.</w:t>
      </w:r>
    </w:p>
    <w:p>
      <w:pPr>
        <w:spacing w:after="0"/>
        <w:ind w:left="0"/>
        <w:jc w:val="both"/>
      </w:pPr>
      <w:r>
        <w:rPr>
          <w:rFonts w:ascii="Times New Roman"/>
          <w:b w:val="false"/>
          <w:i w:val="false"/>
          <w:color w:val="000000"/>
          <w:sz w:val="28"/>
        </w:rPr>
        <w:t>
      Жұмысқа жарамдылығы сәтті өткізілген емдеу немесе болған хирургиялық араласудан толық жазылған соң және кеңейтілген гастроэнтерологиялық зерттеудің қанағаттаралық нәтижелері бойынша қарастырылады.</w:t>
      </w:r>
    </w:p>
    <w:p>
      <w:pPr>
        <w:spacing w:after="0"/>
        <w:ind w:left="0"/>
        <w:jc w:val="both"/>
      </w:pPr>
      <w:r>
        <w:rPr>
          <w:rFonts w:ascii="Times New Roman"/>
          <w:b w:val="false"/>
          <w:i w:val="false"/>
          <w:color w:val="000000"/>
          <w:sz w:val="28"/>
        </w:rPr>
        <w:t xml:space="preserve">
      Бауыр трансплантациясы кезінде жұмысқа жарамдылығы операциядан, кеңейтілген гастроэнтерологиялық тексеруден кейін 12 айдан кейін, қолданылатын препараттың болжамды фармакологиялық әсерін ескере отырып, TML шектеуімен мерзімсіз қарастырылады. </w:t>
      </w:r>
    </w:p>
    <w:p>
      <w:pPr>
        <w:spacing w:after="0"/>
        <w:ind w:left="0"/>
        <w:jc w:val="both"/>
      </w:pPr>
      <w:r>
        <w:rPr>
          <w:rFonts w:ascii="Times New Roman"/>
          <w:b w:val="false"/>
          <w:i w:val="false"/>
          <w:color w:val="000000"/>
          <w:sz w:val="28"/>
        </w:rPr>
        <w:t>
      Симптомсыз жалғыз ірі таспен холецистолитиаз болған жағдайда оны жоспарлы тәртіпте алып тастау бойынша іс-шара өткізу ұсынылады, ТML шектеу беріледі.</w:t>
      </w:r>
    </w:p>
    <w:p>
      <w:pPr>
        <w:spacing w:after="0"/>
        <w:ind w:left="0"/>
        <w:jc w:val="both"/>
      </w:pPr>
      <w:r>
        <w:rPr>
          <w:rFonts w:ascii="Times New Roman"/>
          <w:b w:val="false"/>
          <w:i w:val="false"/>
          <w:color w:val="000000"/>
          <w:sz w:val="28"/>
        </w:rPr>
        <w:t xml:space="preserve">
      Ішектің созылмалы қабыну ауруы бар өтініш берушілер 3 жыл ішінде TML шектелуімен 1 жылға, егер ауру белгіленген ремиссияда тұрса, жағдайы қалыпты болып, жүйелі әрекет ететін стероидтарды қолдану қажеттілігі болмаса жарамды болып танылады. </w:t>
      </w:r>
    </w:p>
    <w:p>
      <w:pPr>
        <w:spacing w:after="0"/>
        <w:ind w:left="0"/>
        <w:jc w:val="both"/>
      </w:pPr>
      <w:r>
        <w:rPr>
          <w:rFonts w:ascii="Times New Roman"/>
          <w:b w:val="false"/>
          <w:i w:val="false"/>
          <w:color w:val="000000"/>
          <w:sz w:val="28"/>
        </w:rPr>
        <w:t>
      Ішектің түйіліп қалуы жойылмағандықтан айқын клиникалық белгілері бар жабыспа аурулары болғанда әуедиспетчерді оқуға өтініш берушілер жарамсыз болып танылады. Долихосигма клиникалық белгісіз жарамсыздық туралы шешім үшін негіздеме болып табылмайды.</w:t>
      </w:r>
    </w:p>
    <w:p>
      <w:pPr>
        <w:spacing w:after="0"/>
        <w:ind w:left="0"/>
        <w:jc w:val="both"/>
      </w:pPr>
      <w:r>
        <w:rPr>
          <w:rFonts w:ascii="Times New Roman"/>
          <w:b w:val="false"/>
          <w:i w:val="false"/>
          <w:color w:val="000000"/>
          <w:sz w:val="28"/>
        </w:rPr>
        <w:t>
      Кәсіби міндеттерін қауіпсіз орындауға кедергі келтіретін диагностикаланған жарық, еңбекке қабілеттілігін шектейтін белгілер жойылғанша біліктілігінен айыруға себеп болып табылады. Шап жарығы және іш қабырғасының жарығы кезінде қысылу және ауырсыну синдромы қаупі болмаған кезде операцияға дейін TML шектелген жоспарлы түрде хирургиялық емдеу ұсынылады Кіндік жарығын операциялық емдеу айғағы ауырсыну синдромы болып табылады.</w:t>
      </w:r>
    </w:p>
    <w:bookmarkStart w:name="z2122" w:id="174"/>
    <w:p>
      <w:pPr>
        <w:spacing w:after="0"/>
        <w:ind w:left="0"/>
        <w:jc w:val="left"/>
      </w:pPr>
      <w:r>
        <w:rPr>
          <w:rFonts w:ascii="Times New Roman"/>
          <w:b/>
          <w:i w:val="false"/>
          <w:color w:val="000000"/>
        </w:rPr>
        <w:t xml:space="preserve"> 5-тарау. Зат алмасудың бұзылуы және эндокриндік жүйе</w:t>
      </w:r>
    </w:p>
    <w:bookmarkEnd w:id="174"/>
    <w:p>
      <w:pPr>
        <w:spacing w:after="0"/>
        <w:ind w:left="0"/>
        <w:jc w:val="both"/>
      </w:pPr>
      <w:r>
        <w:rPr>
          <w:rFonts w:ascii="Times New Roman"/>
          <w:b w:val="false"/>
          <w:i w:val="false"/>
          <w:color w:val="000000"/>
          <w:sz w:val="28"/>
        </w:rPr>
        <w:t>
      Зат алмасу бұзылулары, ас қорыту жолдарының функциялары немесе ішкі секреция бездері бұзылулары, олардың куәліктерімен және біліктілік белгілерімен берілетін кәсіби міндеттерді қауіпсіз жүзеге асыруға кедергі келтіретін өтініш берушілер жарамсыз болып саналады.</w:t>
      </w:r>
    </w:p>
    <w:p>
      <w:pPr>
        <w:spacing w:after="0"/>
        <w:ind w:left="0"/>
        <w:jc w:val="both"/>
      </w:pPr>
      <w:r>
        <w:rPr>
          <w:rFonts w:ascii="Times New Roman"/>
          <w:b w:val="false"/>
          <w:i w:val="false"/>
          <w:color w:val="000000"/>
          <w:sz w:val="28"/>
        </w:rPr>
        <w:t xml:space="preserve">
      Эндокриндік жүйенің функционалдық немесе құрылымдық органикалық ауралары, тиісті куәліктің кәсіби міндеттерін қауіпсіз орындауға кедергі келтіретін ас қорыту және зат алмасу бұзылулары өтініш берушінің жарамсыз деп танылуына себеп болып табылады. </w:t>
      </w:r>
    </w:p>
    <w:p>
      <w:pPr>
        <w:spacing w:after="0"/>
        <w:ind w:left="0"/>
        <w:jc w:val="both"/>
      </w:pPr>
      <w:r>
        <w:rPr>
          <w:rFonts w:ascii="Times New Roman"/>
          <w:b w:val="false"/>
          <w:i w:val="false"/>
          <w:color w:val="000000"/>
          <w:sz w:val="28"/>
        </w:rPr>
        <w:t>
      Зат алмасу немесе эндокриндік бұзылулары бар өтініш берушілер кардиологиялық тексеруді қоса есептегенде кеңейтілген медициналық куәландыру нәтижелері бойынша гормоналды аядағы тұрақты жағдайын көрсеткен жағдайда жарамды деп танылады.</w:t>
      </w:r>
    </w:p>
    <w:p>
      <w:pPr>
        <w:spacing w:after="0"/>
        <w:ind w:left="0"/>
        <w:jc w:val="both"/>
      </w:pPr>
      <w:r>
        <w:rPr>
          <w:rFonts w:ascii="Times New Roman"/>
          <w:b w:val="false"/>
          <w:i w:val="false"/>
          <w:color w:val="000000"/>
          <w:sz w:val="28"/>
        </w:rPr>
        <w:t>
      Инсулинге тәуелді емес қант диабеті бар өтініш берушілер, егер ауру диета немесе диета арқылы диабетке қарсы препараттарды ауызша қабылдаумен бірге қанағаттанарлық бақыланатын жағдайларды қоспағанда, жарамсыз болып саналады, оларды қолдану өтініш берушінің куәлігі мен біліктілік белгілерімен берілген кәсіби міндеттерін қауіпсіз жүзеге асыруына сәйкес келеді.</w:t>
      </w:r>
    </w:p>
    <w:p>
      <w:pPr>
        <w:spacing w:after="0"/>
        <w:ind w:left="0"/>
        <w:jc w:val="both"/>
      </w:pPr>
      <w:r>
        <w:rPr>
          <w:rFonts w:ascii="Times New Roman"/>
          <w:b w:val="false"/>
          <w:i w:val="false"/>
          <w:color w:val="000000"/>
          <w:sz w:val="28"/>
        </w:rPr>
        <w:t xml:space="preserve">
      Гипогликемияны туындататын дәрі-дәрмектік препараттарды қолданбастан көмірсутекті алмастыру толық өтелгенде жұмысқа жіберу жүзеге асырылады. </w:t>
      </w:r>
    </w:p>
    <w:p>
      <w:pPr>
        <w:spacing w:after="0"/>
        <w:ind w:left="0"/>
        <w:jc w:val="both"/>
      </w:pPr>
      <w:r>
        <w:rPr>
          <w:rFonts w:ascii="Times New Roman"/>
          <w:b w:val="false"/>
          <w:i w:val="false"/>
          <w:color w:val="000000"/>
          <w:sz w:val="28"/>
        </w:rPr>
        <w:t>
      2 түрдегі қант диабеті алғаш рет анықталған кезде медициналық сертификаттың иесі екі айға дейін қарауға және емдеуге жатады. Жұмысқа жіберу қан тасырлы артерия, ми, шеткі тамырларының ангиопатиясы, бүйрек тамырларының, көз торының, катарактаның дамуы сияқты асқынуларға жол бермес үшін кеңейтілген медициналық куәландырудан соң шешіледі. Айқындылығы кез келген деңгейдегі эндокринді жүйе ауруымен ауыратын оқитын өтініш берушілер жарамсыз болып танылады.</w:t>
      </w:r>
    </w:p>
    <w:p>
      <w:pPr>
        <w:spacing w:after="0"/>
        <w:ind w:left="0"/>
        <w:jc w:val="both"/>
      </w:pPr>
      <w:r>
        <w:rPr>
          <w:rFonts w:ascii="Times New Roman"/>
          <w:b w:val="false"/>
          <w:i w:val="false"/>
          <w:color w:val="000000"/>
          <w:sz w:val="28"/>
        </w:rPr>
        <w:t xml:space="preserve">
      Қанда қант азаюы, бүйрек глюкозуриясы анықталған жағдайда өтініш берушілер кеңейтілген медициналық тексеруден өтеді. </w:t>
      </w:r>
    </w:p>
    <w:p>
      <w:pPr>
        <w:spacing w:after="0"/>
        <w:ind w:left="0"/>
        <w:jc w:val="both"/>
      </w:pPr>
      <w:r>
        <w:rPr>
          <w:rFonts w:ascii="Times New Roman"/>
          <w:b w:val="false"/>
          <w:i w:val="false"/>
          <w:color w:val="000000"/>
          <w:sz w:val="28"/>
        </w:rPr>
        <w:t>
      Қалқанша безінің 1 және 2-дәрежесінде эутироидты диффузиялық үлкеюі және көмірсуға шыдамдылығының бұзылуы диагнозды белгілеу үшін негіз бола алмайды.</w:t>
      </w:r>
    </w:p>
    <w:p>
      <w:pPr>
        <w:spacing w:after="0"/>
        <w:ind w:left="0"/>
        <w:jc w:val="both"/>
      </w:pPr>
      <w:r>
        <w:rPr>
          <w:rFonts w:ascii="Times New Roman"/>
          <w:b w:val="false"/>
          <w:i w:val="false"/>
          <w:color w:val="000000"/>
          <w:sz w:val="28"/>
        </w:rPr>
        <w:t>
      Қалқанша без қызметтерінің бұзылуы кезінде өтініш берушіні жұмысқа жіберу туралы шешім қалқанша без гормондарын жыл сайын бақылай отырып, тұрақты эутиреоидтық жағдайға жетіп, емделгеннен кейін үш айдан бұрын емес мерзімде қабылданады: тиреотоксикозда – жұмыс кезінде дәрі-дәрмекті қолданбаған жағдайда, гипотиреозда – дәрінің мөлшерленген дозасын тұрақты қабылдау жағдайында.</w:t>
      </w:r>
    </w:p>
    <w:p>
      <w:pPr>
        <w:spacing w:after="0"/>
        <w:ind w:left="0"/>
        <w:jc w:val="both"/>
      </w:pPr>
      <w:r>
        <w:rPr>
          <w:rFonts w:ascii="Times New Roman"/>
          <w:b w:val="false"/>
          <w:i w:val="false"/>
          <w:color w:val="000000"/>
          <w:sz w:val="28"/>
        </w:rPr>
        <w:t>
      Артық дене салмағы бар тұлғаларға экзогенді-конституционалдық семіруді белгілеу үшін тексеру жүргізіледі. Семіру деңгейі Кетле бойынша дене салмағының индексі (ДСИ) бойынша дене салмағын бағалауға сәйкес белгіленеді.</w:t>
      </w:r>
    </w:p>
    <w:p>
      <w:pPr>
        <w:spacing w:after="0"/>
        <w:ind w:left="0"/>
        <w:jc w:val="both"/>
      </w:pPr>
      <w:r>
        <w:rPr>
          <w:rFonts w:ascii="Times New Roman"/>
          <w:b w:val="false"/>
          <w:i w:val="false"/>
          <w:color w:val="000000"/>
          <w:sz w:val="28"/>
        </w:rPr>
        <w:t xml:space="preserve">
      ДСИ &gt; 30,0 бар өтініш берушілер артық салмақ тиісті куәліктің құқықтарын қауіпсіз жүзеге асыруға кедергі келтірмейтін жағдайда және метаболикалық синдромның (жүрек-қан тамырлары аурулары даму қатері факторы болып табылатын метаболистік, гормоналдық және клиникалық бұзылулардың кешені, артериялды қан қысымы көтерілген кезде висцералдық май массасын ұлғайтылады, көмірсутекті, липидті, пуринді алмасуды бұзатын инсулин мен гиперинсулинемияға шеткі тіннің сезімталдылығын төмендетеді) даму қаупін бағалау бойынша қанағаттанарлық нәтижелер кезінде жарамды деп танылады. </w:t>
      </w:r>
    </w:p>
    <w:p>
      <w:pPr>
        <w:spacing w:after="0"/>
        <w:ind w:left="0"/>
        <w:jc w:val="both"/>
      </w:pPr>
      <w:r>
        <w:rPr>
          <w:rFonts w:ascii="Times New Roman"/>
          <w:b w:val="false"/>
          <w:i w:val="false"/>
          <w:color w:val="000000"/>
          <w:sz w:val="28"/>
        </w:rPr>
        <w:t>
      ДСИ &gt; 35,0 өтініш берушілер жарамсыз деп танылады. Бастапқы куәландыру кезінде ДСИ&gt;30,0 бар кандидаттар оқуға (жұмысқа) жарамсыз деп танылады.</w:t>
      </w:r>
    </w:p>
    <w:p>
      <w:pPr>
        <w:spacing w:after="0"/>
        <w:ind w:left="0"/>
        <w:jc w:val="both"/>
      </w:pPr>
      <w:r>
        <w:rPr>
          <w:rFonts w:ascii="Times New Roman"/>
          <w:b w:val="false"/>
          <w:i w:val="false"/>
          <w:color w:val="000000"/>
          <w:sz w:val="28"/>
        </w:rPr>
        <w:t>
      Симптомдық (екінші рет) семіру кезінде эндокринді, ми генезі жарамдылығын бағалау негізгі ауру бойынша жүргізіледі.</w:t>
      </w:r>
    </w:p>
    <w:bookmarkStart w:name="z2123" w:id="175"/>
    <w:p>
      <w:pPr>
        <w:spacing w:after="0"/>
        <w:ind w:left="0"/>
        <w:jc w:val="left"/>
      </w:pPr>
      <w:r>
        <w:rPr>
          <w:rFonts w:ascii="Times New Roman"/>
          <w:b/>
          <w:i w:val="false"/>
          <w:color w:val="000000"/>
        </w:rPr>
        <w:t xml:space="preserve"> 6-тарау. Гематология</w:t>
      </w:r>
    </w:p>
    <w:bookmarkEnd w:id="175"/>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гематологиялық аурулар болған жағдайда жарамсыз болып табылады.</w:t>
      </w:r>
    </w:p>
    <w:p>
      <w:pPr>
        <w:spacing w:after="0"/>
        <w:ind w:left="0"/>
        <w:jc w:val="both"/>
      </w:pPr>
      <w:r>
        <w:rPr>
          <w:rFonts w:ascii="Times New Roman"/>
          <w:b w:val="false"/>
          <w:i w:val="false"/>
          <w:color w:val="000000"/>
          <w:sz w:val="28"/>
        </w:rPr>
        <w:t>
      Анемия сияқты гематологиялық бұзушылықтары бар өтініш беруші жарамдылығын бағалау; коагуляцииның бұзылуы, геморрагиялық немесе тромботикалық бұзушылық; лейкемия; полицитемия, гемоглобинопатия; лимфа түйінін айтарлықтай ұлғайту, көкбауырдың ұлғаюы кеңейтілген медициналық тексеру және гематологтың кеңесінен кейін жүргізіледі.</w:t>
      </w:r>
    </w:p>
    <w:p>
      <w:pPr>
        <w:spacing w:after="0"/>
        <w:ind w:left="0"/>
        <w:jc w:val="both"/>
      </w:pPr>
      <w:r>
        <w:rPr>
          <w:rFonts w:ascii="Times New Roman"/>
          <w:b w:val="false"/>
          <w:i w:val="false"/>
          <w:color w:val="000000"/>
          <w:sz w:val="28"/>
        </w:rPr>
        <w:t>
      Бұл жағдайда жұмысқа жарамдылық аурудың қатерсіздігін белгілеу, жағдайын тұрақтандыру, ілеспе патологияның, көп қан ағу эпизодтарының немесе айтарлықтай тромб түзілуі болмаған кезде қарастырылады.</w:t>
      </w:r>
    </w:p>
    <w:p>
      <w:pPr>
        <w:spacing w:after="0"/>
        <w:ind w:left="0"/>
        <w:jc w:val="both"/>
      </w:pPr>
      <w:r>
        <w:rPr>
          <w:rFonts w:ascii="Times New Roman"/>
          <w:b w:val="false"/>
          <w:i w:val="false"/>
          <w:color w:val="000000"/>
          <w:sz w:val="28"/>
        </w:rPr>
        <w:t>
      Тиісті тексеру нәтижесінде олардың жай-күйі куәліктері мен біліктілік белгілері арқылы берілетін кәсіби міндеттерін қауіпсіз жүзеге асыруға кедергі келтірмейтіні анықталған жағдайларды қоспағанда, қан және (немесе) лимфа жүйесі аурулары бар өтініш берушілер жарамсыз деп есептеледі.</w:t>
      </w:r>
    </w:p>
    <w:p>
      <w:pPr>
        <w:spacing w:after="0"/>
        <w:ind w:left="0"/>
        <w:jc w:val="both"/>
      </w:pPr>
      <w:r>
        <w:rPr>
          <w:rFonts w:ascii="Times New Roman"/>
          <w:b w:val="false"/>
          <w:i w:val="false"/>
          <w:color w:val="000000"/>
          <w:sz w:val="28"/>
        </w:rPr>
        <w:t>
      Қанның жүйелі аурулары оқуға жарамдылығы туралы шешім қабылдау үшін негіздеме болып табылады.</w:t>
      </w:r>
    </w:p>
    <w:p>
      <w:pPr>
        <w:spacing w:after="0"/>
        <w:ind w:left="0"/>
        <w:jc w:val="both"/>
      </w:pPr>
      <w:r>
        <w:rPr>
          <w:rFonts w:ascii="Times New Roman"/>
          <w:b w:val="false"/>
          <w:i w:val="false"/>
          <w:color w:val="000000"/>
          <w:sz w:val="28"/>
        </w:rPr>
        <w:t>
      Емдеу аяқталғаннан кейін Ходжкин лимфомасында; жедел инфекциялық үдерісті қалпына келтіре отырып және толық ремиссияны көрсете отырып, лимфоидты жүйенің басқа қатерлі патологиясын емдегеннен кейін; ұшу қауіпсіздігі үшін маңызы бар емдеудің жанама әсерлерін (жүрек уыттылығы, жүйке уыттылығы) көрсетпей, толық ремиссияны белгілеу кезеңінде жедел және созылмалы лейкемия кезінде ұшу қауіпсіздігімен жұмыс істеуге TML шектеуімен рұқсат беру туралы шешім шығарылады, егер осыған ұқсас біліктілігі бар әуедиспетчер куәлігімен оған берілген құқықтарды орындау барысында куәлік иесіне тікелей жақын болса.</w:t>
      </w:r>
    </w:p>
    <w:p>
      <w:pPr>
        <w:spacing w:after="0"/>
        <w:ind w:left="0"/>
        <w:jc w:val="both"/>
      </w:pPr>
      <w:r>
        <w:rPr>
          <w:rFonts w:ascii="Times New Roman"/>
          <w:b w:val="false"/>
          <w:i w:val="false"/>
          <w:color w:val="000000"/>
          <w:sz w:val="28"/>
        </w:rPr>
        <w:t>
      Тромбоэмболикалық асқынулар мен инсульттардың қатеріне алғашқы эритроцитоз жарамсыздықты белгілейді.</w:t>
      </w:r>
    </w:p>
    <w:p>
      <w:pPr>
        <w:spacing w:after="0"/>
        <w:ind w:left="0"/>
        <w:jc w:val="both"/>
      </w:pPr>
      <w:r>
        <w:rPr>
          <w:rFonts w:ascii="Times New Roman"/>
          <w:b w:val="false"/>
          <w:i w:val="false"/>
          <w:color w:val="000000"/>
          <w:sz w:val="28"/>
        </w:rPr>
        <w:t>
      Емделу тұрақты нәтиже берген (әйелдерде литрге 120 гемоглобиннен аз емес, еркектерге литрге 130 гемоглабиннен аз емес) қатерсіз (қансыраудан болатын анемия, теміртапшылықты) анемия, орны толтырылған гемоглобин дерттері және қайталануға бейім емес геморрагиялық диатез жағдайлары жұмысқа (оқытуға) қарсы көрсетілім болып табылмайды. Емдеуге келмейтін анемия әуедиспетчерге оқуға жарамсыз деп танылады.</w:t>
      </w:r>
    </w:p>
    <w:p>
      <w:pPr>
        <w:spacing w:after="0"/>
        <w:ind w:left="0"/>
        <w:jc w:val="both"/>
      </w:pPr>
      <w:r>
        <w:rPr>
          <w:rFonts w:ascii="Times New Roman"/>
          <w:b w:val="false"/>
          <w:i w:val="false"/>
          <w:color w:val="000000"/>
          <w:sz w:val="28"/>
        </w:rPr>
        <w:t>
      Антитромбоцитарлық дәрі-дәрмектерді (аз мөлшердегі ацетилсалицил қышқылы) жұмыс (оқу) үшін қарсы көрсетілім болып табылмайды, бұл жағдайда антикоагулянтті дәрі-дәрмектерді (гепарин, кумарин, варфарин) қабылдау кезінде жұмыс пен оқуға жарамсыздығы туралы шешім шығарылады.</w:t>
      </w:r>
    </w:p>
    <w:bookmarkStart w:name="z2124" w:id="176"/>
    <w:p>
      <w:pPr>
        <w:spacing w:after="0"/>
        <w:ind w:left="0"/>
        <w:jc w:val="left"/>
      </w:pPr>
      <w:r>
        <w:rPr>
          <w:rFonts w:ascii="Times New Roman"/>
          <w:b/>
          <w:i w:val="false"/>
          <w:color w:val="000000"/>
        </w:rPr>
        <w:t xml:space="preserve"> 7-тарау. Несеп-жыныс жүйесі</w:t>
      </w:r>
    </w:p>
    <w:bookmarkEnd w:id="176"/>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нысып-жыныс жүйесінің функционалдық немесе құрылымдық аурулары болған жағдайда жарамсыз болып табылады.</w:t>
      </w:r>
    </w:p>
    <w:p>
      <w:pPr>
        <w:spacing w:after="0"/>
        <w:ind w:left="0"/>
        <w:jc w:val="both"/>
      </w:pPr>
      <w:r>
        <w:rPr>
          <w:rFonts w:ascii="Times New Roman"/>
          <w:b w:val="false"/>
          <w:i w:val="false"/>
          <w:color w:val="000000"/>
          <w:sz w:val="28"/>
        </w:rPr>
        <w:t>
      Несеп-жыныс жүйесі органдарында жүргізілген аурудың өзінің немесе хирургиялық араласудың жұмысқа жарамсыздықты, сонымен қатар, тарылу немесе жаншылумен шартталған обструкцияларды тудыратын бір қиыншылықтары бар өтініш білдірушілер жарамсыз ретінде қарастырылады.</w:t>
      </w:r>
    </w:p>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3 айдан соң қарастырылады.</w:t>
      </w:r>
    </w:p>
    <w:p>
      <w:pPr>
        <w:spacing w:after="0"/>
        <w:ind w:left="0"/>
        <w:jc w:val="both"/>
      </w:pPr>
      <w:r>
        <w:rPr>
          <w:rFonts w:ascii="Times New Roman"/>
          <w:b w:val="false"/>
          <w:i w:val="false"/>
          <w:color w:val="000000"/>
          <w:sz w:val="28"/>
        </w:rPr>
        <w:t>
      Медициналық куәландыру кеңейтілген урологиялық тексеру нәтижелері бойынша жүргізіледі, жарамдылық туралы қорытынды үдерістің жүру барысына қарай, артериялық қан қысымы деңгейіне, бүйрек қызметінің сақталуына қарай шығарылады. Гемодиализге айғақтар біліктіліктен айырады.</w:t>
      </w:r>
    </w:p>
    <w:p>
      <w:pPr>
        <w:spacing w:after="0"/>
        <w:ind w:left="0"/>
        <w:jc w:val="both"/>
      </w:pPr>
      <w:r>
        <w:rPr>
          <w:rFonts w:ascii="Times New Roman"/>
          <w:b w:val="false"/>
          <w:i w:val="false"/>
          <w:color w:val="000000"/>
          <w:sz w:val="28"/>
        </w:rPr>
        <w:t>
      Бүйрек трансплантациясынан кейін жұмысқа жарамдылығы операциядан, кеңейтілген урологиялық тексеруден кейін 12 айдан кейін, пайдаланылатын препараттың фармакологиялық әсерін ескере отырып, TML-ді шектеусіз шектей отырып қарастырылады.</w:t>
      </w:r>
    </w:p>
    <w:p>
      <w:pPr>
        <w:spacing w:after="0"/>
        <w:ind w:left="0"/>
        <w:jc w:val="both"/>
      </w:pPr>
      <w:r>
        <w:rPr>
          <w:rFonts w:ascii="Times New Roman"/>
          <w:b w:val="false"/>
          <w:i w:val="false"/>
          <w:color w:val="000000"/>
          <w:sz w:val="28"/>
        </w:rPr>
        <w:t>
      Жұмалақты алып тастау операциясын жасатқан тұлғалар (құрсақ кідірісі, жұмалаққа хирургиялық операция жасау, эктопия) шәуетбау күретамырлары қалыпты ұлғайғанда (көктамырдың айрықшаланған канглометрінсіз, олардың құрсақ тығыршығына күш салған кездегі айтарлықтай ұлғаюы), гипоспадияның бас тәріздес формасы кезінде оқуға жарамды деп танылады.</w:t>
      </w:r>
    </w:p>
    <w:p>
      <w:pPr>
        <w:spacing w:after="0"/>
        <w:ind w:left="0"/>
        <w:jc w:val="both"/>
      </w:pPr>
      <w:r>
        <w:rPr>
          <w:rFonts w:ascii="Times New Roman"/>
          <w:b w:val="false"/>
          <w:i w:val="false"/>
          <w:color w:val="000000"/>
          <w:sz w:val="28"/>
        </w:rPr>
        <w:t>
      Бүйрек және несеп-жыныс органдарының түберкулезі, пиелонефрит, цистит, уретрит, простатит сияқты арнайы және арнайы емес этиологиялық несеп-жыныс органдарының созылмалы қабыну ауруларын белсенді қабынуы кезінде оқуға жарамсыздығы анықталады.</w:t>
      </w:r>
    </w:p>
    <w:p>
      <w:pPr>
        <w:spacing w:after="0"/>
        <w:ind w:left="0"/>
        <w:jc w:val="both"/>
      </w:pPr>
      <w:r>
        <w:rPr>
          <w:rFonts w:ascii="Times New Roman"/>
          <w:b w:val="false"/>
          <w:i w:val="false"/>
          <w:color w:val="000000"/>
          <w:sz w:val="28"/>
        </w:rPr>
        <w:t>
      Несеп-жыныс органдары туберкулезін емдегеннен кейін (консервативті, жедел) өтініш берушілер фтизиопульмонологиялық ұйымның орталықтандырылған дәрігерлік - консультациялық комиссияның жұмысқа (оқуға) жіберу туралы медициналық қорытындысын ұсынады.</w:t>
      </w:r>
    </w:p>
    <w:p>
      <w:pPr>
        <w:spacing w:after="0"/>
        <w:ind w:left="0"/>
        <w:jc w:val="both"/>
      </w:pPr>
      <w:r>
        <w:rPr>
          <w:rFonts w:ascii="Times New Roman"/>
          <w:b w:val="false"/>
          <w:i w:val="false"/>
          <w:color w:val="000000"/>
          <w:sz w:val="28"/>
        </w:rPr>
        <w:t>
      Кеңейтілген медициналық тексеру нәтижесінде олардың жай-күйі олардың куәліктері мен біліктілік белгілері ұсынатын кәсіби міндеттерін қауіпсіз жүзеге асыруға кедергі келтірмейтіні анықталған жағдайларды қоспағанда, бүйрек немесе несеп-жыныс аурулары бар өтініш берушілер жарамсыз деп саналады.</w:t>
      </w:r>
    </w:p>
    <w:p>
      <w:pPr>
        <w:spacing w:after="0"/>
        <w:ind w:left="0"/>
        <w:jc w:val="both"/>
      </w:pPr>
      <w:r>
        <w:rPr>
          <w:rFonts w:ascii="Times New Roman"/>
          <w:b w:val="false"/>
          <w:i w:val="false"/>
          <w:color w:val="000000"/>
          <w:sz w:val="28"/>
        </w:rPr>
        <w:t>
      Гипертониялық синдромды және бүйрек функциясы бұзылған емделушілер жарамсыз болып табылады және алты айға емделуге жатады, осы жағдайда өтініш берушілер оқуға жарамсыз болып табылады.</w:t>
      </w:r>
    </w:p>
    <w:p>
      <w:pPr>
        <w:spacing w:after="0"/>
        <w:ind w:left="0"/>
        <w:jc w:val="both"/>
      </w:pPr>
      <w:r>
        <w:rPr>
          <w:rFonts w:ascii="Times New Roman"/>
          <w:b w:val="false"/>
          <w:i w:val="false"/>
          <w:color w:val="000000"/>
          <w:sz w:val="28"/>
        </w:rPr>
        <w:t>
      Туғаннан бір бүйрегі бар немесе этиологиясы бойынша кейін пайда болған бір бүйректі өтініш берушілер жалғыз бүйректің функциясының күйіне қарай ұлғайтылған урологиялық тексеру қорытындысы бойынша бағаланады.</w:t>
      </w:r>
    </w:p>
    <w:p>
      <w:pPr>
        <w:spacing w:after="0"/>
        <w:ind w:left="0"/>
        <w:jc w:val="both"/>
      </w:pPr>
      <w:r>
        <w:rPr>
          <w:rFonts w:ascii="Times New Roman"/>
          <w:b w:val="false"/>
          <w:i w:val="false"/>
          <w:color w:val="000000"/>
          <w:sz w:val="28"/>
        </w:rPr>
        <w:t>
      Бүйректің бұзылуы қайталама сипатта болса куәландыру негізгі сырқат есебінен жүргізіледі.</w:t>
      </w:r>
    </w:p>
    <w:p>
      <w:pPr>
        <w:spacing w:after="0"/>
        <w:ind w:left="0"/>
        <w:jc w:val="both"/>
      </w:pPr>
      <w:r>
        <w:rPr>
          <w:rFonts w:ascii="Times New Roman"/>
          <w:b w:val="false"/>
          <w:i w:val="false"/>
          <w:color w:val="000000"/>
          <w:sz w:val="28"/>
        </w:rPr>
        <w:t>
      Тасты бір рет кетіргеннен кейін, тас түспей бүйрек шаншыған, бүйректің шаншуы қайталанған кезде медициналық сертификат иелері емделгеннен кейін бүйрек қызметінің зертханалық және құрал-сайман арқылы тексеру көрсеткіші қалыпты болған кезде бес жыл бойы жұмысқа жарамды болады. Қуықтағы зәр тасы диагнозы белгіленген кезде жедел түрде емдеуге ұсыныс беріле отырып, жұмысқа (оқуға) жарамсыздығы туралы қорытынды шығарылады. Қуықтағы зәр тасы ауыруын инвазивті емес әдіспен емдеген кезде (соның ішінде экстракорпоральды литотрипсиядан кейін) емделгеннен кейін кем дегенде бір айдан соң жұмысқа жіберіледі, қуықтағы зәр тасын хирургиялық жолмен емдеген кезде ұлғайтылған урологиялық тексеру қорытындысы бойынша бүйрек функциясының зертханалық және құрал-сайман арқылы тексеру қорытындысы қалыпты болған кезде үш айдан кейін шектеусіз жұмысқа жіберіледі.</w:t>
      </w:r>
    </w:p>
    <w:p>
      <w:pPr>
        <w:spacing w:after="0"/>
        <w:ind w:left="0"/>
        <w:jc w:val="both"/>
      </w:pPr>
      <w:r>
        <w:rPr>
          <w:rFonts w:ascii="Times New Roman"/>
          <w:b w:val="false"/>
          <w:i w:val="false"/>
          <w:color w:val="000000"/>
          <w:sz w:val="28"/>
        </w:rPr>
        <w:t>
      Қуықалды безінде тасы бар өтініш берушілер клиникалық ауруларсыз жұмысқа жарамды болып табылады.</w:t>
      </w:r>
    </w:p>
    <w:bookmarkStart w:name="z2125" w:id="177"/>
    <w:p>
      <w:pPr>
        <w:spacing w:after="0"/>
        <w:ind w:left="0"/>
        <w:jc w:val="left"/>
      </w:pPr>
      <w:r>
        <w:rPr>
          <w:rFonts w:ascii="Times New Roman"/>
          <w:b/>
          <w:i w:val="false"/>
          <w:color w:val="000000"/>
        </w:rPr>
        <w:t xml:space="preserve"> 8-тарау. Жұқпалы аурулар</w:t>
      </w:r>
    </w:p>
    <w:bookmarkEnd w:id="177"/>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бір жұқпалы аурулардың клиникалық диагноздары болған жағдайда жарамсыз болып табылады.</w:t>
      </w:r>
    </w:p>
    <w:p>
      <w:pPr>
        <w:spacing w:after="0"/>
        <w:ind w:left="0"/>
        <w:jc w:val="both"/>
      </w:pPr>
      <w:r>
        <w:rPr>
          <w:rFonts w:ascii="Times New Roman"/>
          <w:b w:val="false"/>
          <w:i w:val="false"/>
          <w:color w:val="000000"/>
          <w:sz w:val="28"/>
        </w:rPr>
        <w:t>
      АИТВ-ға серопозитивті реакциясы бар өтініш берушілер, өтініш берушінің жағдайы куәландырылған, бағаланған және оның куәлігімен немесе біліктілік белгілерімен берілетін кәсіби міндеттерін қауіпсіз жүзеге асыруға кедергі келтірмейтін бағаланған жағдайларды қоспағанда, жарамсыз деп есептеледі.</w:t>
      </w:r>
    </w:p>
    <w:p>
      <w:pPr>
        <w:spacing w:after="0"/>
        <w:ind w:left="0"/>
        <w:jc w:val="both"/>
      </w:pPr>
      <w:r>
        <w:rPr>
          <w:rFonts w:ascii="Times New Roman"/>
          <w:b w:val="false"/>
          <w:i w:val="false"/>
          <w:color w:val="000000"/>
          <w:sz w:val="28"/>
        </w:rPr>
        <w:t>
      TML шектеуімен жарамдылығын тану қалыпты, үдемелі емес кезеңдегі жеке тұлғалар үшін кеңейтілген медициналық тексеру және мамандандырылған медициналық ұйымда вирустық жүктемені және ИКАО рұқсат ететін препараттармен жарамды емді бақылау арқылы тұрақты тексеру қорытындысы бойынша қарастырылады. АИТВ-инфекциясын анықтау біліктілігінен айырады.</w:t>
      </w:r>
    </w:p>
    <w:p>
      <w:pPr>
        <w:spacing w:after="0"/>
        <w:ind w:left="0"/>
        <w:jc w:val="both"/>
      </w:pPr>
      <w:r>
        <w:rPr>
          <w:rFonts w:ascii="Times New Roman"/>
          <w:b w:val="false"/>
          <w:i w:val="false"/>
          <w:color w:val="000000"/>
          <w:sz w:val="28"/>
        </w:rPr>
        <w:t>
      Өтініш берушіде венерологиялық аурулар анықталған немесе күдіктенген кезде диагнозды растау және емдеу мамандандырылған мекемеде жүргізіледі. Жұмысқа жарамдылығы жөніндегі мәселе аурудың асқынған кезеңінде тері-венерологиялық диспансерде емделгеннен кейін, дерматовенерологтың қорытындысын ескере отырып қарастырылады. Асқыну кезінде (эпидидимит, простатит, артрит, жатырдың қабынуы) жарамдылығы туралы қорытынды тиісті ауру бойынша шығарылады.</w:t>
      </w:r>
    </w:p>
    <w:bookmarkStart w:name="z2126" w:id="178"/>
    <w:p>
      <w:pPr>
        <w:spacing w:after="0"/>
        <w:ind w:left="0"/>
        <w:jc w:val="left"/>
      </w:pPr>
      <w:r>
        <w:rPr>
          <w:rFonts w:ascii="Times New Roman"/>
          <w:b/>
          <w:i w:val="false"/>
          <w:color w:val="000000"/>
        </w:rPr>
        <w:t xml:space="preserve"> 9-тарау. Акушерлік және гинекология</w:t>
      </w:r>
    </w:p>
    <w:bookmarkEnd w:id="178"/>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функционалдық немесе құрылымдық акушерлік жарақаттары немесе гинекологиялық аурулары болған жағдайда жарамсыз болып табылады.</w:t>
      </w:r>
    </w:p>
    <w:p>
      <w:pPr>
        <w:spacing w:after="0"/>
        <w:ind w:left="0"/>
        <w:jc w:val="both"/>
      </w:pPr>
      <w:r>
        <w:rPr>
          <w:rFonts w:ascii="Times New Roman"/>
          <w:b w:val="false"/>
          <w:i w:val="false"/>
          <w:color w:val="000000"/>
          <w:sz w:val="28"/>
        </w:rPr>
        <w:t>
      Функционалдық бұзылуы бар (метроррагия, ауыру) әйел жыныстық органдарының даму кемістіктері; эндометриоз, симптомдық жатыр миомасы, созылмалы гинекологиялық аурулардың жиі асқынуы (1 жылда 3 реттен көп) және қызметінің бұзылуы; жыныс мүшесінің 3-дәрежесінде түсу және төмендеуі; қуықжыныс және ішекті-жыныс жыланкөзі; артқы тесік қысқыш қызметі бұзылуымен бұтаралық айырылу жұмысқа (оқуға) жарамсыз деп тануға негіз болады.</w:t>
      </w:r>
    </w:p>
    <w:p>
      <w:pPr>
        <w:spacing w:after="0"/>
        <w:ind w:left="0"/>
        <w:jc w:val="both"/>
      </w:pPr>
      <w:r>
        <w:rPr>
          <w:rFonts w:ascii="Times New Roman"/>
          <w:b w:val="false"/>
          <w:i w:val="false"/>
          <w:color w:val="000000"/>
          <w:sz w:val="28"/>
        </w:rPr>
        <w:t>
      Жатыр мойындағы аурудың (жалақ жарасы, эндоцервицит, жалақ жаралы эктропион) жіті кезеңін емдегеннен кейін жұмыстағы ұшқыштар мен бортсеріктер 3 аптадан 3 айға дейінгі мерзімге ұшудан шеттетіледі. Әйел жынысы аумағындағы көлемі 5 см үлкен жылауық ісігі жедел емдеуге жатады. Әйел жынысы аумағындағы ауруды хирургиялық емдегеннен кейін авиациялық персонал тұлғаларын жұмысқа қайта түсуі лапароскопиялық операция кезінде операциядан кейін 4–6 апта өткен соң, лапаротомиялық операция кезінде (асқынусыз) операциядан кейін 2 ай өткен соң қарастырылады.</w:t>
      </w:r>
    </w:p>
    <w:p>
      <w:pPr>
        <w:spacing w:after="0"/>
        <w:ind w:left="0"/>
        <w:jc w:val="both"/>
      </w:pPr>
      <w:r>
        <w:rPr>
          <w:rFonts w:ascii="Times New Roman"/>
          <w:b w:val="false"/>
          <w:i w:val="false"/>
          <w:color w:val="000000"/>
          <w:sz w:val="28"/>
        </w:rPr>
        <w:t>
      Симптомсыз жатыр миомасы, эндометриоз, көлемі 5 см асатын эндометриялық, параовариальды және фолликуллярлық ісік, кіші жамбаста қызметінің бұзылмауы мен ауырсыну синдромы жоқ жабысқақ процесінің болуы, жатыр денесінің және оның қосалқысының болмауы, жатырдың немесе қынаптың болмауы және оның жетілмеуі біліктілігінен айыруға негіз бола алмайды.</w:t>
      </w:r>
    </w:p>
    <w:p>
      <w:pPr>
        <w:spacing w:after="0"/>
        <w:ind w:left="0"/>
        <w:jc w:val="both"/>
      </w:pPr>
      <w:r>
        <w:rPr>
          <w:rFonts w:ascii="Times New Roman"/>
          <w:b w:val="false"/>
          <w:i w:val="false"/>
          <w:color w:val="000000"/>
          <w:sz w:val="28"/>
        </w:rPr>
        <w:t>
      Овариалдық-етеккір циклы (дисменореяны қоспағанда) бұзылған медициналық сертификат иелері жұмыстан шеттетусіз тексеруге және емдеуге жатқызылады.</w:t>
      </w:r>
    </w:p>
    <w:p>
      <w:pPr>
        <w:spacing w:after="0"/>
        <w:ind w:left="0"/>
        <w:jc w:val="both"/>
      </w:pPr>
      <w:r>
        <w:rPr>
          <w:rFonts w:ascii="Times New Roman"/>
          <w:b w:val="false"/>
          <w:i w:val="false"/>
          <w:color w:val="000000"/>
          <w:sz w:val="28"/>
        </w:rPr>
        <w:t>
      Акушерлік тексеру және тұрақты медициналық бақылау нәтижесінде Тәуекел дәрежесі төмен асқынбаған жүктілік анықталған жағдайларды қоспағанда, жүкті өтініш берушілер жарамсыз деп есептеледі.</w:t>
      </w:r>
    </w:p>
    <w:p>
      <w:pPr>
        <w:spacing w:after="0"/>
        <w:ind w:left="0"/>
        <w:jc w:val="both"/>
      </w:pPr>
      <w:r>
        <w:rPr>
          <w:rFonts w:ascii="Times New Roman"/>
          <w:b w:val="false"/>
          <w:i w:val="false"/>
          <w:color w:val="000000"/>
          <w:sz w:val="28"/>
        </w:rPr>
        <w:t>
      Жүктілік кезінде әйел ТML шектей отырып (келісім) жүктіліктің 12 аптасынан бастап 26 аптасының аяғына дейін жұмысқа жарамды деп танылады, егер осы сияқты біліктілігі бар әуедиспетчер куәлігімен берілетін құқықтарды қауіпсіз жүзеге асыру баорысында куәлік иесіне жақын болса. Бұл ретте жүкті әйелдің қолына ұшу кезінде орын алатын жүктілік ауыртпалықтары туралы жазбаша ұсынымдар беріледі. Жүктіліктің 27 аптасынан бастап медициналық сертификаттың қолданысы тоқтатылады.</w:t>
      </w:r>
    </w:p>
    <w:p>
      <w:pPr>
        <w:spacing w:after="0"/>
        <w:ind w:left="0"/>
        <w:jc w:val="both"/>
      </w:pPr>
      <w:r>
        <w:rPr>
          <w:rFonts w:ascii="Times New Roman"/>
          <w:b w:val="false"/>
          <w:i w:val="false"/>
          <w:color w:val="000000"/>
          <w:sz w:val="28"/>
        </w:rPr>
        <w:t>
      Босанғаннан кейін немесе жүктілікті тоқтатқаннан кейін өтініш беруші қайта куәландырудан өткенге дейін және оның куәлігі мен біліктілік белгілері арқылы берілген кәсіби міндеттерін қауіпсіз түрде жүзеге асыра алатындығы мойындалғанға дейін оның куәлігімен берілген кәсіби міндеттерін жүзеге асырылмайды.</w:t>
      </w:r>
    </w:p>
    <w:p>
      <w:pPr>
        <w:spacing w:after="0"/>
        <w:ind w:left="0"/>
        <w:jc w:val="both"/>
      </w:pPr>
      <w:r>
        <w:rPr>
          <w:rFonts w:ascii="Times New Roman"/>
          <w:b w:val="false"/>
          <w:i w:val="false"/>
          <w:color w:val="000000"/>
          <w:sz w:val="28"/>
        </w:rPr>
        <w:t>
      Босанғаннан кейін немесе жүктілікті тоқтатқан кезінде жұмысқа қайта кіру акушер-гинеколог дәрігердің қорытындысы және медициналық куәландыру нәтижелері бойынша жүзеге асырылады.</w:t>
      </w:r>
    </w:p>
    <w:p>
      <w:pPr>
        <w:spacing w:after="0"/>
        <w:ind w:left="0"/>
        <w:jc w:val="both"/>
      </w:pPr>
      <w:r>
        <w:rPr>
          <w:rFonts w:ascii="Times New Roman"/>
          <w:b w:val="false"/>
          <w:i w:val="false"/>
          <w:color w:val="000000"/>
          <w:sz w:val="28"/>
        </w:rPr>
        <w:t>
      Контрацепцияға арналған препараттарды және гормонды алмастыратын терапияны қабылдайтын әйелдерді жұмысқа жіберу осындай емдеуге жақсы төзімділік жағдайында және тромбоэмболиялық асқынулардың, уытты-аллергиялық дәрі-дәрмектік гепатиттің, холестаздың алдын алу үшін тұрақты клиникалық-зертханалық бақылауда (әрбір 6 ай сайын) жүзеге асырылады.</w:t>
      </w:r>
    </w:p>
    <w:bookmarkStart w:name="z2127" w:id="179"/>
    <w:p>
      <w:pPr>
        <w:spacing w:after="0"/>
        <w:ind w:left="0"/>
        <w:jc w:val="left"/>
      </w:pPr>
      <w:r>
        <w:rPr>
          <w:rFonts w:ascii="Times New Roman"/>
          <w:b/>
          <w:i w:val="false"/>
          <w:color w:val="000000"/>
        </w:rPr>
        <w:t xml:space="preserve"> 10-тарау. Тірек-қозғалу аппараты</w:t>
      </w:r>
    </w:p>
    <w:bookmarkEnd w:id="179"/>
    <w:p>
      <w:pPr>
        <w:spacing w:after="0"/>
        <w:ind w:left="0"/>
        <w:jc w:val="both"/>
      </w:pPr>
      <w:r>
        <w:rPr>
          <w:rFonts w:ascii="Times New Roman"/>
          <w:b w:val="false"/>
          <w:i w:val="false"/>
          <w:color w:val="000000"/>
          <w:sz w:val="28"/>
        </w:rPr>
        <w:t>
      Өтініш берушіде тиісті куәлігіне қарай кәсіби міндеттерін орындауға кедергі келтіретін туа біткен, сондай-ақ жүре пайда болған сүйек-бұлшық ет аурулары болған жағдайда жарамсыз болып табылады.</w:t>
      </w:r>
    </w:p>
    <w:p>
      <w:pPr>
        <w:spacing w:after="0"/>
        <w:ind w:left="0"/>
        <w:jc w:val="both"/>
      </w:pPr>
      <w:r>
        <w:rPr>
          <w:rFonts w:ascii="Times New Roman"/>
          <w:b w:val="false"/>
          <w:i w:val="false"/>
          <w:color w:val="000000"/>
          <w:sz w:val="28"/>
        </w:rPr>
        <w:t>
      Өтініш берушінің физикалық дамуы және бойының дене массасына сәйкес келуі дененің теңбе-тең дамуы кезінде Кетле бойынша ДСИ арқылы есептеледі. Авиациялық оқу орындарында білім алушылардың физикалық дамуын бағалау кезінде жасы (ағзаның қарқынды даму кезеңінде дене салмағы өсуден артта қалады) ескеріледі, дене салмағының 25 пайыздан кем болмауы дене дамуының жеткіліксіз көрінісі ретінде бағаланбайды.</w:t>
      </w:r>
    </w:p>
    <w:p>
      <w:pPr>
        <w:spacing w:after="0"/>
        <w:ind w:left="0"/>
        <w:jc w:val="both"/>
      </w:pPr>
      <w:r>
        <w:rPr>
          <w:rFonts w:ascii="Times New Roman"/>
          <w:b w:val="false"/>
          <w:i w:val="false"/>
          <w:color w:val="000000"/>
          <w:sz w:val="28"/>
        </w:rPr>
        <w:t>
      Инфантилизм кезінде оқуға жарамдылық мәселесі эндокринологпен консультациядан кейін шешіледі.</w:t>
      </w:r>
    </w:p>
    <w:p>
      <w:pPr>
        <w:spacing w:after="0"/>
        <w:ind w:left="0"/>
        <w:jc w:val="both"/>
      </w:pPr>
      <w:r>
        <w:rPr>
          <w:rFonts w:ascii="Times New Roman"/>
          <w:b w:val="false"/>
          <w:i w:val="false"/>
          <w:color w:val="000000"/>
          <w:sz w:val="28"/>
        </w:rPr>
        <w:t>
      Өтініш берушінің отырған жағдайда бойы жеткілікті, қолы мен аяғының ұзындығы сәйкес, бұлшық күші болмаған кезде жарамсыз болып табылады.</w:t>
      </w:r>
    </w:p>
    <w:p>
      <w:pPr>
        <w:spacing w:after="0"/>
        <w:ind w:left="0"/>
        <w:jc w:val="both"/>
      </w:pPr>
      <w:r>
        <w:rPr>
          <w:rFonts w:ascii="Times New Roman"/>
          <w:b w:val="false"/>
          <w:i w:val="false"/>
          <w:color w:val="000000"/>
          <w:sz w:val="28"/>
        </w:rPr>
        <w:t>
      Саусақ ұшының болмауы, оң қолындағы бірінші немесе екінші саусағының болмауы, толық құрысуы немесе қозғалмауы, сондай-ақ сол қолдағы бірінші саусақтың болмауы (бірінші саусақта тырнақ жабындысының болмауы және басқа екі саусақта жабындының болмауы саусақтың жоқтығына теңестіріледі) жұмыс істеуге жарамсыздықты тану үшін негіз болып табылады.</w:t>
      </w:r>
    </w:p>
    <w:p>
      <w:pPr>
        <w:spacing w:after="0"/>
        <w:ind w:left="0"/>
        <w:jc w:val="both"/>
      </w:pPr>
      <w:r>
        <w:rPr>
          <w:rFonts w:ascii="Times New Roman"/>
          <w:b w:val="false"/>
          <w:i w:val="false"/>
          <w:color w:val="000000"/>
          <w:sz w:val="28"/>
        </w:rPr>
        <w:t>
      Остеоартроз құбылысынсыз және табан функциясын сақтай отырып кез келген деңгейдегі майтабандылық жұмыс істеу (оқу) үшін кедергі болып табылмайды.</w:t>
      </w:r>
    </w:p>
    <w:p>
      <w:pPr>
        <w:spacing w:after="0"/>
        <w:ind w:left="0"/>
        <w:jc w:val="both"/>
      </w:pPr>
      <w:r>
        <w:rPr>
          <w:rFonts w:ascii="Times New Roman"/>
          <w:b w:val="false"/>
          <w:i w:val="false"/>
          <w:color w:val="000000"/>
          <w:sz w:val="28"/>
        </w:rPr>
        <w:t>
      Бұлшық етке, сіңірге, байламдарға, сүйектерге және буындарға операциядан кейін жұмысқа жарамдылық олардың функциялары қалпына келтірілгеннен кейін анықталады.</w:t>
      </w:r>
    </w:p>
    <w:p>
      <w:pPr>
        <w:spacing w:after="0"/>
        <w:ind w:left="0"/>
        <w:jc w:val="both"/>
      </w:pPr>
      <w:r>
        <w:rPr>
          <w:rFonts w:ascii="Times New Roman"/>
          <w:b w:val="false"/>
          <w:i w:val="false"/>
          <w:color w:val="000000"/>
          <w:sz w:val="28"/>
        </w:rPr>
        <w:t>
      Асқынбаған үйреншікті буындарды, жалған буындарды жедел емдеуге көрсеткіштер бойынша операциядан бас тартқан кезде өтініш берушілер оқуға жарамсыз деп танылады.</w:t>
      </w:r>
    </w:p>
    <w:p>
      <w:pPr>
        <w:spacing w:after="0"/>
        <w:ind w:left="0"/>
        <w:jc w:val="both"/>
      </w:pPr>
      <w:r>
        <w:rPr>
          <w:rFonts w:ascii="Times New Roman"/>
          <w:b w:val="false"/>
          <w:i w:val="false"/>
          <w:color w:val="000000"/>
          <w:sz w:val="28"/>
        </w:rPr>
        <w:t>
      Рентгенологиялық жолмен анықталған, бірақ клиникалық сипаттары жоқ омыртқалардың шеттерінің өсуі, олардағы бірлі-жарым тікен тәріздес өсінділер, бойлық сіңірдің тығыздануы түріндегі омыртқадағы морфологиялық өзгерістер диагноз қоюға негіздеме болып табылмайды.</w:t>
      </w:r>
    </w:p>
    <w:p>
      <w:pPr>
        <w:spacing w:after="0"/>
        <w:ind w:left="0"/>
        <w:jc w:val="both"/>
      </w:pPr>
      <w:r>
        <w:rPr>
          <w:rFonts w:ascii="Times New Roman"/>
          <w:b w:val="false"/>
          <w:i w:val="false"/>
          <w:color w:val="000000"/>
          <w:sz w:val="28"/>
        </w:rPr>
        <w:t>
      Омыртқа туберкулезі кезінде (үрдіс фазасына және функционалдық жағдайына қарамастан) жартылай таюы бар омыртқа денелерінің сынуынан кейін мәлімдеушілер жарамсыз деп танылады.</w:t>
      </w:r>
    </w:p>
    <w:p>
      <w:pPr>
        <w:spacing w:after="0"/>
        <w:ind w:left="0"/>
        <w:jc w:val="both"/>
      </w:pPr>
      <w:r>
        <w:rPr>
          <w:rFonts w:ascii="Times New Roman"/>
          <w:b w:val="false"/>
          <w:i w:val="false"/>
          <w:color w:val="000000"/>
          <w:sz w:val="28"/>
        </w:rPr>
        <w:t>
      Омыртқаның компрессиялық сынығынан кейін және омыртқаға ота жасалғаннан кейін, көлденең, қылқанды өсінділер сынғанда функцияның бұзылуы және ауырсыну синдромы жоқ болған жағдайда сауыққан соң өтініш беруші жұмысқа (оқуға) жіберіледі. Жамбас сүйектерінің шоғырланған сынулары кезінде куәландыру жарақат алғаннан кейін 3-6 айдан кейін жүргізіледі.</w:t>
      </w:r>
    </w:p>
    <w:p>
      <w:pPr>
        <w:spacing w:after="0"/>
        <w:ind w:left="0"/>
        <w:jc w:val="both"/>
      </w:pPr>
      <w:r>
        <w:rPr>
          <w:rFonts w:ascii="Times New Roman"/>
          <w:b w:val="false"/>
          <w:i w:val="false"/>
          <w:color w:val="000000"/>
          <w:sz w:val="28"/>
        </w:rPr>
        <w:t>
      Патологиялық кифоздың барлық түрлері жұмысқа (оқытуға) жарамсыздығын белгілейді. Патологиялық кифозға "дөңес арқа" (мүсін түрі) жатпайды. Дифференциалды диагностикалау үшін омыртқаның рентгенографиясы тағайындалады.</w:t>
      </w:r>
    </w:p>
    <w:p>
      <w:pPr>
        <w:spacing w:after="0"/>
        <w:ind w:left="0"/>
        <w:jc w:val="both"/>
      </w:pPr>
      <w:r>
        <w:rPr>
          <w:rFonts w:ascii="Times New Roman"/>
          <w:b w:val="false"/>
          <w:i w:val="false"/>
          <w:color w:val="000000"/>
          <w:sz w:val="28"/>
        </w:rPr>
        <w:t>
      Буындардың ауруларында және ауру бетінің тіндері жалғанған жүйелері ауруларында мүшелердің бұзылу функциялары көрсетілмеген ауруларда көрсетілген мүшелердің және буындардың функционалды жағдайына байланысты қорытынды шығарылады, осыған орай, өтініш берушілер әуедиспетчерге оқуға жарамсыз деп танылады.</w:t>
      </w:r>
    </w:p>
    <w:bookmarkStart w:name="z2128" w:id="180"/>
    <w:p>
      <w:pPr>
        <w:spacing w:after="0"/>
        <w:ind w:left="0"/>
        <w:jc w:val="left"/>
      </w:pPr>
      <w:r>
        <w:rPr>
          <w:rFonts w:ascii="Times New Roman"/>
          <w:b/>
          <w:i w:val="false"/>
          <w:color w:val="000000"/>
        </w:rPr>
        <w:t xml:space="preserve"> 11-тарау. Психиатрия</w:t>
      </w:r>
    </w:p>
    <w:bookmarkEnd w:id="180"/>
    <w:p>
      <w:pPr>
        <w:spacing w:after="0"/>
        <w:ind w:left="0"/>
        <w:jc w:val="both"/>
      </w:pPr>
      <w:r>
        <w:rPr>
          <w:rFonts w:ascii="Times New Roman"/>
          <w:b w:val="false"/>
          <w:i w:val="false"/>
          <w:color w:val="000000"/>
          <w:sz w:val="28"/>
        </w:rPr>
        <w:t>
      Өтініш берушілерде қандай да бір психиатриялық арулардың болуын сипаттайтын немесе патологиялық немесе оны бұзылу жағдайларынан іс-әрекетке қабілетсіздігі туралы клиникалық диагноздарға сәйкес медициналық мәліметтердің (генетикалық компонентті алып тастау үшін отбасылық тарихпен) болған жағдайда жарамсыз болып табылады: куәлікке сәйкес кәсіби міндеттерді орындауға кедергі келтіретін туа біткен немесе созылмалы, өткір де, сол сияқты ауруларда.</w:t>
      </w:r>
    </w:p>
    <w:p>
      <w:pPr>
        <w:spacing w:after="0"/>
        <w:ind w:left="0"/>
        <w:jc w:val="both"/>
      </w:pPr>
      <w:r>
        <w:rPr>
          <w:rFonts w:ascii="Times New Roman"/>
          <w:b w:val="false"/>
          <w:i w:val="false"/>
          <w:color w:val="000000"/>
          <w:sz w:val="28"/>
        </w:rPr>
        <w:t>
      Психикалық аурулармен ауыратын немесе спирттік ішімдікті қолданып, өзге әрекеттерімен танылған, немесе неше түрлі психатропты қолдануға болмайтын заттарды қолданған өтініш берушілер жазылуға дейін жарамсыз болып есептеледі және психотропты заттарды қолдануды тоқтатуды көздейді, сонымен бірге наркологиялық немесе психиатриялық тексерулерден кейін жақсы нәтиже бергеннен кейін, жақсы ем қабылдағаннан кейін ғана оң нәтижеге жетеді.</w:t>
      </w:r>
    </w:p>
    <w:p>
      <w:pPr>
        <w:spacing w:after="0"/>
        <w:ind w:left="0"/>
        <w:jc w:val="both"/>
      </w:pPr>
      <w:r>
        <w:rPr>
          <w:rFonts w:ascii="Times New Roman"/>
          <w:b w:val="false"/>
          <w:i w:val="false"/>
          <w:color w:val="000000"/>
          <w:sz w:val="28"/>
        </w:rPr>
        <w:t>
      Шизофрения, депрессия, тұлғаның бұзылуы немесе сандырақтау сырқатнамасы немесе клиникалық диагнозы қойылған өтініш берушілер қалпына келтіру құқығынсыз жарамсыз деп қаралады.</w:t>
      </w:r>
    </w:p>
    <w:p>
      <w:pPr>
        <w:spacing w:after="0"/>
        <w:ind w:left="0"/>
        <w:jc w:val="both"/>
      </w:pPr>
      <w:r>
        <w:rPr>
          <w:rFonts w:ascii="Times New Roman"/>
          <w:b w:val="false"/>
          <w:i w:val="false"/>
          <w:color w:val="000000"/>
          <w:sz w:val="28"/>
        </w:rPr>
        <w:t>
      Әлсіздік немесе неврастениялық, жағдайға уағдалы синдром кезінде; қысқа мерзімді психикалық соматикалы-уағдалы шалдығу кезінде, сауығудан кейін және қолдаушы терапияны қолданбаусыз жүйке-психикалық функцияларын толық теңелту кезінде тиісті психиатриялық тексерілуден кейін жарамдылыққа баға жүргізу алдында және психологиялық тестілеу, клиникалық тексерілу нәтижелері оң болу және TML шектеуімен жүктемелік сынамаларды жақсы көндігу қабілеттілігі жағдайында алты ай өткен соң жұмысқа жарамды деп танылады.</w:t>
      </w:r>
    </w:p>
    <w:p>
      <w:pPr>
        <w:spacing w:after="0"/>
        <w:ind w:left="0"/>
        <w:jc w:val="both"/>
      </w:pPr>
      <w:r>
        <w:rPr>
          <w:rFonts w:ascii="Times New Roman"/>
          <w:b w:val="false"/>
          <w:i w:val="false"/>
          <w:color w:val="000000"/>
          <w:sz w:val="28"/>
        </w:rPr>
        <w:t>
      Психопатия (нысаны мен айқындылығына қарамастан) және психопатиялық емес сипаттағы (паранойялық, аффекілік, шизоидтық, қоздырғыш және басқа да типтер) жеке басының бұзылулары, психикалық инфантилизмі, мінез-құлықының акцентуациясы, кәсіби жағымсыз психологиялық ауытқуы жұмысқа және оқуға қарсы көрсеткіштер болып табылады.</w:t>
      </w:r>
    </w:p>
    <w:p>
      <w:pPr>
        <w:spacing w:after="0"/>
        <w:ind w:left="0"/>
        <w:jc w:val="both"/>
      </w:pPr>
      <w:r>
        <w:rPr>
          <w:rFonts w:ascii="Times New Roman"/>
          <w:b w:val="false"/>
          <w:i w:val="false"/>
          <w:color w:val="000000"/>
          <w:sz w:val="28"/>
        </w:rPr>
        <w:t>
      Нервтік-психикалық қызметтің жақсы әлеуметтік және кәсіби компенсациясы кезінде инфантилизмнің, акцентуацияның жекелеген, анықталмаған белгілері теріс медициналық қорытынды/тұжырымдама үшін негіз болып табылмайды. Өтініш берушіде бұрын анықталмаған үйлесімсіз мінез-құлықтық реакциялардың пайда болуы психологиялық тексеру үшін негіз болып табылады. Медициналық психолог жеке басының ауытқулары мен жеке психологиялық ерекшеліктерін анықтаған жағдайда психиатрдың консультациясын және мамандандырылған мекемеде психиатриялық тексеруді тағайындайды, оның нәтижелері бойынша жұмысқа жіберу туралы шешім шығарылады.</w:t>
      </w:r>
    </w:p>
    <w:p>
      <w:pPr>
        <w:spacing w:after="0"/>
        <w:ind w:left="0"/>
        <w:jc w:val="both"/>
      </w:pPr>
      <w:r>
        <w:rPr>
          <w:rFonts w:ascii="Times New Roman"/>
          <w:b w:val="false"/>
          <w:i w:val="false"/>
          <w:color w:val="000000"/>
          <w:sz w:val="28"/>
        </w:rPr>
        <w:t>
      Елеусіз ауытқулары болған жағдайда жарамдылық туралы қорытынды кәсіби қасиеттері, жұмыс өтілі, жұмыс тәжірибесі, орындалған жұмыстарының сапасы ескеріле отырып, шығарылады.</w:t>
      </w:r>
    </w:p>
    <w:bookmarkStart w:name="z2129" w:id="181"/>
    <w:p>
      <w:pPr>
        <w:spacing w:after="0"/>
        <w:ind w:left="0"/>
        <w:jc w:val="left"/>
      </w:pPr>
      <w:r>
        <w:rPr>
          <w:rFonts w:ascii="Times New Roman"/>
          <w:b/>
          <w:i w:val="false"/>
          <w:color w:val="000000"/>
        </w:rPr>
        <w:t xml:space="preserve"> 12-тарау. Психология</w:t>
      </w:r>
    </w:p>
    <w:bookmarkEnd w:id="181"/>
    <w:p>
      <w:pPr>
        <w:spacing w:after="0"/>
        <w:ind w:left="0"/>
        <w:jc w:val="both"/>
      </w:pPr>
      <w:r>
        <w:rPr>
          <w:rFonts w:ascii="Times New Roman"/>
          <w:b w:val="false"/>
          <w:i w:val="false"/>
          <w:color w:val="000000"/>
          <w:sz w:val="28"/>
        </w:rPr>
        <w:t>
      Өтініш берушілердің мамандық бойынша куәлікке сәйкес тиісті кәсіби міндеттерін атқаруға кедергі келтіретін бір психологиялық ақаулары болған жағдайда жарамсыз болып табылады.</w:t>
      </w:r>
    </w:p>
    <w:p>
      <w:pPr>
        <w:spacing w:after="0"/>
        <w:ind w:left="0"/>
        <w:jc w:val="both"/>
      </w:pPr>
      <w:r>
        <w:rPr>
          <w:rFonts w:ascii="Times New Roman"/>
          <w:b w:val="false"/>
          <w:i w:val="false"/>
          <w:color w:val="000000"/>
          <w:sz w:val="28"/>
        </w:rPr>
        <w:t>
      Психологиялық тестілеу кезінде психологиялық жай-күйі және авиация саласындағы кәсіби жарамдылыққа когнитивті өлшемшарттары бағаланады: зейін қою, жалпы ой әрекеті (сөйлеу және цифрлық), цифрлық ойлау/ойда есеп жүргізу, жады көлемі, технологияны түсіну мүмкіндігі, кеңістікте өзін бағдарлау, жағдай бойынша бағдарлау, көңілді тарату, көп мәселелік режим, автоматтандыру жылдамдығы, психомоторлық координация. Психологиялық бағалау өзіне өмірбаяндық мәліметтерді, өз мүмкіндіктерін басқару, сондай-ақ жеке тұлғалық тестілерді және психологиялық интервьюлер кіреді.</w:t>
      </w:r>
    </w:p>
    <w:p>
      <w:pPr>
        <w:spacing w:after="0"/>
        <w:ind w:left="0"/>
        <w:jc w:val="both"/>
      </w:pPr>
      <w:r>
        <w:rPr>
          <w:rFonts w:ascii="Times New Roman"/>
          <w:b w:val="false"/>
          <w:i w:val="false"/>
          <w:color w:val="000000"/>
          <w:sz w:val="28"/>
        </w:rPr>
        <w:t>
      Өтініш берушінің психологиялық ауытқу бар екеніне күдік болған немесе оның бары анықталған жағдайда, өтініш беруші психологқа консультацияға жіберіледі. Бұған нақты адамның психикалық жарамдылығы немесе жеке тұлғалық ерекшеліктеріне байланысты күмән келтіретін біріздендірілген тексерілген ақпарат айқын дәлел бола алады. Ақпарат көзі болып апаттар немесе авиациялық оқиғалар, оқыту немесе біліктілік тесттерін өткізу кезіндегі проблемалар, тиісті куәлік бойынша құқықтарды қауіпсіз жүзеге асыруға қатысты қылықтар немесе мінез-құлық болып табылады.</w:t>
      </w:r>
    </w:p>
    <w:bookmarkStart w:name="z2130" w:id="182"/>
    <w:p>
      <w:pPr>
        <w:spacing w:after="0"/>
        <w:ind w:left="0"/>
        <w:jc w:val="left"/>
      </w:pPr>
      <w:r>
        <w:rPr>
          <w:rFonts w:ascii="Times New Roman"/>
          <w:b/>
          <w:i w:val="false"/>
          <w:color w:val="000000"/>
        </w:rPr>
        <w:t xml:space="preserve"> 13-тарау. Неврология</w:t>
      </w:r>
    </w:p>
    <w:bookmarkEnd w:id="182"/>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неврологиялық ауруы болған жағдайда жарамсыз болып табылады.</w:t>
      </w:r>
    </w:p>
    <w:p>
      <w:pPr>
        <w:spacing w:after="0"/>
        <w:ind w:left="0"/>
        <w:jc w:val="both"/>
      </w:pPr>
      <w:r>
        <w:rPr>
          <w:rFonts w:ascii="Times New Roman"/>
          <w:b w:val="false"/>
          <w:i w:val="false"/>
          <w:color w:val="000000"/>
          <w:sz w:val="28"/>
        </w:rPr>
        <w:t>
      5 жастан бастап қайталанатын ұстамаларсыз қояншық ауруының болуы туралы клиникалық диагнозы немесе тарих жазбасы бар өтініш берушілер; қайталанатын ұстамаларсыз қояншық ауруы және емдеуді 10 жылдан астам тоқтатқаннан кейінгі мерзім; электроэнцефалографияның (ЭЭГ) және фокальды баяу толқындардың эпилептиформды бұзылуының болмауы; жүйке жүйесінің үдемелі немесе үдемелі емес ауруы; анықталмаған этиологияның сана жоғалуының бірлік эпизоды; БМЖ кейін; мидың зақымдануымен енетін жарақат; перифериялық нервтің немесе жұлынның зақымдануы-кеңейтілген неврологиялық тексеруден өтеді.</w:t>
      </w:r>
    </w:p>
    <w:p>
      <w:pPr>
        <w:spacing w:after="0"/>
        <w:ind w:left="0"/>
        <w:jc w:val="both"/>
      </w:pPr>
      <w:r>
        <w:rPr>
          <w:rFonts w:ascii="Times New Roman"/>
          <w:b w:val="false"/>
          <w:i w:val="false"/>
          <w:color w:val="000000"/>
          <w:sz w:val="28"/>
        </w:rPr>
        <w:t>
      Қояншық ауруы болжанған тұлғалар толық неврологиялық тексерістен, ЭЭГ-ні тәуліктік мониторингтан, диагностикалық бейнелеуден (мидың КТ немесе МРТ) өтуге, эпилептологтың кеңесін алады. ЭЭГ-дегі эпилептоидтық белсенділік қояншық диагнозын растайды, ал оның болмауы диагнозды жоққа шығармайды. Қояншықтың расталған диагнозы өтініш берушінің жұмысқа жарамсыздығын анықтайды.</w:t>
      </w:r>
    </w:p>
    <w:p>
      <w:pPr>
        <w:spacing w:after="0"/>
        <w:ind w:left="0"/>
        <w:jc w:val="both"/>
      </w:pPr>
      <w:r>
        <w:rPr>
          <w:rFonts w:ascii="Times New Roman"/>
          <w:b w:val="false"/>
          <w:i w:val="false"/>
          <w:color w:val="000000"/>
          <w:sz w:val="28"/>
        </w:rPr>
        <w:t>
      Этиологиясы анықталмаған бір реттік эпилептиформалық ұстама жағдайында, симптоматикалық қояншық жағдайында сараптамалық бағалау негізгі ауруға байланысты, бас миының көлемді барысымен, тамырлы бұзылыстармен, экзогендік уланумен, құрттық инвазиямен және басқа да аурулармен дифференциальды диагностика жүргізіледі.</w:t>
      </w:r>
    </w:p>
    <w:p>
      <w:pPr>
        <w:spacing w:after="0"/>
        <w:ind w:left="0"/>
        <w:jc w:val="both"/>
      </w:pPr>
      <w:r>
        <w:rPr>
          <w:rFonts w:ascii="Times New Roman"/>
          <w:b w:val="false"/>
          <w:i w:val="false"/>
          <w:color w:val="000000"/>
          <w:sz w:val="28"/>
        </w:rPr>
        <w:t>
      Бас миы қан айналымының бұзылулар түріндегі клиникалық көріністер, криздік ағымы бар бас миы қан айналымының бұзылулар неврологиялық тексеру нәтижелері бойынша функциялары бұзылмай органикалық шамалы белгілер түріндегі жүйке-психикалық белсенділік немесе жеңіл қалдық құбылыстар толық қалпына келгенге дейін ұшуға қарсы көрсетілім болып табылады.</w:t>
      </w:r>
    </w:p>
    <w:p>
      <w:pPr>
        <w:spacing w:after="0"/>
        <w:ind w:left="0"/>
        <w:jc w:val="both"/>
      </w:pPr>
      <w:r>
        <w:rPr>
          <w:rFonts w:ascii="Times New Roman"/>
          <w:b w:val="false"/>
          <w:i w:val="false"/>
          <w:color w:val="000000"/>
          <w:sz w:val="28"/>
        </w:rPr>
        <w:t>
      Неврологиялық мәртебеде шашыраған микросимптоматика және жас диагноз және ұшуға жарамсыздығы туралы шешім шағыруға негіз болып табылмайды.</w:t>
      </w:r>
    </w:p>
    <w:p>
      <w:pPr>
        <w:spacing w:after="0"/>
        <w:ind w:left="0"/>
        <w:jc w:val="both"/>
      </w:pPr>
      <w:r>
        <w:rPr>
          <w:rFonts w:ascii="Times New Roman"/>
          <w:b w:val="false"/>
          <w:i w:val="false"/>
          <w:color w:val="000000"/>
          <w:sz w:val="28"/>
        </w:rPr>
        <w:t>
      Жүйке жүйесінің органикалық ауруы (ісіктер, сирингомиелия, ұмытшақтық склерозы және біртіндеп күшейе түсетін сипаттағы басқа да аурулар); ОНЖ жұқпалы ауруларының күшті және созылмалы түрлері (энцефалит, арахноидит, менингит, миелит, нейросифилис, инфекцияның қалған көрінісі немесе функциясының ауытқуымен жүйке жүйесінің интоксикациясы, ликвородинамикалық ауытқулары, діріл талмасымен); жүйке бұлшық еті аппаратының аурулары бар (миастения, миопатия, миотония, миоплегия) өтініш берушілер аурудың даму қарқындылығының дәрежесін ескере отырып, кәсіби міндеттерді орындауға кедергі келтіретін функционалдық бұзылулар болған кезде жұмысқа жарамсыз болып танылады. Әрбір жағдайда кәсіби жарамдылықты бағалау TML/ODL шектеулерімен жеке жүргізіледі.</w:t>
      </w:r>
    </w:p>
    <w:p>
      <w:pPr>
        <w:spacing w:after="0"/>
        <w:ind w:left="0"/>
        <w:jc w:val="both"/>
      </w:pPr>
      <w:r>
        <w:rPr>
          <w:rFonts w:ascii="Times New Roman"/>
          <w:b w:val="false"/>
          <w:i w:val="false"/>
          <w:color w:val="000000"/>
          <w:sz w:val="28"/>
        </w:rPr>
        <w:t>
      Кәсіптік маңызды функциялардың жеткілікті сақталуымен, баяу прогрессивті ағымы бар бастапқы сатысында жүйке-бұлшықет аппаратының аурулары және тұқым қуалайтын-дегенеративті аурулары бар өтініш берушілер; жүйке-психикалық қызметінің толық қалпына келуімен немесе функцияларын бұзбай органикалық микросимптомдар түріндегі жеңіл қалдық құбылыстарымен ОНЖ инфекциялық немесе уыттану ауруларын бастан өткергендер кеңейтілген неврологиялық тексеру нәтижелері бойынша бір жылдан кейін жұмысқа жіберу мақсатында куәландырылады.</w:t>
      </w:r>
    </w:p>
    <w:p>
      <w:pPr>
        <w:spacing w:after="0"/>
        <w:ind w:left="0"/>
        <w:jc w:val="both"/>
      </w:pPr>
      <w:r>
        <w:rPr>
          <w:rFonts w:ascii="Times New Roman"/>
          <w:b w:val="false"/>
          <w:i w:val="false"/>
          <w:color w:val="000000"/>
          <w:sz w:val="28"/>
        </w:rPr>
        <w:t>
      Жұлын түбіршіктері, өрімдері, жүйке өзектері, жүйке түйіндері созылмалы ауыратын және зақымдалған, шеткі нейроваскулярлық синдромдары бар, омыртқа аурулары кезінде түбіршік жаншылған; функциялардың кәсіби міндеттерді атқаруға кедергі болмайтын елеусіз бұзылыстары бар омыртқаға, жұлын түбіршіктеріне, өрімдер мен жүйке өзектеріне жедел араласулардың салдары бар өтініш берушілер жұмысқа жарамды деп танылады.</w:t>
      </w:r>
    </w:p>
    <w:p>
      <w:pPr>
        <w:spacing w:after="0"/>
        <w:ind w:left="0"/>
        <w:jc w:val="both"/>
      </w:pPr>
      <w:r>
        <w:rPr>
          <w:rFonts w:ascii="Times New Roman"/>
          <w:b w:val="false"/>
          <w:i w:val="false"/>
          <w:color w:val="000000"/>
          <w:sz w:val="28"/>
        </w:rPr>
        <w:t>
      Омыртқааралық дискі жарығы алып тасталғаннан кейін, отаның сипаты мен отадан кейінгі кезеңнің ағымы ескеріле отырып, үш-алты айдан соң куәландыру жүргізіледі.</w:t>
      </w:r>
    </w:p>
    <w:p>
      <w:pPr>
        <w:spacing w:after="0"/>
        <w:ind w:left="0"/>
        <w:jc w:val="both"/>
      </w:pPr>
      <w:r>
        <w:rPr>
          <w:rFonts w:ascii="Times New Roman"/>
          <w:b w:val="false"/>
          <w:i w:val="false"/>
          <w:color w:val="000000"/>
          <w:sz w:val="28"/>
        </w:rPr>
        <w:t>
      Бас миының орта дәрежеде соғылуын, бас сүйегі негізінің, біріктіру сүйектерінің сызықтық сынуын немесе субарахноидалдық қан кетуін алған өтініш берушілерге медициналық куәландыру алты айдан кейін, TML шектеуімен жарақаттан кемінде алты ай өткен соң 3 жыл бойы жүргізіледі. Бұл ретте әуедиспетчер ретінде оқуға өтініш берушілер жарамсыз. Мидың сілкінісі немесе жеңіл дәрежедегі контузиясы болған өтініш берушілерден медициналық қорытынды беру жарақаттан кейін үш айдан ерте емес қаралады.</w:t>
      </w:r>
    </w:p>
    <w:p>
      <w:pPr>
        <w:spacing w:after="0"/>
        <w:ind w:left="0"/>
        <w:jc w:val="both"/>
      </w:pPr>
      <w:r>
        <w:rPr>
          <w:rFonts w:ascii="Times New Roman"/>
          <w:b w:val="false"/>
          <w:i w:val="false"/>
          <w:color w:val="000000"/>
          <w:sz w:val="28"/>
        </w:rPr>
        <w:t>
      Ашық бас миының жарақаты (БМЖ), ауыр дәрежедегі бас миының соғылуы; психикасының ауытқуымен, гипертензиялық немесе діріл талмасымен ОНЖ бейнелі органикалық өзгерістерімен БМЖ ашық және жабық салдары; қозғалыс, сезімталдық ауытқуымен немесе ұршығының бұзылуымен арқа миы жарақатының салдары диагнозымен өтініш берушілер жұмысқа (оқуға) жарамсыз болып танылады.</w:t>
      </w:r>
    </w:p>
    <w:p>
      <w:pPr>
        <w:spacing w:after="0"/>
        <w:ind w:left="0"/>
        <w:jc w:val="both"/>
      </w:pPr>
      <w:r>
        <w:rPr>
          <w:rFonts w:ascii="Times New Roman"/>
          <w:b w:val="false"/>
          <w:i w:val="false"/>
          <w:color w:val="000000"/>
          <w:sz w:val="28"/>
        </w:rPr>
        <w:t>
      Талумен ілесетін ауру бар болу кезінде, жарамдылық негізгі аурумен анықталады. Тексеру кезінде қояншық, гипогликемиялық жағдайлар, жүрек-қан тамырларының, жүйке жүйесінің аурулары, қан аурулары, эндокриндік аурулар алынып тасталады.</w:t>
      </w:r>
    </w:p>
    <w:p>
      <w:pPr>
        <w:spacing w:after="0"/>
        <w:ind w:left="0"/>
        <w:jc w:val="both"/>
      </w:pPr>
      <w:r>
        <w:rPr>
          <w:rFonts w:ascii="Times New Roman"/>
          <w:b w:val="false"/>
          <w:i w:val="false"/>
          <w:color w:val="000000"/>
          <w:sz w:val="28"/>
        </w:rPr>
        <w:t>
      Синкопалды жағдайларға (талу) шалдыққан өтініш берушілер, жұмыстан босатылады. Егер емделуден және бір айдан бастап бір жылға дейін бақыланудан кейін жағдайдың зарарсыз сипаты белгіленсе және синкопалды жағдайдың потенциалды ауыр механизмдері шығарып тасталса, медициналық қорытынды беру мүмкіндігі қарастырылады. Жарамдылық мәселесі кеңейтілген тексеруден кейін және жүктеме сынамаларының тасымалдану нәтижелері негізінде шешіледі. Диагноз екі жылдық диспансерлік бақылаудан және қайта кеңейтілген тексеруден кейін алынады.</w:t>
      </w:r>
    </w:p>
    <w:p>
      <w:pPr>
        <w:spacing w:after="0"/>
        <w:ind w:left="0"/>
        <w:jc w:val="both"/>
      </w:pPr>
      <w:r>
        <w:rPr>
          <w:rFonts w:ascii="Times New Roman"/>
          <w:b w:val="false"/>
          <w:i w:val="false"/>
          <w:color w:val="000000"/>
          <w:sz w:val="28"/>
        </w:rPr>
        <w:t>
      Вегетативті жүйке жүйесінің (ВЖЖ) пароксизмалды байқаулары бар вегето тамырларының бұзылуы, қайталанатын асқынулар және ваговазалды, симпатикалық, аралас сипатындағы, висцералды, симпаталгикалық, диэнцефалды түріндегі криздік реакциялар; бас уруы, солярит, Меньер синдромы, диэнцефалды синдром, ангиотрофоневроздары, ортостаттық эссенциалды гипотония, жұмысқа (оқуға) жарамсыздығы туралы шешім қабылдауға негіз болып табылады.</w:t>
      </w:r>
    </w:p>
    <w:bookmarkStart w:name="z2131" w:id="183"/>
    <w:p>
      <w:pPr>
        <w:spacing w:after="0"/>
        <w:ind w:left="0"/>
        <w:jc w:val="left"/>
      </w:pPr>
      <w:r>
        <w:rPr>
          <w:rFonts w:ascii="Times New Roman"/>
          <w:b/>
          <w:i w:val="false"/>
          <w:color w:val="000000"/>
        </w:rPr>
        <w:t xml:space="preserve"> 14-тарау. Офтальмология</w:t>
      </w:r>
    </w:p>
    <w:bookmarkEnd w:id="183"/>
    <w:p>
      <w:pPr>
        <w:spacing w:after="0"/>
        <w:ind w:left="0"/>
        <w:jc w:val="both"/>
      </w:pPr>
      <w:r>
        <w:rPr>
          <w:rFonts w:ascii="Times New Roman"/>
          <w:b w:val="false"/>
          <w:i w:val="false"/>
          <w:color w:val="000000"/>
          <w:sz w:val="28"/>
        </w:rPr>
        <w:t>
      Өтініш берушілер тиісті куәлік бойынша кәсіби міндеттерін орындауға кедергі келтіретін көздің көру қабілетінің нашарлауы, туа біткен және жүре пайда болған асқынған немесе созылмалы аурулар, сондай-ақ жарақаттан кейін немесе көзге ота жасату әсерінен асқынулар болған жағдайда жарамсыз болып табылады.</w:t>
      </w:r>
    </w:p>
    <w:p>
      <w:pPr>
        <w:spacing w:after="0"/>
        <w:ind w:left="0"/>
        <w:jc w:val="both"/>
      </w:pPr>
      <w:r>
        <w:rPr>
          <w:rFonts w:ascii="Times New Roman"/>
          <w:b w:val="false"/>
          <w:i w:val="false"/>
          <w:color w:val="000000"/>
          <w:sz w:val="28"/>
        </w:rPr>
        <w:t>
      Өтініш берушілер көру қабілеті, көз қысымы, бинокулярлық функциясы, түсті қабылдау сәйкес болмаған жағдайда жарамсыз болып табылады.</w:t>
      </w:r>
    </w:p>
    <w:p>
      <w:pPr>
        <w:spacing w:after="0"/>
        <w:ind w:left="0"/>
        <w:jc w:val="both"/>
      </w:pPr>
      <w:r>
        <w:rPr>
          <w:rFonts w:ascii="Times New Roman"/>
          <w:b w:val="false"/>
          <w:i w:val="false"/>
          <w:color w:val="000000"/>
          <w:sz w:val="28"/>
        </w:rPr>
        <w:t>
      Көз жітілігін тексеру қашықтықта кешілігін түзетусіз және түзетумен жүргізіледі; көз жітілігінің дәл анық көру қабілеті көрсетіледі.</w:t>
      </w:r>
    </w:p>
    <w:p>
      <w:pPr>
        <w:spacing w:after="0"/>
        <w:ind w:left="0"/>
        <w:jc w:val="both"/>
      </w:pPr>
      <w:r>
        <w:rPr>
          <w:rFonts w:ascii="Times New Roman"/>
          <w:b w:val="false"/>
          <w:i w:val="false"/>
          <w:color w:val="000000"/>
          <w:sz w:val="28"/>
        </w:rPr>
        <w:t>
      Көз жітілігі әр көз үшін түзетусіз 0,3, түзетумен 0,1 - әуедиспетчерге оқу үшін жарамды. Жұмыс істейтін өтініш берушілерге түзетілмеген көру қабілетінің жітілігіне ешқандай шек қойылмайды, олар кәсіби даярлығы мен жұмыс тәжірибесіне қарай жасына сай келетін аккомодация көлемімен түзетумен 0,8 болғанда жарамды.</w:t>
      </w:r>
    </w:p>
    <w:p>
      <w:pPr>
        <w:spacing w:after="0"/>
        <w:ind w:left="0"/>
        <w:jc w:val="both"/>
      </w:pPr>
      <w:r>
        <w:rPr>
          <w:rFonts w:ascii="Times New Roman"/>
          <w:b w:val="false"/>
          <w:i w:val="false"/>
          <w:color w:val="000000"/>
          <w:sz w:val="28"/>
        </w:rPr>
        <w:t>
      Өтініш беруші 30–50 см қашықтықта № 5 (немесе баламалы) кестені; түзету жүргізе отырып 100 см қашықтықта № 14 (немесе баламалы) кестені оқу мүмкіндігі болмаған кезде жарамсыз болып табылады.</w:t>
      </w:r>
    </w:p>
    <w:p>
      <w:pPr>
        <w:spacing w:after="0"/>
        <w:ind w:left="0"/>
        <w:jc w:val="both"/>
      </w:pPr>
      <w:r>
        <w:rPr>
          <w:rFonts w:ascii="Times New Roman"/>
          <w:b w:val="false"/>
          <w:i w:val="false"/>
          <w:color w:val="000000"/>
          <w:sz w:val="28"/>
        </w:rPr>
        <w:t>
      Өтініш беруші оңтайлы көру функцияны қамтамасыз ететін жалпыға қол жетімді қосалқы түзету көзілдірігін ұсынады, тоналды емес және ыңғайлы контактілі линзалар пайдаланылған кезде ұзақ қашықтықты көруді қамтамасыз етеді; рефракциясы жеткіліксіз үміткерлер жоғары сыну коэффициенті бар контактілі линзаларды немесе көзілдірік линзаларын пайдаланады; көру үшін қажетті жағдайларға сәйкес көзілдіріктің бір жұбынан артық емес қолданылады</w:t>
      </w:r>
    </w:p>
    <w:p>
      <w:pPr>
        <w:spacing w:after="0"/>
        <w:ind w:left="0"/>
        <w:jc w:val="both"/>
      </w:pPr>
      <w:r>
        <w:rPr>
          <w:rFonts w:ascii="Times New Roman"/>
          <w:b w:val="false"/>
          <w:i w:val="false"/>
          <w:color w:val="000000"/>
          <w:sz w:val="28"/>
        </w:rPr>
        <w:t>
      Көру өткірлігі төмендеген өтініш берушілерге пресбиопия болған кезде түзеткіш бифокальды көзілдіріктерде немесе контактілі линзаларда жұмыс істеуге және өзімен бірге көзілдіріктің қосалқы жиынтығын алып жүруге нұсқау беріледі.</w:t>
      </w:r>
    </w:p>
    <w:p>
      <w:pPr>
        <w:spacing w:after="0"/>
        <w:ind w:left="0"/>
        <w:jc w:val="both"/>
      </w:pPr>
      <w:r>
        <w:rPr>
          <w:rFonts w:ascii="Times New Roman"/>
          <w:b w:val="false"/>
          <w:i w:val="false"/>
          <w:color w:val="000000"/>
          <w:sz w:val="28"/>
        </w:rPr>
        <w:t>
      Осындай жағдайда қажетті түзету түріне байланысты VDL, VML, VNL және VXL шектеулері қойылады. Көзілдіріктің (линзаның) болуы және сапасы дәрігерлік қарау кезінде бақыланады.</w:t>
      </w:r>
    </w:p>
    <w:p>
      <w:pPr>
        <w:spacing w:after="0"/>
        <w:ind w:left="0"/>
        <w:jc w:val="both"/>
      </w:pPr>
      <w:r>
        <w:rPr>
          <w:rFonts w:ascii="Times New Roman"/>
          <w:b w:val="false"/>
          <w:i w:val="false"/>
          <w:color w:val="000000"/>
          <w:sz w:val="28"/>
        </w:rPr>
        <w:t>
      0,5 Д дәрежелі жақыннан көрмеуде, 1,0 Д дәрежедегі алыстан көрмеуде, 0,5 Д астигматизм мен көру өткірлігі 1,0 түзетусіз медициналық құжаттың "диагноз" деген жазу жолында "сау" деп көрсетіледі, ал "рефракция" деген жолда VNL шектеуімен тиісті жазба жасалады.</w:t>
      </w:r>
    </w:p>
    <w:p>
      <w:pPr>
        <w:spacing w:after="0"/>
        <w:ind w:left="0"/>
        <w:jc w:val="both"/>
      </w:pPr>
      <w:r>
        <w:rPr>
          <w:rFonts w:ascii="Times New Roman"/>
          <w:b w:val="false"/>
          <w:i w:val="false"/>
          <w:color w:val="000000"/>
          <w:sz w:val="28"/>
        </w:rPr>
        <w:t>
      Рефракция - өтініш беруші +5,0D аспайтын гиперметропияға жарамды деп танылады; миопия, аспайтын - 6,0D; 2,0D аспайтын астигматизм; оңтайлы түзетуге қол жеткізілген жағдайда анизотропия 2,0D аспайды. Анизометропия 2,0-ден 3,0 D-ге дейін болса, контактілі линзаларды киеді.</w:t>
      </w:r>
    </w:p>
    <w:p>
      <w:pPr>
        <w:spacing w:after="0"/>
        <w:ind w:left="0"/>
        <w:jc w:val="both"/>
      </w:pPr>
      <w:r>
        <w:rPr>
          <w:rFonts w:ascii="Times New Roman"/>
          <w:b w:val="false"/>
          <w:i w:val="false"/>
          <w:color w:val="000000"/>
          <w:sz w:val="28"/>
        </w:rPr>
        <w:t>
      3,5Д асатын деңгейде аккомодация және пресбиопия бұзылатын болса VXL шектеумен жеке бағалау қолданылады.</w:t>
      </w:r>
    </w:p>
    <w:p>
      <w:pPr>
        <w:spacing w:after="0"/>
        <w:ind w:left="0"/>
        <w:jc w:val="both"/>
      </w:pPr>
      <w:r>
        <w:rPr>
          <w:rFonts w:ascii="Times New Roman"/>
          <w:b w:val="false"/>
          <w:i w:val="false"/>
          <w:color w:val="000000"/>
          <w:sz w:val="28"/>
        </w:rPr>
        <w:t>
      Аккомодация бұзылу және пресбиопия деңгейі жұмыс қашықтығын (60–80 см) ескере отырып кәсіби қызметін орындау үшін қажетті сфериялық линзалардың күшімен анықталады.</w:t>
      </w:r>
    </w:p>
    <w:p>
      <w:pPr>
        <w:spacing w:after="0"/>
        <w:ind w:left="0"/>
        <w:jc w:val="both"/>
      </w:pPr>
      <w:r>
        <w:rPr>
          <w:rFonts w:ascii="Times New Roman"/>
          <w:b w:val="false"/>
          <w:i w:val="false"/>
          <w:color w:val="000000"/>
          <w:sz w:val="28"/>
        </w:rPr>
        <w:t>
      Түсті айырудың бұзылу диагнозы бұзылу типі, түрі, нысаны және деңгейі көрсетіліп енгізіледі. Медициналық зерттеу нәтижелері пайдаланылатын аспаптың және (немесе) әдістің нұсқаулығында көрсетілген тиісті нормалар бойынша арнайы бланкіде бағаланады.</w:t>
      </w:r>
    </w:p>
    <w:p>
      <w:pPr>
        <w:spacing w:after="0"/>
        <w:ind w:left="0"/>
        <w:jc w:val="both"/>
      </w:pPr>
      <w:r>
        <w:rPr>
          <w:rFonts w:ascii="Times New Roman"/>
          <w:b w:val="false"/>
          <w:i w:val="false"/>
          <w:color w:val="000000"/>
          <w:sz w:val="28"/>
        </w:rPr>
        <w:t>
      Емдеуге келмейтін, көз функциясын бұзатын және шұғыл емдеуге келмейтін қабақтың созылмалы аурулары, қабақтың жетіспеушілігі және айналуы, жара блефариттер, созылмалы конъюнктивиттер жұмысқа (оқуға) жарамсыздықты айқындайды.</w:t>
      </w:r>
    </w:p>
    <w:p>
      <w:pPr>
        <w:spacing w:after="0"/>
        <w:ind w:left="0"/>
        <w:jc w:val="both"/>
      </w:pPr>
      <w:r>
        <w:rPr>
          <w:rFonts w:ascii="Times New Roman"/>
          <w:b w:val="false"/>
          <w:i w:val="false"/>
          <w:color w:val="000000"/>
          <w:sz w:val="28"/>
        </w:rPr>
        <w:t>
      Көру органының функцияларын өзгертпейтін жалған қанат тәріздес жарғақша, пингвекула, шағын халазион, конъюнктивтегі бірлі-жарым беткі жақ фолликулалары, жай блефариттер, бұлдыр конъюнктивиттер, қабақтың берішті өзгерістері жұмыс (оқу) үшін қарама-қайшы болып табылмайды.</w:t>
      </w:r>
    </w:p>
    <w:p>
      <w:pPr>
        <w:spacing w:after="0"/>
        <w:ind w:left="0"/>
        <w:jc w:val="both"/>
      </w:pPr>
      <w:r>
        <w:rPr>
          <w:rFonts w:ascii="Times New Roman"/>
          <w:b w:val="false"/>
          <w:i w:val="false"/>
          <w:color w:val="000000"/>
          <w:sz w:val="28"/>
        </w:rPr>
        <w:t xml:space="preserve">
      Қабыну-дегенеративті сипаттағы көз алмасының аурулары, функциясы бұзылған көз тамырларының аурулары, функциялары бұзылған және жас ағатын көзжас ағзаларының және көзжас шығару жолдарының аурулары, оқуға жарамсыздығын анықтайды. </w:t>
      </w:r>
    </w:p>
    <w:p>
      <w:pPr>
        <w:spacing w:after="0"/>
        <w:ind w:left="0"/>
        <w:jc w:val="both"/>
      </w:pPr>
      <w:r>
        <w:rPr>
          <w:rFonts w:ascii="Times New Roman"/>
          <w:b w:val="false"/>
          <w:i w:val="false"/>
          <w:color w:val="000000"/>
          <w:sz w:val="28"/>
        </w:rPr>
        <w:t>
      Жасы келгендердің көз бұршағы ағаруы бастамасы үдеусіз, көз бұршағының шектеулі бұлдырауы, жарақаттық сипаттағы шыны тәріздес дене, жалған сары дақты нәрсіздену, бастапқы үдемейтін көру нервінің атрофиясы бар өтініш берушілер көру функциясының жеткілікті сақталуы кезінде жарамды деп танылады.</w:t>
      </w:r>
    </w:p>
    <w:p>
      <w:pPr>
        <w:spacing w:after="0"/>
        <w:ind w:left="0"/>
        <w:jc w:val="both"/>
      </w:pPr>
      <w:r>
        <w:rPr>
          <w:rFonts w:ascii="Times New Roman"/>
          <w:b w:val="false"/>
          <w:i w:val="false"/>
          <w:color w:val="000000"/>
          <w:sz w:val="28"/>
        </w:rPr>
        <w:t>
      Монофокальды көзішілік линзаларды кейіннен имплантациялай отырып, катаракта бойынша көз бұршағын ауыстыру операциясынан (екі көзге де операцияны қоса алғанда) өткен әуедиспетчерлердің жұмысына жіберу көру функцияларының сақталуын ескере отырып, операциядан кейін екі айдан соң жүргізіледі.</w:t>
      </w:r>
    </w:p>
    <w:p>
      <w:pPr>
        <w:spacing w:after="0"/>
        <w:ind w:left="0"/>
        <w:jc w:val="both"/>
      </w:pPr>
      <w:r>
        <w:rPr>
          <w:rFonts w:ascii="Times New Roman"/>
          <w:b w:val="false"/>
          <w:i w:val="false"/>
          <w:color w:val="000000"/>
          <w:sz w:val="28"/>
        </w:rPr>
        <w:t>
      Көру органдарында лазерлі операциялар жасалғаннан кейін жұмысқа жіберу мәселесі көру қызметтерінің сақталу дәрежесін ескере отырып, операциядан кейін 3 ай өткен соң (қызметтегі әуедиспетчерлер үшін көздің торы қабықтың лазерлі коагуляция жасалғаннан кейін – 4 аптадан кейін) шешіледі.</w:t>
      </w:r>
    </w:p>
    <w:p>
      <w:pPr>
        <w:spacing w:after="0"/>
        <w:ind w:left="0"/>
        <w:jc w:val="both"/>
      </w:pPr>
      <w:r>
        <w:rPr>
          <w:rFonts w:ascii="Times New Roman"/>
          <w:b w:val="false"/>
          <w:i w:val="false"/>
          <w:color w:val="000000"/>
          <w:sz w:val="28"/>
        </w:rPr>
        <w:t>
      Туғаннан көз бұршағы қапшығында жекелеген ұсақ бояутектің шөгуі, қан тамырында шыны тәріздес дене қалдығы, көз торында миелиндік талшық оқуға кедергі болмайды.</w:t>
      </w:r>
    </w:p>
    <w:p>
      <w:pPr>
        <w:spacing w:after="0"/>
        <w:ind w:left="0"/>
        <w:jc w:val="both"/>
      </w:pPr>
      <w:r>
        <w:rPr>
          <w:rFonts w:ascii="Times New Roman"/>
          <w:b w:val="false"/>
          <w:i w:val="false"/>
          <w:color w:val="000000"/>
          <w:sz w:val="28"/>
        </w:rPr>
        <w:t>
      Туғаннан нұрлы қабығының және буын қабықтары колобомасы, поликория, туғаннан көз бұршағы ағаруы, көру жүйесі дискісіндегі офтальмологиялық өзгеріс оқуға қарсы айғақ болып табылады.</w:t>
      </w:r>
    </w:p>
    <w:p>
      <w:pPr>
        <w:spacing w:after="0"/>
        <w:ind w:left="0"/>
        <w:jc w:val="both"/>
      </w:pPr>
      <w:r>
        <w:rPr>
          <w:rFonts w:ascii="Times New Roman"/>
          <w:b w:val="false"/>
          <w:i w:val="false"/>
          <w:color w:val="000000"/>
          <w:sz w:val="28"/>
        </w:rPr>
        <w:t>
      Өтініш берушінінің әрбір медициналық куәландыру кезінде қараңғылыққа бейімділігі тексеріледі. Медициналық зерттеу нәтижелері қолданылатын аспап нұсқаулығында көрсетілген нормаға сәйкес бағаланады.</w:t>
      </w:r>
    </w:p>
    <w:p>
      <w:pPr>
        <w:spacing w:after="0"/>
        <w:ind w:left="0"/>
        <w:jc w:val="both"/>
      </w:pPr>
      <w:r>
        <w:rPr>
          <w:rFonts w:ascii="Times New Roman"/>
          <w:b w:val="false"/>
          <w:i w:val="false"/>
          <w:color w:val="000000"/>
          <w:sz w:val="28"/>
        </w:rPr>
        <w:t>
      Көзішілік қысымның жоғарылауы анықталған кезде өтініш беруші диагнозды нақтылау (қатерсіз офтальмогипертензия, ашық бұрышты немесе жабық бұрышты, алғашқы немесе қайталама су қараңғылыңы және т.б.) және тиісті ем (консервативті немесе операциялық) тағайындау үшін офтальмологтың консультациясына жатады.</w:t>
      </w:r>
    </w:p>
    <w:p>
      <w:pPr>
        <w:spacing w:after="0"/>
        <w:ind w:left="0"/>
        <w:jc w:val="both"/>
      </w:pPr>
      <w:r>
        <w:rPr>
          <w:rFonts w:ascii="Times New Roman"/>
          <w:b w:val="false"/>
          <w:i w:val="false"/>
          <w:color w:val="000000"/>
          <w:sz w:val="28"/>
        </w:rPr>
        <w:t>
      Алғашқы кезеңдегі ашық бұрышты су қараңғылықпен жұмысқа жіберу тұрақты жергілікті гипотензиялық терапия кезінде көзішілік қысымды қалпына келтіру сәтінен бастап алты аптадан кейін болады. Су қараңғылық бар өтініш берушілер көзішілік қысым мен көздің көруін өлшеу арқылы, көру шегін зерттеумен, көру нервісі дискілерін бағалау және қабылданылатын препараттардың жанама зиянын бағалау жолымен кеңейтілген жүйелі түрдегі офтальмологиялық тексеруге жатқызылады.</w:t>
      </w:r>
    </w:p>
    <w:p>
      <w:pPr>
        <w:spacing w:after="0"/>
        <w:ind w:left="0"/>
        <w:jc w:val="both"/>
      </w:pPr>
      <w:r>
        <w:rPr>
          <w:rFonts w:ascii="Times New Roman"/>
          <w:b w:val="false"/>
          <w:i w:val="false"/>
          <w:color w:val="000000"/>
          <w:sz w:val="28"/>
        </w:rPr>
        <w:t>
      Әуедиспетчерге оқуға берген өтініш берушілерде су қараңғылықтың қандай да бір түрі бар болса, олар жарамсыз деп танылады.</w:t>
      </w:r>
    </w:p>
    <w:p>
      <w:pPr>
        <w:spacing w:after="0"/>
        <w:ind w:left="0"/>
        <w:jc w:val="both"/>
      </w:pPr>
      <w:r>
        <w:rPr>
          <w:rFonts w:ascii="Times New Roman"/>
          <w:b w:val="false"/>
          <w:i w:val="false"/>
          <w:color w:val="000000"/>
          <w:sz w:val="28"/>
        </w:rPr>
        <w:t>
      Көздің қозғалыс аппаратының бұзылуын зерттеу синоптофорда шынайы және жасырын қылилық (гетерофория) болуына әрбір медициналық куәландыру кезінде жүргізіледі. Гетерофорияның түрі мен деңгейі анықталады. Гетерофория болған жағдайда фузиялық резервтер зерттеледі. Теріс фузиялық резервтер қалыпта болған жағдайда 5–8 градус, оң - 15–20 градус көрсетеді.</w:t>
      </w:r>
    </w:p>
    <w:p>
      <w:pPr>
        <w:spacing w:after="0"/>
        <w:ind w:left="0"/>
        <w:jc w:val="both"/>
      </w:pPr>
      <w:r>
        <w:rPr>
          <w:rFonts w:ascii="Times New Roman"/>
          <w:b w:val="false"/>
          <w:i w:val="false"/>
          <w:color w:val="000000"/>
          <w:sz w:val="28"/>
        </w:rPr>
        <w:t>
      Көз қабағының салымен көздің қозғалтқыш аппаратының бұзылуы; салдық және қосарланған қилылық; төмендетілген фузиялық резервтері бар гетерофория жұмысқа (оқуға) қарсы көрсетілім болып табылады.</w:t>
      </w:r>
    </w:p>
    <w:bookmarkStart w:name="z2132" w:id="184"/>
    <w:p>
      <w:pPr>
        <w:spacing w:after="0"/>
        <w:ind w:left="0"/>
        <w:jc w:val="left"/>
      </w:pPr>
      <w:r>
        <w:rPr>
          <w:rFonts w:ascii="Times New Roman"/>
          <w:b/>
          <w:i w:val="false"/>
          <w:color w:val="000000"/>
        </w:rPr>
        <w:t xml:space="preserve"> 15-тарау. Оториноларингология</w:t>
      </w:r>
    </w:p>
    <w:bookmarkEnd w:id="184"/>
    <w:p>
      <w:pPr>
        <w:spacing w:after="0"/>
        <w:ind w:left="0"/>
        <w:jc w:val="both"/>
      </w:pPr>
      <w:r>
        <w:rPr>
          <w:rFonts w:ascii="Times New Roman"/>
          <w:b w:val="false"/>
          <w:i w:val="false"/>
          <w:color w:val="000000"/>
          <w:sz w:val="28"/>
        </w:rPr>
        <w:t>
      Өтініш берушілер есту, иіс сезу, мұрын немесе тамақ қуыстарының, соның ішінде ауыз қуысы, тіс және көмей функцияларының бұзылуы, не туа біткен және жүре пайда болған, жедел немесе созылмалы қандай да бір аурулар, сондай-ақ жарақаттан немесе операциядан кейін тиісті куәлікке сәйкес келетін кәсіби міндеттерді қауіпсіз орындауға кедергі келтіретін қандай да бір асқынулар болған кезде жарамсыз болып табылады.</w:t>
      </w:r>
    </w:p>
    <w:p>
      <w:pPr>
        <w:spacing w:after="0"/>
        <w:ind w:left="0"/>
        <w:jc w:val="both"/>
      </w:pPr>
      <w:r>
        <w:rPr>
          <w:rFonts w:ascii="Times New Roman"/>
          <w:b w:val="false"/>
          <w:i w:val="false"/>
          <w:color w:val="000000"/>
          <w:sz w:val="28"/>
        </w:rPr>
        <w:t xml:space="preserve">
      Есту өткірлігі кем дегенде алты метр қашықтықтан және аудиометрия нәтижелері бойынша сөздердің жуан немесе жіңішке тобында сыбырлап сөйлеуді қабылдауға бағаланады. </w:t>
      </w:r>
    </w:p>
    <w:p>
      <w:pPr>
        <w:spacing w:after="0"/>
        <w:ind w:left="0"/>
        <w:jc w:val="both"/>
      </w:pPr>
      <w:r>
        <w:rPr>
          <w:rFonts w:ascii="Times New Roman"/>
          <w:b w:val="false"/>
          <w:i w:val="false"/>
          <w:color w:val="000000"/>
          <w:sz w:val="28"/>
        </w:rPr>
        <w:t xml:space="preserve">
      Аудиометрия -20-дан +100 дБ-ге дейінгі қарқындылықта және 125-тен 8000 Гц-ке дейінгі жиілікте шуды қабылдауды түсіреді. Дыбыстық аудиометрияны жүргізу кезінде өтініш берушінің 500, 1000 немесе 2000 Гц жиіліктерінде 35 дБ-ден астам немесе 3000 Гц жиілігінде 50 дБ-ден астам әр құлақтың есту қабілетінің жоғалуы болмайды. </w:t>
      </w:r>
    </w:p>
    <w:p>
      <w:pPr>
        <w:spacing w:after="0"/>
        <w:ind w:left="0"/>
        <w:jc w:val="both"/>
      </w:pPr>
      <w:r>
        <w:rPr>
          <w:rFonts w:ascii="Times New Roman"/>
          <w:b w:val="false"/>
          <w:i w:val="false"/>
          <w:color w:val="000000"/>
          <w:sz w:val="28"/>
        </w:rPr>
        <w:t>
      Есту функциясын анықтау кезінде, сөз топтарының жуан немесе жіңішке болып жатқызылғандығына қарамастан естудің ең шамалы көрсеткіштері қабылданады.</w:t>
      </w:r>
    </w:p>
    <w:p>
      <w:pPr>
        <w:spacing w:after="0"/>
        <w:ind w:left="0"/>
        <w:jc w:val="both"/>
      </w:pPr>
      <w:r>
        <w:rPr>
          <w:rFonts w:ascii="Times New Roman"/>
          <w:b w:val="false"/>
          <w:i w:val="false"/>
          <w:color w:val="000000"/>
          <w:sz w:val="28"/>
        </w:rPr>
        <w:t>
      Жоғарыда көрсетілген нормалардан асатын есту қабілетін жоғалтқан медициналық сертификат иелері әуедиспетчердің жұмыс орнында қалыпты шуды шығаратын немесе еліктеме жасайтын шу аясында қалыпты есту қабілетіне ие болса жарамды болып табылады.</w:t>
      </w:r>
    </w:p>
    <w:p>
      <w:pPr>
        <w:spacing w:after="0"/>
        <w:ind w:left="0"/>
        <w:jc w:val="both"/>
      </w:pPr>
      <w:r>
        <w:rPr>
          <w:rFonts w:ascii="Times New Roman"/>
          <w:b w:val="false"/>
          <w:i w:val="false"/>
          <w:color w:val="000000"/>
          <w:sz w:val="28"/>
        </w:rPr>
        <w:t>
      Егер тексеру жүргізетін медицина қызметкеріне арқасымен теріс қарап тұрып, екі метр қашықтықта тыныш бөлмеде екі құлаққа орташа көлемді ауызекі сөйлеуді ести алмау анықталған кезде өтініш беруші жұмысқа (оқуға) жарамсыз деп танылады.</w:t>
      </w:r>
    </w:p>
    <w:p>
      <w:pPr>
        <w:spacing w:after="0"/>
        <w:ind w:left="0"/>
        <w:jc w:val="both"/>
      </w:pPr>
      <w:r>
        <w:rPr>
          <w:rFonts w:ascii="Times New Roman"/>
          <w:b w:val="false"/>
          <w:i w:val="false"/>
          <w:color w:val="000000"/>
          <w:sz w:val="28"/>
        </w:rPr>
        <w:t>
      Жұмысқа жарамдылығы туралы мәселе радикалды есту қалпына келтіру операциясынан (тимпанопластика, стапедопластика) кейін операциядан кейінгі қуысты толық және тұрақты эпидермизациялау кезінде функцияларды қалпына келтіруді және арнайы жабдықты киюдің қанағаттанарлық қабілетімен есту функциясының сақталуын ескере отырып шешіледі. Бұл ретте өтініш берушілер әуедиспетчерге оқуға жарамсыз.</w:t>
      </w:r>
    </w:p>
    <w:p>
      <w:pPr>
        <w:spacing w:after="0"/>
        <w:ind w:left="0"/>
        <w:jc w:val="both"/>
      </w:pPr>
      <w:r>
        <w:rPr>
          <w:rFonts w:ascii="Times New Roman"/>
          <w:b w:val="false"/>
          <w:i w:val="false"/>
          <w:color w:val="000000"/>
          <w:sz w:val="28"/>
        </w:rPr>
        <w:t>
      ЛОР-мүшелері функцияларын, тыныс алу және сөйлеу функцияларын бұзатын және арнайы жабдықты пайдалануға қиындық туғызатын бұзылулардан, аурулардан және операция жасаулардан кейін мұрын қуысының және оның қосалқы қуыстарының, ауыз қуысының, жұтқыншақтың, көмей, түтіктердің немесе құлақтың тұрақты өзгерулері, кекештену, тіл мүкістігі немесе сөйлеу байланысын жүргізуге кедергі келтіретін басқа да сөйлеу ақаулары жұмысқа жарамсыздықты айқындайды. Жеке дыбыстардың айтылуының бұзылуы, бірақ анық түсінікті сөйлеумен жұмыс істеуге (оқуға) кедергі болмайды.</w:t>
      </w:r>
    </w:p>
    <w:p>
      <w:pPr>
        <w:spacing w:after="0"/>
        <w:ind w:left="0"/>
        <w:jc w:val="both"/>
      </w:pPr>
      <w:r>
        <w:rPr>
          <w:rFonts w:ascii="Times New Roman"/>
          <w:b w:val="false"/>
          <w:i w:val="false"/>
          <w:color w:val="000000"/>
          <w:sz w:val="28"/>
        </w:rPr>
        <w:t>
      Көлемі екі сантиметрден астам гайморлы қуыстардың кисталарын, фронтальды қуыстардың кисталары мен остеомаларын операциялық емдеуден кейін мұрынмен тыныс алу функциясы толық қалпына келген ринопластиканы бастан өткерген өтініш берушілер оқуға жарамды деп танылады, бірақ операциядан кейін екі аптадан ерте емес.</w:t>
      </w:r>
    </w:p>
    <w:p>
      <w:pPr>
        <w:spacing w:after="0"/>
        <w:ind w:left="0"/>
        <w:jc w:val="both"/>
      </w:pPr>
      <w:r>
        <w:rPr>
          <w:rFonts w:ascii="Times New Roman"/>
          <w:b w:val="false"/>
          <w:i w:val="false"/>
          <w:color w:val="000000"/>
          <w:sz w:val="28"/>
        </w:rPr>
        <w:t>
      Гаймориттік қуыс шырышының қабырғалық қалыңдауы оқуға кедергі болып табылмайды. Көп тістер түсіп қалуынан шайнау қызметі бұзылған жағдайда жоспарлы тәртіпте протез қою қажеттігі ұсынылады.</w:t>
      </w:r>
    </w:p>
    <w:p>
      <w:pPr>
        <w:spacing w:after="0"/>
        <w:ind w:left="0"/>
        <w:jc w:val="both"/>
      </w:pPr>
      <w:r>
        <w:rPr>
          <w:rFonts w:ascii="Times New Roman"/>
          <w:b w:val="false"/>
          <w:i w:val="false"/>
          <w:color w:val="000000"/>
          <w:sz w:val="28"/>
        </w:rPr>
        <w:t>
      Ортаңғы құлақтың созылмалы аурулары – эпи- немесе мезотимпанит кезіндегі жұмысқа жарамдылығы туралы шешім емделуден оң нәтиже болған жағдайда шығарылады, бұл ретте әуедиспетчерге оқуға өтініш берушілер жарамсыз болады. Перфорация орнында жұқарусыз ұсақ тыртықтар, құрғақ перфорация, құлақ қалқанындағы әк шөгінділері (жақсы қозғалғыштығымен, аудиограммамен расталған қалыпты есту қабілетімен) диагноз қоюға негіз бермейді.</w:t>
      </w:r>
    </w:p>
    <w:p>
      <w:pPr>
        <w:spacing w:after="0"/>
        <w:ind w:left="0"/>
        <w:jc w:val="both"/>
      </w:pPr>
      <w:r>
        <w:rPr>
          <w:rFonts w:ascii="Times New Roman"/>
          <w:b w:val="false"/>
          <w:i w:val="false"/>
          <w:color w:val="000000"/>
          <w:sz w:val="28"/>
        </w:rPr>
        <w:t>
      Статокинетикалық тітіркендіргіштерге аса сезімталдық жұмысқа оқуға қарсы көрсеткіштер болып табылады. Жеңіл вестибуловегетативтік әсер (өңі сұрлану, сәл тердің пайда болуы), вестибулометрия кезінде ұшуға жақсы төзімді және денсаулық жағдайында ауытқушылық болмаса диагноз қоюға негіз бола алмайды.</w:t>
      </w:r>
    </w:p>
    <w:bookmarkStart w:name="z2133" w:id="185"/>
    <w:p>
      <w:pPr>
        <w:spacing w:after="0"/>
        <w:ind w:left="0"/>
        <w:jc w:val="left"/>
      </w:pPr>
      <w:r>
        <w:rPr>
          <w:rFonts w:ascii="Times New Roman"/>
          <w:b/>
          <w:i w:val="false"/>
          <w:color w:val="000000"/>
        </w:rPr>
        <w:t xml:space="preserve"> 16-тарау. Дерматология</w:t>
      </w:r>
    </w:p>
    <w:bookmarkEnd w:id="185"/>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қандай да бір дерматологиялық аурулары болған жағдайда жарамсыз болып табылады.</w:t>
      </w:r>
    </w:p>
    <w:p>
      <w:pPr>
        <w:spacing w:after="0"/>
        <w:ind w:left="0"/>
        <w:jc w:val="both"/>
      </w:pPr>
      <w:r>
        <w:rPr>
          <w:rFonts w:ascii="Times New Roman"/>
          <w:b w:val="false"/>
          <w:i w:val="false"/>
          <w:color w:val="000000"/>
          <w:sz w:val="28"/>
        </w:rPr>
        <w:t>
      Псориаздың жеңіл түрлері, локализациясы шектеулі қыналар, таралуы шектеулі экземаның жеңіл түрлері, жалпы жағдайы жақсы болған кезде жұмысқа (оқуға) жарамдылық туралы шешім қабылданады.</w:t>
      </w:r>
    </w:p>
    <w:bookmarkStart w:name="z2134" w:id="186"/>
    <w:p>
      <w:pPr>
        <w:spacing w:after="0"/>
        <w:ind w:left="0"/>
        <w:jc w:val="left"/>
      </w:pPr>
      <w:r>
        <w:rPr>
          <w:rFonts w:ascii="Times New Roman"/>
          <w:b/>
          <w:i w:val="false"/>
          <w:color w:val="000000"/>
        </w:rPr>
        <w:t xml:space="preserve"> 17-тарау. Онкология</w:t>
      </w:r>
    </w:p>
    <w:bookmarkEnd w:id="186"/>
    <w:p>
      <w:pPr>
        <w:spacing w:after="0"/>
        <w:ind w:left="0"/>
        <w:jc w:val="both"/>
      </w:pPr>
      <w:r>
        <w:rPr>
          <w:rFonts w:ascii="Times New Roman"/>
          <w:b w:val="false"/>
          <w:i w:val="false"/>
          <w:color w:val="000000"/>
          <w:sz w:val="28"/>
        </w:rPr>
        <w:t>
      Өтініш берушілер тиісті куәліктің кәсіби міндеттерін орындауға кедергі келтіретін бастапқы немесе қайталама қатерлі аурулар болған жағдайда жарамсыз болып табылады.</w:t>
      </w:r>
    </w:p>
    <w:p>
      <w:pPr>
        <w:spacing w:after="0"/>
        <w:ind w:left="0"/>
        <w:jc w:val="both"/>
      </w:pPr>
      <w:r>
        <w:rPr>
          <w:rFonts w:ascii="Times New Roman"/>
          <w:b w:val="false"/>
          <w:i w:val="false"/>
          <w:color w:val="000000"/>
          <w:sz w:val="28"/>
        </w:rPr>
        <w:t>
      Қатерлі ауруды емдеген соң өтініш берушілер жарамдылыққа тексеруді жүзеге асырар алдында оңды онкологиялық зерттеуден өтеді.</w:t>
      </w:r>
    </w:p>
    <w:p>
      <w:pPr>
        <w:spacing w:after="0"/>
        <w:ind w:left="0"/>
        <w:jc w:val="both"/>
      </w:pPr>
      <w:r>
        <w:rPr>
          <w:rFonts w:ascii="Times New Roman"/>
          <w:b w:val="false"/>
          <w:i w:val="false"/>
          <w:color w:val="000000"/>
          <w:sz w:val="28"/>
        </w:rPr>
        <w:t>
      Мидағы қатерлі ісік клиникалық диагнозы бар өтініш берушілер медициналық сертификатты жаңарту құқығынсыз жарамсыз ретінде қарастырылады.</w:t>
      </w:r>
    </w:p>
    <w:p>
      <w:pPr>
        <w:spacing w:after="0"/>
        <w:ind w:left="0"/>
        <w:jc w:val="both"/>
      </w:pPr>
      <w:r>
        <w:rPr>
          <w:rFonts w:ascii="Times New Roman"/>
          <w:b w:val="false"/>
          <w:i w:val="false"/>
          <w:color w:val="000000"/>
          <w:sz w:val="28"/>
        </w:rPr>
        <w:t xml:space="preserve">
      Қатерлі ісіктер кезінде миға метастаздар, қайталанулар, ісік процесінің жалпылануы болмаған кезде жұмысқа жіберу мәселесі емдеу аяқталғаннан кейін (операциялық, химиотерапия, сәулелік терапия, біріктірілген) алты айдан ерте емес, ағза функцияларының толық және тұрақты өтелуімен қаралады. </w:t>
      </w:r>
    </w:p>
    <w:p>
      <w:pPr>
        <w:spacing w:after="0"/>
        <w:ind w:left="0"/>
        <w:jc w:val="both"/>
      </w:pPr>
      <w:r>
        <w:rPr>
          <w:rFonts w:ascii="Times New Roman"/>
          <w:b w:val="false"/>
          <w:i w:val="false"/>
          <w:color w:val="000000"/>
          <w:sz w:val="28"/>
        </w:rPr>
        <w:t>
      Бағалау үшін ұсынылған құжаттарда жіктеу бойынша ісік сатысы (TNM), патоморфологиялық қорытынды (ісіктің өсуінің анатомиялық түрі, оның морфологиялық сипаттамасы, аймақтық лимфа түйіндерінің жағдайы), жүргізілген емдеу (хирургиялық үшін - күні, операцияның сипаты және операциядан кейінгі кезеңнің барысы; химиотерапия үшін - мерзімдері, саны, дозасы, төзімділігі; сәулелік үшін - сәулелену уақыты мен әдістемесі, жиынтық ошақты мөлшері, жалпы және жергілікті сәулелік реакция) көрсетіледі. Жұмысқа жіберу онкологтың ұсынымдары бойынша TML/ODL шектеуімен қатерлі процестің клиникалық тобын (пациенттің денсаулық жағдайын динамикалық бақылаудың жіктеу бірлігі, сондай-ақ бақылау деректерінің нәтижелері бойынша қажетті медициналық көмек көрсету) ескере отырып, мерзімсіз жүзеге асырылады.</w:t>
      </w:r>
    </w:p>
    <w:p>
      <w:pPr>
        <w:spacing w:after="0"/>
        <w:ind w:left="0"/>
        <w:jc w:val="both"/>
      </w:pPr>
      <w:r>
        <w:rPr>
          <w:rFonts w:ascii="Times New Roman"/>
          <w:b w:val="false"/>
          <w:i w:val="false"/>
          <w:color w:val="000000"/>
          <w:sz w:val="28"/>
        </w:rPr>
        <w:t>
      Метастаздарды болдырмау үшін мидың МРТ-сы онкологиялық емдеуден кейін, әр 5 жыл сайын және медициналық көрсетілімдер бойынша бастапқы рұқсат беру кезінде жүргізіледі.</w:t>
      </w:r>
    </w:p>
    <w:p>
      <w:pPr>
        <w:spacing w:after="0"/>
        <w:ind w:left="0"/>
        <w:jc w:val="both"/>
      </w:pPr>
      <w:r>
        <w:rPr>
          <w:rFonts w:ascii="Times New Roman"/>
          <w:b w:val="false"/>
          <w:i w:val="false"/>
          <w:color w:val="000000"/>
          <w:sz w:val="28"/>
        </w:rPr>
        <w:t>
      "Рак іn sіtu" патоморфологиялық қорытындысында ісіктің, терінің және еріннің 1 сатысының орналасуына қарамастан, TML шектелген онкологтың қорытындысы бойынша жүргізілген емнің (операцияның) сипатына қарай жұмысқа (оқуға) жарамдылығы туралы шешім шығарылады.</w:t>
      </w:r>
    </w:p>
    <w:p>
      <w:pPr>
        <w:spacing w:after="0"/>
        <w:ind w:left="0"/>
        <w:jc w:val="both"/>
      </w:pPr>
      <w:r>
        <w:rPr>
          <w:rFonts w:ascii="Times New Roman"/>
          <w:b w:val="false"/>
          <w:i w:val="false"/>
          <w:color w:val="000000"/>
          <w:sz w:val="28"/>
        </w:rPr>
        <w:t>
      Қатерсіз ісік анықталған жағдайда жоспарлы тәртіпте емдеу ұсынысымен тиісті куәліктің кәсіби міндеттерін қауіпсіз орындау мүмкіндігі қарастырылады. Қатерсіз ісіктерді алып тастаған соң жұмысқа жіберу мерзімі операция ауқымымен және оның қорытындысымен анықталады. Бұрын қатерсіз ісіктер бойынша операция жасалған, жүргізілген операцияның сипатын және ісікті гистологиялық зерттеу деректерін сипаттайтын үзінділер ұсынады.</w:t>
      </w:r>
    </w:p>
    <w:p>
      <w:pPr>
        <w:spacing w:after="0"/>
        <w:ind w:left="0"/>
        <w:jc w:val="both"/>
      </w:pPr>
      <w:r>
        <w:rPr>
          <w:rFonts w:ascii="Times New Roman"/>
          <w:b w:val="false"/>
          <w:i w:val="false"/>
          <w:color w:val="000000"/>
          <w:sz w:val="28"/>
        </w:rPr>
        <w:t>
      Қатерсіз бассүйекішілік ісігі бар өтініш берушілер жарамсыз болып табылады. Артқы бас сүйегі шұңқырының қатерсіз ісігін қоспағанда, қатерсіз бассүйекішілік ісікті асқынусыз сәтті алып тастағаннан кейін өтініш берушілерге медициналық куәландыру бір жыл бақылаудан кейін жүргізіледі. TML/ODL шектелген медициналық сертификат беріледі және ісіктің қайталануын болдырмау үшін аурудың мониторингі белгіленеді.</w:t>
      </w:r>
    </w:p>
    <w:p>
      <w:pPr>
        <w:spacing w:after="0"/>
        <w:ind w:left="0"/>
        <w:jc w:val="both"/>
      </w:pPr>
      <w:r>
        <w:rPr>
          <w:rFonts w:ascii="Times New Roman"/>
          <w:b w:val="false"/>
          <w:i w:val="false"/>
          <w:color w:val="000000"/>
          <w:sz w:val="28"/>
        </w:rPr>
        <w:t>
      Қатерсіз ісіктер, сондай-ақ сүйек-шеміршекті экзостоздар, түйіндік зоб, кисталық өсінділер, қуық асты безінің аденомасы, мастопатиялар органдар функциясының бұзылу дәрежесі және ауырсыну синдромы бойынша бағаланады. Өсу үрдісі жоқ, киім мен аяқ киім киюге кедергі келтірмейтін көлемі кішкентай қатерсіз ісіктер жұмысқа (оқуға) қарсы көрсетілім болып табылмайды.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7-қосымша</w:t>
            </w:r>
          </w:p>
        </w:tc>
      </w:tr>
    </w:tbl>
    <w:bookmarkStart w:name="z826" w:id="187"/>
    <w:p>
      <w:pPr>
        <w:spacing w:after="0"/>
        <w:ind w:left="0"/>
        <w:jc w:val="left"/>
      </w:pPr>
      <w:r>
        <w:rPr>
          <w:rFonts w:ascii="Times New Roman"/>
          <w:b/>
          <w:i w:val="false"/>
          <w:color w:val="000000"/>
        </w:rPr>
        <w:t xml:space="preserve"> ЖА және АЖА медициналық сертификат алуға өтініш берушіге денсаулық жағдайына медициналық куәландыру бойынша қойылатын талаптар</w:t>
      </w:r>
    </w:p>
    <w:bookmarkEnd w:id="187"/>
    <w:p>
      <w:pPr>
        <w:spacing w:after="0"/>
        <w:ind w:left="0"/>
        <w:jc w:val="both"/>
      </w:pPr>
      <w:r>
        <w:rPr>
          <w:rFonts w:ascii="Times New Roman"/>
          <w:b w:val="false"/>
          <w:i w:val="false"/>
          <w:color w:val="ff0000"/>
          <w:sz w:val="28"/>
        </w:rPr>
        <w:t xml:space="preserve">
      Ескерту. 7-қосымша жаңа редакцияда - ҚР Көлік министрінің м.а. 25.12.2024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35" w:id="188"/>
    <w:p>
      <w:pPr>
        <w:spacing w:after="0"/>
        <w:ind w:left="0"/>
        <w:jc w:val="left"/>
      </w:pPr>
      <w:r>
        <w:rPr>
          <w:rFonts w:ascii="Times New Roman"/>
          <w:b/>
          <w:i w:val="false"/>
          <w:color w:val="000000"/>
        </w:rPr>
        <w:t xml:space="preserve"> 1-тарау. Жалпы ережелер</w:t>
      </w:r>
    </w:p>
    <w:bookmarkEnd w:id="188"/>
    <w:p>
      <w:pPr>
        <w:spacing w:after="0"/>
        <w:ind w:left="0"/>
        <w:jc w:val="both"/>
      </w:pPr>
      <w:r>
        <w:rPr>
          <w:rFonts w:ascii="Times New Roman"/>
          <w:b w:val="false"/>
          <w:i w:val="false"/>
          <w:color w:val="000000"/>
          <w:sz w:val="28"/>
        </w:rPr>
        <w:t>
      Медициналық сертификат алуға арналған өтініш берушіде мыналар болған жағдайда жарамсыз болып табылады:</w:t>
      </w:r>
    </w:p>
    <w:p>
      <w:pPr>
        <w:spacing w:after="0"/>
        <w:ind w:left="0"/>
        <w:jc w:val="both"/>
      </w:pPr>
      <w:r>
        <w:rPr>
          <w:rFonts w:ascii="Times New Roman"/>
          <w:b w:val="false"/>
          <w:i w:val="false"/>
          <w:color w:val="000000"/>
          <w:sz w:val="28"/>
        </w:rPr>
        <w:t>
      туа біткен немесе жүре пайда болған ауытқулар;</w:t>
      </w:r>
    </w:p>
    <w:p>
      <w:pPr>
        <w:spacing w:after="0"/>
        <w:ind w:left="0"/>
        <w:jc w:val="both"/>
      </w:pPr>
      <w:r>
        <w:rPr>
          <w:rFonts w:ascii="Times New Roman"/>
          <w:b w:val="false"/>
          <w:i w:val="false"/>
          <w:color w:val="000000"/>
          <w:sz w:val="28"/>
        </w:rPr>
        <w:t>
      белсенді, жасырын, жедел немесе созылмалы қабілетсіздігі;</w:t>
      </w:r>
    </w:p>
    <w:p>
      <w:pPr>
        <w:spacing w:after="0"/>
        <w:ind w:left="0"/>
        <w:jc w:val="both"/>
      </w:pPr>
      <w:r>
        <w:rPr>
          <w:rFonts w:ascii="Times New Roman"/>
          <w:b w:val="false"/>
          <w:i w:val="false"/>
          <w:color w:val="000000"/>
          <w:sz w:val="28"/>
        </w:rPr>
        <w:t>
      жарақат, дене жарақаты немесе операцияның салдары;</w:t>
      </w:r>
    </w:p>
    <w:p>
      <w:pPr>
        <w:spacing w:after="0"/>
        <w:ind w:left="0"/>
        <w:jc w:val="both"/>
      </w:pPr>
      <w:r>
        <w:rPr>
          <w:rFonts w:ascii="Times New Roman"/>
          <w:b w:val="false"/>
          <w:i w:val="false"/>
          <w:color w:val="000000"/>
          <w:sz w:val="28"/>
        </w:rPr>
        <w:t>
      функционалдық еңбекке қабілетсіздік дәрежесін туғызатын, әуе кемесінің ұшу қауіпсіздігін немесе осы тұлғаның міндеттерді жүзеге асыру қауіпсіздігін бұзуға әкеп соғатын дәрігер тағайындаған немесе ашық сатылымда бар терапевтік, диагностикалық немесе профилактикалық дәрі-дәрмектерді қабылдаудың салдары немесе жанама әсері.</w:t>
      </w:r>
    </w:p>
    <w:bookmarkStart w:name="z2136" w:id="189"/>
    <w:p>
      <w:pPr>
        <w:spacing w:after="0"/>
        <w:ind w:left="0"/>
        <w:jc w:val="left"/>
      </w:pPr>
      <w:r>
        <w:rPr>
          <w:rFonts w:ascii="Times New Roman"/>
          <w:b/>
          <w:i w:val="false"/>
          <w:color w:val="000000"/>
        </w:rPr>
        <w:t xml:space="preserve"> 2-тарау. Жүрек-қан тамырлары жүйесі</w:t>
      </w:r>
    </w:p>
    <w:bookmarkEnd w:id="189"/>
    <w:p>
      <w:pPr>
        <w:spacing w:after="0"/>
        <w:ind w:left="0"/>
        <w:jc w:val="both"/>
      </w:pPr>
      <w:r>
        <w:rPr>
          <w:rFonts w:ascii="Times New Roman"/>
          <w:b w:val="false"/>
          <w:i w:val="false"/>
          <w:color w:val="000000"/>
          <w:sz w:val="28"/>
        </w:rPr>
        <w:t>
      Өтініш берушіде жүрек қызметінің туа біткен немесе жүре пайда болған, оның куәлігімен және біліктілік белгілерімен берілген кәсіби міндеттерін қауіпсіз жүзеге асырылуына бұзылыстары болған кезде жарамсыз болып табылады.</w:t>
      </w:r>
    </w:p>
    <w:p>
      <w:pPr>
        <w:spacing w:after="0"/>
        <w:ind w:left="0"/>
        <w:jc w:val="both"/>
      </w:pPr>
      <w:r>
        <w:rPr>
          <w:rFonts w:ascii="Times New Roman"/>
          <w:b w:val="false"/>
          <w:i w:val="false"/>
          <w:color w:val="000000"/>
          <w:sz w:val="28"/>
        </w:rPr>
        <w:t>
      Төменде аталған жағдайлардың кез келгені бар өтініш берушілер жарамсыз деп танылады: хирургиялық араласуға дейін немесе одан кейін диаметрі 5 см және одан көп болатын кеуде немесе қолқаның супраренальды құрсақ бөлімдерінің аневризмалары; жүректі немесе жүректі/өкпені ауыстырып орналастыру.</w:t>
      </w:r>
    </w:p>
    <w:p>
      <w:pPr>
        <w:spacing w:after="0"/>
        <w:ind w:left="0"/>
        <w:jc w:val="both"/>
      </w:pPr>
      <w:r>
        <w:rPr>
          <w:rFonts w:ascii="Times New Roman"/>
          <w:b w:val="false"/>
          <w:i w:val="false"/>
          <w:color w:val="000000"/>
          <w:sz w:val="28"/>
        </w:rPr>
        <w:t>
      Артериялық қысымның көтерілуі кезінде медициналық куәландыру артериялық қысымның көтерілу деңгейі және артериялық қысымның көтерілу дәрежесі бойынша қарастырылады.</w:t>
      </w:r>
    </w:p>
    <w:p>
      <w:pPr>
        <w:spacing w:after="0"/>
        <w:ind w:left="0"/>
        <w:jc w:val="both"/>
      </w:pPr>
      <w:r>
        <w:rPr>
          <w:rFonts w:ascii="Times New Roman"/>
          <w:b w:val="false"/>
          <w:i w:val="false"/>
          <w:color w:val="000000"/>
          <w:sz w:val="28"/>
        </w:rPr>
        <w:t>
      Артериялық қысым сынап бағанасында 160/95 миллиметр және одан жоғары болып тіркелген (Артериялық қысым тәуліктік мониторинг нәтижелері бойынша) және дәрі-дәрмектік емес немесе жұмыстан қол үзбестен қолдануға рұқсат етілген дәрі-дәрмекпен емдеудің көмегімен өзгертілетін өтініш берушілер дәрі-дәрмекпен емдеуді дұрыс таңдап алған соң жұмысқа жарамды деп танылады.</w:t>
      </w:r>
    </w:p>
    <w:p>
      <w:pPr>
        <w:spacing w:after="0"/>
        <w:ind w:left="0"/>
        <w:jc w:val="both"/>
      </w:pPr>
      <w:r>
        <w:rPr>
          <w:rFonts w:ascii="Times New Roman"/>
          <w:b w:val="false"/>
          <w:i w:val="false"/>
          <w:color w:val="000000"/>
          <w:sz w:val="28"/>
        </w:rPr>
        <w:t>
      Дәрі-дәрмекпен емдеуді таңдау мамандығы бойынша жұмысынан шеттете отырып, кем дегенде 2 апта жүргізіледі. Жұмысқа жіберілген кезде артериялық қысымның тәуліктік мониторинг нәтижелері бойынша өткізілетін іс-шаралар әсерінің тұрақтылығы, қатер факторлары, тағайындалатын дәрі-дәрмектердің жанама әсерлері, жүктемелік сынамаларға төзімділігі ескеріледі.</w:t>
      </w:r>
    </w:p>
    <w:p>
      <w:pPr>
        <w:spacing w:after="0"/>
        <w:ind w:left="0"/>
        <w:jc w:val="both"/>
      </w:pPr>
      <w:r>
        <w:rPr>
          <w:rFonts w:ascii="Times New Roman"/>
          <w:b w:val="false"/>
          <w:i w:val="false"/>
          <w:color w:val="000000"/>
          <w:sz w:val="28"/>
        </w:rPr>
        <w:t>
      OSL шектелген өтініш берушінің келесі өткізгіштік жүйесі немесе ырғағы бұзылған, басқа патология болмаған жағдайда жарамдылығы туралы шешім сәтті емдеумен жүктеме сынамалары бар кардиологиялық тексеруден кейін қабылданады: қойнау-жүрекшелік түйіннің өтпелі немесе тұрақты бұзылуын қосқанда ырғақтың суправентрикулярлық бұзылуы; жыбырлақ ырғақсыздық; кең және тар кешенді тахикардия; симптомсыз синустық брадикардия; симптомсыз синустық тахикардия; симптомсыз оқшауланған бірыңғай пішінді суправентрикулярлық немесе вентрикулярлық эктоптық кешендер; электрокардиограммадағы Бругада феномені; Мобиц-1, Мобиц-2 түріндегі атриовентрикулярлық бөгеу; Гис будасы оң сабақтарының толық емес бөгеуі; Гис будасы сол сабақтарының толық бөгеуі; электр осінің сол жаққа тұрақты ауытқуы; QT аралығының симптомсыз ұзартылуы.</w:t>
      </w:r>
    </w:p>
    <w:p>
      <w:pPr>
        <w:spacing w:after="0"/>
        <w:ind w:left="0"/>
        <w:jc w:val="both"/>
      </w:pPr>
      <w:r>
        <w:rPr>
          <w:rFonts w:ascii="Times New Roman"/>
          <w:b w:val="false"/>
          <w:i w:val="false"/>
          <w:color w:val="000000"/>
          <w:sz w:val="28"/>
        </w:rPr>
        <w:t>
      Абляция жүргізілген өтініш берушілер қанағаттанарлық нәтижелерді көрсететін электрофизиологиялық зерттеу нәтижелері бойынша кемінде бір жыл кезеңге OSL/OPL шектей отырып, екі айдан кейін жұмысқа (оқуға) жарамды деп танылады.</w:t>
      </w:r>
    </w:p>
    <w:p>
      <w:pPr>
        <w:spacing w:after="0"/>
        <w:ind w:left="0"/>
        <w:jc w:val="both"/>
      </w:pPr>
      <w:r>
        <w:rPr>
          <w:rFonts w:ascii="Times New Roman"/>
          <w:b w:val="false"/>
          <w:i w:val="false"/>
          <w:color w:val="000000"/>
          <w:sz w:val="28"/>
        </w:rPr>
        <w:t>
      Жоғарыда аталмаған бета-адреноблокаторларды қабылдаған кезде қалыптандыруға келетін ЭКГ (-SТ және -T) қарыншалық кешенінің шеткі бөлігінің тұрақсыз өзгерістері бар жүректің өткізгіштігі мен ырғағы бұзылған, шағымданбаған өтініш берушілер жұмысқа жарамды деп танылады.</w:t>
      </w:r>
    </w:p>
    <w:p>
      <w:pPr>
        <w:spacing w:after="0"/>
        <w:ind w:left="0"/>
        <w:jc w:val="both"/>
      </w:pPr>
      <w:r>
        <w:rPr>
          <w:rFonts w:ascii="Times New Roman"/>
          <w:b w:val="false"/>
          <w:i w:val="false"/>
          <w:color w:val="000000"/>
          <w:sz w:val="28"/>
        </w:rPr>
        <w:t>
      Миокард ишемиясына күдік кардиологиялық зерттеу жүргізуді талап етеді. Жүрек қыспасына қарсы дәрі-дәрмек қабылдаумен бақыланатын стенокардия медициналық сертификат алуға және (немесе) ұзартуға кедергі болып табылады.</w:t>
      </w:r>
    </w:p>
    <w:p>
      <w:pPr>
        <w:spacing w:after="0"/>
        <w:ind w:left="0"/>
        <w:jc w:val="both"/>
      </w:pPr>
      <w:r>
        <w:rPr>
          <w:rFonts w:ascii="Times New Roman"/>
          <w:b w:val="false"/>
          <w:i w:val="false"/>
          <w:color w:val="000000"/>
          <w:sz w:val="28"/>
        </w:rPr>
        <w:t>
      Өтініш берушінің жай-күйі тексеріліп, кардиологиялық тексеру жүргізу кезінде ЖА және АЖА куәлігімен берілген құқықтарын қауіпсіз жүзеге асыруға кедергі келтірмейді деп бағаланған және танылған, операциядан кейін 6 ай өткен, жүрек-қан тамырлары жүйесі ауруының барлық қауіп-қатері ескерілген, белгілер жоқ және жүрек қыспасына қарсы дәрі-дәрмектер қабылдау талап етілмеген, OSL/OPL шектей отырып, медициналық сертификатты әрбір ұзарту кезінде кардиологиялық тексеру жүргізілетін кеңейтілген кардиологиялық тексеру нәтижелері оң болған (ЭхоЭКГ, Брюс хаттамасының 4-сатысының жүктемесімен ЭКГ, кардиологтың бағалауымен коронарлық ангиография) жағдайды қоспағанда, тәж артериясын хирургиялық ауыстырған немесе ангиопластика (стентпен немесе онсыз) немесе жүрекке кез келген басқа операция жасаған немесе анемнезінде миокард инфаркты тіркелген немесе жұмысқа қабілеттілігін жоғалтуға әкелетін басқа кардиологиялық ауруы бар өтініш берушілер жарамсыз деп танылады. Өтініш берушілер оқуға жарамсыз деп танылады.</w:t>
      </w:r>
    </w:p>
    <w:p>
      <w:pPr>
        <w:spacing w:after="0"/>
        <w:ind w:left="0"/>
        <w:jc w:val="both"/>
      </w:pPr>
      <w:r>
        <w:rPr>
          <w:rFonts w:ascii="Times New Roman"/>
          <w:b w:val="false"/>
          <w:i w:val="false"/>
          <w:color w:val="000000"/>
          <w:sz w:val="28"/>
        </w:rPr>
        <w:t>
      Митральды және қолқа қақпақшалардың орташа және елеулі регургитациялары кезінде OSL/OPL шектеуі бар рұқсат эхокардиографиядан және жүктеме сынамаларынан кейін митральды ақау кезінде миокардтың қанағаттанарлық жиырылу функциясы бар сол жақ қарыншаның рұқсат етілген мөлшері және қолқа ақауы кезінде өрлеме қолқа патологиясы болмаған жағдайда жүргізіледі. Әрі қарай жыл сайынғы кеңейтілген кардиологиялық зерттеу жүргізіледі.</w:t>
      </w:r>
    </w:p>
    <w:p>
      <w:pPr>
        <w:spacing w:after="0"/>
        <w:ind w:left="0"/>
        <w:jc w:val="both"/>
      </w:pPr>
      <w:r>
        <w:rPr>
          <w:rFonts w:ascii="Times New Roman"/>
          <w:b w:val="false"/>
          <w:i w:val="false"/>
          <w:color w:val="000000"/>
          <w:sz w:val="28"/>
        </w:rPr>
        <w:t xml:space="preserve">
      Даму ақаулары, облитерациялайтын аурулар (эндартериит, атеросклероз), атеросклеротикалық окклюзия (трофикалық бұзылулар белгілерімен, қан айналымының декомпенсациясы, түйіндердің үстіндегі тері жұқарған кезде, олардың жарылу қаупі бар), тромбофлебит, қан тамырларының аурулары мен жарақаттарының, сондай-ақ қан айналымының, лимфа айналымының, трофикалық бұзылумен ауырсыну синдромымен жалғасатын операциялар, сонымен қатар, емдік мақсатта антикоагулянттарды қабылдау жұмысқа қарсы көрсетілім болып табылады. Медициналық сертификатты жаңарту мәселесі зертханалық көрсеткіштерді қалыпқа келтіру, қан айналымы мен лимфа айналымын өтеу, ауырсыну синдромы болмаған кезде, аурудың клиникалық көріністерінсіз емдеу (хирургиялық, консервативті) нәтижелері бойынша кеңейтілген медициналық тексеруден кейін профилактикалық мақсатта антикоагулянттық терапияны қабылдау кезінде 6 айдан ерте емес тұрақты күйде шешіледі. </w:t>
      </w:r>
    </w:p>
    <w:p>
      <w:pPr>
        <w:spacing w:after="0"/>
        <w:ind w:left="0"/>
        <w:jc w:val="both"/>
      </w:pPr>
      <w:r>
        <w:rPr>
          <w:rFonts w:ascii="Times New Roman"/>
          <w:b w:val="false"/>
          <w:i w:val="false"/>
          <w:color w:val="000000"/>
          <w:sz w:val="28"/>
        </w:rPr>
        <w:t>
      Аяқ тамырларының асқынбаған асқынбаған варикозды тамырларын жоспарлы хирургиялық емдеуден кейін жұмысқа жіберу кеңейтілген медициналық тексеру нәтижелері бойынша операциядан кейін 6 аптадан соң шешіледі.</w:t>
      </w:r>
    </w:p>
    <w:bookmarkStart w:name="z2137" w:id="190"/>
    <w:p>
      <w:pPr>
        <w:spacing w:after="0"/>
        <w:ind w:left="0"/>
        <w:jc w:val="left"/>
      </w:pPr>
      <w:r>
        <w:rPr>
          <w:rFonts w:ascii="Times New Roman"/>
          <w:b/>
          <w:i w:val="false"/>
          <w:color w:val="000000"/>
        </w:rPr>
        <w:t xml:space="preserve"> 3-тарау. Тыныс алу органдары жүйесі</w:t>
      </w:r>
    </w:p>
    <w:bookmarkEnd w:id="190"/>
    <w:p>
      <w:pPr>
        <w:spacing w:after="0"/>
        <w:ind w:left="0"/>
        <w:jc w:val="both"/>
      </w:pPr>
      <w:r>
        <w:rPr>
          <w:rFonts w:ascii="Times New Roman"/>
          <w:b w:val="false"/>
          <w:i w:val="false"/>
          <w:color w:val="000000"/>
          <w:sz w:val="28"/>
        </w:rPr>
        <w:t>
      Өтініш беруші тиісті куәліктің кәсіби міндеттерін қауіпсіз орындауға кедергі келтіретін тыныс алу жүйесінің функционалдық немесе құрылымдық органикалық аурулары болған кезде жарамсыз болып табылады.</w:t>
      </w:r>
    </w:p>
    <w:p>
      <w:pPr>
        <w:spacing w:after="0"/>
        <w:ind w:left="0"/>
        <w:jc w:val="both"/>
      </w:pPr>
      <w:r>
        <w:rPr>
          <w:rFonts w:ascii="Times New Roman"/>
          <w:b w:val="false"/>
          <w:i w:val="false"/>
          <w:color w:val="000000"/>
          <w:sz w:val="28"/>
        </w:rPr>
        <w:t>
      Жарамды деп тану өкпе функциялары қалпына келтірілген және зерттеу нәтижелері бойынша жай-күйі қанағаттанарлық болған жағдайда жүргізіледі.</w:t>
      </w:r>
    </w:p>
    <w:p>
      <w:pPr>
        <w:spacing w:after="0"/>
        <w:ind w:left="0"/>
        <w:jc w:val="both"/>
      </w:pPr>
      <w:r>
        <w:rPr>
          <w:rFonts w:ascii="Times New Roman"/>
          <w:b w:val="false"/>
          <w:i w:val="false"/>
          <w:color w:val="000000"/>
          <w:sz w:val="28"/>
        </w:rPr>
        <w:t>
      Қалыпты немесе апатты жағдайда жұмыс істеген кезде жұмысқа қабілеттілікті жоғалту белгілерінің пайда болуына әкеп соқтыратын жедел өкпе жеткіліксіздігі немесе өкпе, көкірек және өкпе қабығы құрылымдарының белсенді зақымдануы болмаған кезде өтініш берушілер жарамды деп танылады.</w:t>
      </w:r>
    </w:p>
    <w:p>
      <w:pPr>
        <w:spacing w:after="0"/>
        <w:ind w:left="0"/>
        <w:jc w:val="both"/>
      </w:pPr>
      <w:r>
        <w:rPr>
          <w:rFonts w:ascii="Times New Roman"/>
          <w:b w:val="false"/>
          <w:i w:val="false"/>
          <w:color w:val="000000"/>
          <w:sz w:val="28"/>
        </w:rPr>
        <w:t>
      Өкпе демікпесі бар үміткерлер клиникалық ағымда асқынусыз және дәрі-дәрмек терапиясы қажет болмаған кезде немесе қолайлы препараттармен емдеу ұстамалардың алдын алуда сенімді болған кезде OSL/OPL шектелуімен жарамды деп танылады. Ұшуға болатын, өкпе демікпесінің шабуылын болдырмауға рұқсат етілген ингаляциялық дәрі-дәрмектер: сальбутамол, беклометазон, кромоглицин, окситропиум бромид. Өкпе демікпесін емдеу үшін дәрі-дәрмектерді жүйелі түрде қолдану жұмысқа жарамсыз деп тануға негіз болады.</w:t>
      </w:r>
    </w:p>
    <w:p>
      <w:pPr>
        <w:spacing w:after="0"/>
        <w:ind w:left="0"/>
        <w:jc w:val="both"/>
      </w:pPr>
      <w:r>
        <w:rPr>
          <w:rFonts w:ascii="Times New Roman"/>
          <w:b w:val="false"/>
          <w:i w:val="false"/>
          <w:color w:val="000000"/>
          <w:sz w:val="28"/>
        </w:rPr>
        <w:t xml:space="preserve">
      Созылмалы обструктивтік өкпе ауруымен (СОӨА) ауыратын өтініш берушілер оның жеңіл түрі белгіленген жағдайда жұмысқа жіберіледі: бронходилятаторларды қолданғаннан кейінгі ОФВ1 мәні кезінде ОФВ1/ФЖЕЛ&lt; 0.70 белгіленген пациенттермен салыстырғанда &gt;80%. Тыныс алу функциясының орташа бұзылған жағдайда OSL/OPL шектеуі қолданылады. </w:t>
      </w:r>
    </w:p>
    <w:p>
      <w:pPr>
        <w:spacing w:after="0"/>
        <w:ind w:left="0"/>
        <w:jc w:val="both"/>
      </w:pPr>
      <w:r>
        <w:rPr>
          <w:rFonts w:ascii="Times New Roman"/>
          <w:b w:val="false"/>
          <w:i w:val="false"/>
          <w:color w:val="000000"/>
          <w:sz w:val="28"/>
        </w:rPr>
        <w:t xml:space="preserve">
      Кенеттен болған пневмотораксты бастан өткерген тұлға, егер зерттеу оның қайталап пайда болу себебін айқындамаса, сауықтырылғаннан соң 6 аптадан кейін жұмысқа жіберіледі. </w:t>
      </w:r>
    </w:p>
    <w:p>
      <w:pPr>
        <w:spacing w:after="0"/>
        <w:ind w:left="0"/>
        <w:jc w:val="both"/>
      </w:pPr>
      <w:r>
        <w:rPr>
          <w:rFonts w:ascii="Times New Roman"/>
          <w:b w:val="false"/>
          <w:i w:val="false"/>
          <w:color w:val="000000"/>
          <w:sz w:val="28"/>
        </w:rPr>
        <w:t xml:space="preserve">
      Көкірек қуысы және көкірек орталығы аурулары, даму кемістіктері, кеуде қуысы және диафрагма аурулары, жарақат салдары бойынша, клиникалық белгілері жоқ, жүрек тамырларынан алыс, өкпе ұлпасы мен көкірек қабырғасында бөтен дене кездескен жағдайда, жарақаттық пневмоторакс кезінде қорытынды емдеу аяқталғаннан кейін және кеңейтілген медициналық зерттеу нәтижелері оң болған жағдайда шығарылады. Клиникалық көріністер бермейтін және сыртқы тыныс алудың жақсы функциясы бар кеуде қуысының ену жарақаты, жүректің үлкен тамырларынан алыс кеуде қабырғасында немесе өкпе ұлпасында бөгде заттар болған кезде, травматикалық пневмоторакс болған жағдайда қорытынды емдеу аяқталғаннан кейін және кеңейтілген медициналық тексерудің қолайлы нәтижелері бойынша қабылданады. </w:t>
      </w:r>
    </w:p>
    <w:p>
      <w:pPr>
        <w:spacing w:after="0"/>
        <w:ind w:left="0"/>
        <w:jc w:val="both"/>
      </w:pPr>
      <w:r>
        <w:rPr>
          <w:rFonts w:ascii="Times New Roman"/>
          <w:b w:val="false"/>
          <w:i w:val="false"/>
          <w:color w:val="000000"/>
          <w:sz w:val="28"/>
        </w:rPr>
        <w:t>
      Тыныс алу органдары туберкулезінің белсенді түрлерімен ауыратын өтініш берушілер жұмысқа жарамсыз деп танылады.</w:t>
      </w:r>
    </w:p>
    <w:p>
      <w:pPr>
        <w:spacing w:after="0"/>
        <w:ind w:left="0"/>
        <w:jc w:val="both"/>
      </w:pPr>
      <w:r>
        <w:rPr>
          <w:rFonts w:ascii="Times New Roman"/>
          <w:b w:val="false"/>
          <w:i w:val="false"/>
          <w:color w:val="000000"/>
          <w:sz w:val="28"/>
        </w:rPr>
        <w:t>
      Клиникалық емделген немесе туберкулезден кейінгі қалдық құбылыстары бар өтініш берушілер фтизиопульмонологиялық ұйымның орталықтандырылған дәрігерлік - консультациялық комиссияның жұмысқа (оқуға) жіберу туралы медициналық қорытындысын ұсынады.</w:t>
      </w:r>
    </w:p>
    <w:p>
      <w:pPr>
        <w:spacing w:after="0"/>
        <w:ind w:left="0"/>
        <w:jc w:val="both"/>
      </w:pPr>
      <w:r>
        <w:rPr>
          <w:rFonts w:ascii="Times New Roman"/>
          <w:b w:val="false"/>
          <w:i w:val="false"/>
          <w:color w:val="000000"/>
          <w:sz w:val="28"/>
        </w:rPr>
        <w:t xml:space="preserve">
      Кеуде қуысы және көкірек ағзасы ауруларына, даму ақауларына, кеуде қуысы мен диафрагма ауруларына операциядан кейін, жарақаттар мен операциялардың салдары бойынша өтініш берушілер қанағаттанарлық қалпына келтірілгеннен соң және тыныс алу органдарының қызметі толық бағалағаннан кейін жұмысқа жарамды деп танылады. </w:t>
      </w:r>
    </w:p>
    <w:bookmarkStart w:name="z2138" w:id="191"/>
    <w:p>
      <w:pPr>
        <w:spacing w:after="0"/>
        <w:ind w:left="0"/>
        <w:jc w:val="left"/>
      </w:pPr>
      <w:r>
        <w:rPr>
          <w:rFonts w:ascii="Times New Roman"/>
          <w:b/>
          <w:i w:val="false"/>
          <w:color w:val="000000"/>
        </w:rPr>
        <w:t xml:space="preserve"> 4-тарау. Ас қорыту жүйесі</w:t>
      </w:r>
    </w:p>
    <w:bookmarkEnd w:id="191"/>
    <w:p>
      <w:pPr>
        <w:spacing w:after="0"/>
        <w:ind w:left="0"/>
        <w:jc w:val="both"/>
      </w:pPr>
      <w:r>
        <w:rPr>
          <w:rFonts w:ascii="Times New Roman"/>
          <w:b w:val="false"/>
          <w:i w:val="false"/>
          <w:color w:val="000000"/>
          <w:sz w:val="28"/>
        </w:rPr>
        <w:t>
      Өтініш беруші тиісті куәліктің кәсіби міндеттерін қауіпсіз орындауға кедергі келтіретін асқазан-ішек жолдарының функционалдық немесе құрылымдық органикалық аурулары болған кезде жарамсыз болып табылады.</w:t>
      </w:r>
    </w:p>
    <w:p>
      <w:pPr>
        <w:spacing w:after="0"/>
        <w:ind w:left="0"/>
        <w:jc w:val="both"/>
      </w:pPr>
      <w:r>
        <w:rPr>
          <w:rFonts w:ascii="Times New Roman"/>
          <w:b w:val="false"/>
          <w:i w:val="false"/>
          <w:color w:val="000000"/>
          <w:sz w:val="28"/>
        </w:rPr>
        <w:t>
      Еңбекке қабілеттілігін жоғалту қаупімен, атап айтқанда, стриктура, тарылу немесе компрессия салдарынан обструкциясы бар асқазан-ішек трактісінің хирургиялық араласуы немесе аурудың бір салдары бар өтініш берушілер денсаулық жағдайы бойынша жарамсыз деп бағаланады. Асқазан-ішек жолдары ауруларының немесе хирургиялық араласуының салдары бар, ұшу кезінде еңбек ету қабілетінен айрылу қаупі бар, атап айтқанда, стриктура, тарылу немесе қысу салдарынан обструкциясы бар өтініш берушілер сарапшы операцияның салдары ұшуда жұмыс қабілеттілігін жоғалтуға әкелмейді деген қорытынды шығарғанға дейін денсаулық жағдайы бойынша жарамсыз деп бағаланады.</w:t>
      </w:r>
    </w:p>
    <w:p>
      <w:pPr>
        <w:spacing w:after="0"/>
        <w:ind w:left="0"/>
        <w:jc w:val="both"/>
      </w:pPr>
      <w:r>
        <w:rPr>
          <w:rFonts w:ascii="Times New Roman"/>
          <w:b w:val="false"/>
          <w:i w:val="false"/>
          <w:color w:val="000000"/>
          <w:sz w:val="28"/>
        </w:rPr>
        <w:t>
      Асқазан-ішек жолдарының келесі патологиялары бар өтініш берушілер: дәрі-дәрмекпен емдеуді талап ететін қайталанатын диспепсиялық бұзылулар; ойық жара ауруының асқынуы (қайталану, қан ағуы, перфорация, пенетрация); белсенді сатыдағы гепатиттер, белсенділігі жоғары немесе орташа дәрежедегі созылмалы гепатиттер (кез келген этиологиядағы); бауыр циррозы; симптомдық өт қабына тас байлану немесе көптеген кішкентай тастармен симптомсыз ауруы; асқынған немесе созылмалы панкреатиттер мен холециститтер; ішектің асқынған немесе созылмалы қабынып ауруы; тік ішек аурулары мен параректалды жасұнық (операциялық емдеуден кейін қайталамалы тік ішектің түсуі мен анальды қысқыш жеткіліксіздігімен жалғасатын жиі асқынатын); органдарды ішінара хирургиялық толық немесе алып тастау немесе қандай да бір органды алып тастауды немесе органдардың бірінің функциясы бұзылуын қоса есептегенде, асқазан-ішек жолдарына болған хирургиялық араласудан кейін жұмысқа қабілеттілікті шектейтін белгілер жойылғанға дейін өтініш берушілер жұмысқа жарамсыз ретінде қарастырылады.</w:t>
      </w:r>
    </w:p>
    <w:p>
      <w:pPr>
        <w:spacing w:after="0"/>
        <w:ind w:left="0"/>
        <w:jc w:val="both"/>
      </w:pPr>
      <w:r>
        <w:rPr>
          <w:rFonts w:ascii="Times New Roman"/>
          <w:b w:val="false"/>
          <w:i w:val="false"/>
          <w:color w:val="000000"/>
          <w:sz w:val="28"/>
        </w:rPr>
        <w:t xml:space="preserve">
      Жұмысқа қайта жіберу кеңейтілген гастроэнтерологиялық тексерудің қанағаттанарлық нәтижелері бойынша сәтті өткізілген емдеуден кейін қарастырылады. </w:t>
      </w:r>
    </w:p>
    <w:p>
      <w:pPr>
        <w:spacing w:after="0"/>
        <w:ind w:left="0"/>
        <w:jc w:val="both"/>
      </w:pPr>
      <w:r>
        <w:rPr>
          <w:rFonts w:ascii="Times New Roman"/>
          <w:b w:val="false"/>
          <w:i w:val="false"/>
          <w:color w:val="000000"/>
          <w:sz w:val="28"/>
        </w:rPr>
        <w:t>
      Бауырды трансплантациялау кезінде жұмысқа жарамдылығы операциядан, кеңейтілген гастроэнтерологиялық тексеруден соң 12 айдан кейін, қолданылатын препараттың болжамды фармакологиялық әсерін ескере отырып, TML/OML/OCL шектеуімен мерзімсіз қаралады.</w:t>
      </w:r>
    </w:p>
    <w:p>
      <w:pPr>
        <w:spacing w:after="0"/>
        <w:ind w:left="0"/>
        <w:jc w:val="both"/>
      </w:pPr>
      <w:r>
        <w:rPr>
          <w:rFonts w:ascii="Times New Roman"/>
          <w:b w:val="false"/>
          <w:i w:val="false"/>
          <w:color w:val="000000"/>
          <w:sz w:val="28"/>
        </w:rPr>
        <w:t>
      Симптомсыз жалғыз ірі таспен холецистолитиаз болған жағдайда оны жоспарлы түрде алып тастау бойынша іс-шара өткізу ұсынылады, OSL/OPL шектеуі беріледі.</w:t>
      </w:r>
    </w:p>
    <w:p>
      <w:pPr>
        <w:spacing w:after="0"/>
        <w:ind w:left="0"/>
        <w:jc w:val="both"/>
      </w:pPr>
      <w:r>
        <w:rPr>
          <w:rFonts w:ascii="Times New Roman"/>
          <w:b w:val="false"/>
          <w:i w:val="false"/>
          <w:color w:val="000000"/>
          <w:sz w:val="28"/>
        </w:rPr>
        <w:t xml:space="preserve">
      Ішектің созылмалы қабыну ауруы бар өтініш берушілер, егер ауру тұрақты ремиссияда болған кезде, жағдай тұрақты және жүйелі әсер ететін стероидтерді қолдану қажеттілігі болмаса 3 жыл ішінде TML шектелуімен 1 жылға жарамды деп танылады. </w:t>
      </w:r>
    </w:p>
    <w:p>
      <w:pPr>
        <w:spacing w:after="0"/>
        <w:ind w:left="0"/>
        <w:jc w:val="both"/>
      </w:pPr>
      <w:r>
        <w:rPr>
          <w:rFonts w:ascii="Times New Roman"/>
          <w:b w:val="false"/>
          <w:i w:val="false"/>
          <w:color w:val="000000"/>
          <w:sz w:val="28"/>
        </w:rPr>
        <w:t>
      Кәсіби міндеттерін қауіпсіз орындауға кедергі келтіретін диагностикаланған жарық, еңбекке қабілеттілігін шектейтін белгілер жойылғанша өтініш берушіні жарамсыз танылуының себебі болып табылады. Қысылу және ауырсыну синдромы қаупі болмағанда шаптағы жарық және құрсақ қабырғасындағы жарықты операцияға дейін OSL/OPL шектеліп, жоспарлы түрде хирургиялық емдеу ұсынылады.</w:t>
      </w:r>
    </w:p>
    <w:p>
      <w:pPr>
        <w:spacing w:after="0"/>
        <w:ind w:left="0"/>
        <w:jc w:val="both"/>
      </w:pPr>
      <w:r>
        <w:rPr>
          <w:rFonts w:ascii="Times New Roman"/>
          <w:b w:val="false"/>
          <w:i w:val="false"/>
          <w:color w:val="000000"/>
          <w:sz w:val="28"/>
        </w:rPr>
        <w:t>
      Кіндік жарығына операциялық емдеу айғағы ауырсыну синдромы болып табылады.</w:t>
      </w:r>
    </w:p>
    <w:bookmarkStart w:name="z2139" w:id="192"/>
    <w:p>
      <w:pPr>
        <w:spacing w:after="0"/>
        <w:ind w:left="0"/>
        <w:jc w:val="left"/>
      </w:pPr>
      <w:r>
        <w:rPr>
          <w:rFonts w:ascii="Times New Roman"/>
          <w:b/>
          <w:i w:val="false"/>
          <w:color w:val="000000"/>
        </w:rPr>
        <w:t xml:space="preserve"> 5-тарау. Зат алмасудың бұзылуы және эндокриндік жүйе</w:t>
      </w:r>
    </w:p>
    <w:bookmarkEnd w:id="192"/>
    <w:p>
      <w:pPr>
        <w:spacing w:after="0"/>
        <w:ind w:left="0"/>
        <w:jc w:val="both"/>
      </w:pPr>
      <w:r>
        <w:rPr>
          <w:rFonts w:ascii="Times New Roman"/>
          <w:b w:val="false"/>
          <w:i w:val="false"/>
          <w:color w:val="000000"/>
          <w:sz w:val="28"/>
        </w:rPr>
        <w:t>
      Өтініш берушілер тиісті куәліктің кәсіби міндеттерін қауіпсіз орындауға кедергі келтіретін функционалдық немесе органикалық сипаттағы зат алмасу немесе эндокриндік бұзылулар болған кезде жарамсыз болып табылады.</w:t>
      </w:r>
    </w:p>
    <w:p>
      <w:pPr>
        <w:spacing w:after="0"/>
        <w:ind w:left="0"/>
        <w:jc w:val="both"/>
      </w:pPr>
      <w:r>
        <w:rPr>
          <w:rFonts w:ascii="Times New Roman"/>
          <w:b w:val="false"/>
          <w:i w:val="false"/>
          <w:color w:val="000000"/>
          <w:sz w:val="28"/>
        </w:rPr>
        <w:t>
      Зат алмасу немесе эндокриндік бұзылулары бар өтініш берушілер кардиологиялық тексеруді қоса есептегенде кеңейтілген медициналық куәландыру нәтижелері бойынша гормоналды фондағы тұрақты жағдайын көрсеткен жағдайда жарамды деп танылады.</w:t>
      </w:r>
    </w:p>
    <w:p>
      <w:pPr>
        <w:spacing w:after="0"/>
        <w:ind w:left="0"/>
        <w:jc w:val="both"/>
      </w:pPr>
      <w:r>
        <w:rPr>
          <w:rFonts w:ascii="Times New Roman"/>
          <w:b w:val="false"/>
          <w:i w:val="false"/>
          <w:color w:val="000000"/>
          <w:sz w:val="28"/>
        </w:rPr>
        <w:t xml:space="preserve">
      Эндокриндік жүйе ауруларының айқын нысандары бар өтініш берушілер қандағы қант құрамын толық бақылауға қол жеткізілмеген және инсулинді немесе басқа гипогликемиялық дәрілік препараттарды тұрақты қабылдау талап етілетін кезде, оның ішінде 1 типті қант диабетімен және 2 типті орташа және ауыр дәрежедегі қант диабетімен жұмысқа жарамсыз деп танылады. Гипогликемияны туындататын дәрі-дәрмектік препараттарды қолданбастан көмірсутекті алмастыру толық өтелгенде жұмысқа жіберу жүзеге асырылады. Бұл ретте қауіпсіз ұшқышқа (OSL) ұшуға дейін қант диабетімен ауыратын ұшқыштың физикалық жағдайына байланысты ықтимал қауіптер туралы нұсқау беріледі. </w:t>
      </w:r>
    </w:p>
    <w:p>
      <w:pPr>
        <w:spacing w:after="0"/>
        <w:ind w:left="0"/>
        <w:jc w:val="both"/>
      </w:pPr>
      <w:r>
        <w:rPr>
          <w:rFonts w:ascii="Times New Roman"/>
          <w:b w:val="false"/>
          <w:i w:val="false"/>
          <w:color w:val="000000"/>
          <w:sz w:val="28"/>
        </w:rPr>
        <w:t>
      Қалқанша безінің қызметі бұзылған жағдайда өтініш берушіні жұмысқа жіберу туралы шешім қалқанша безінің гормондарын үнемі бақылай отырып, тұрақты эутиреоидты жағдайға жеткеннен кейін емдеуден соң қабылданады.</w:t>
      </w:r>
    </w:p>
    <w:bookmarkStart w:name="z2140" w:id="193"/>
    <w:p>
      <w:pPr>
        <w:spacing w:after="0"/>
        <w:ind w:left="0"/>
        <w:jc w:val="left"/>
      </w:pPr>
      <w:r>
        <w:rPr>
          <w:rFonts w:ascii="Times New Roman"/>
          <w:b/>
          <w:i w:val="false"/>
          <w:color w:val="000000"/>
        </w:rPr>
        <w:t xml:space="preserve"> 6-тарау. Гематология</w:t>
      </w:r>
    </w:p>
    <w:bookmarkEnd w:id="193"/>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гематологиялық аурулар болған жағдайда жарамсыз болып табылады.</w:t>
      </w:r>
    </w:p>
    <w:p>
      <w:pPr>
        <w:spacing w:after="0"/>
        <w:ind w:left="0"/>
        <w:jc w:val="both"/>
      </w:pPr>
      <w:r>
        <w:rPr>
          <w:rFonts w:ascii="Times New Roman"/>
          <w:b w:val="false"/>
          <w:i w:val="false"/>
          <w:color w:val="000000"/>
          <w:sz w:val="28"/>
        </w:rPr>
        <w:t xml:space="preserve">
      Коагуляцияның бұзылуы, геморрагиялық немесе тромбоздық бұзылулар; лейкемия; полицитемия, гемоглобинопатия; лимфа түйіндерінің айтарлықтай ұлғаюы; көкбауырдың ұлғаюы сияқты гематологиялық бұзылулары бар өтініш берушілердің жарамдылығын бағалау кеңейтілген медициналық тексеруден және гематологтың кеңесінен кейін жүргізіледі. </w:t>
      </w:r>
    </w:p>
    <w:p>
      <w:pPr>
        <w:spacing w:after="0"/>
        <w:ind w:left="0"/>
        <w:jc w:val="both"/>
      </w:pPr>
      <w:r>
        <w:rPr>
          <w:rFonts w:ascii="Times New Roman"/>
          <w:b w:val="false"/>
          <w:i w:val="false"/>
          <w:color w:val="000000"/>
          <w:sz w:val="28"/>
        </w:rPr>
        <w:t>
      Бұл ретте OPL/OSL шектеуімен жұмысқа жарамдылық аурудың қатерсіздігін белгілеу, жағдайын тұрақтандыру, ілеспе патологияның, көп қан ағу эпизодтарының немесе айтарлықтай тромб түзілуі болмаған кезде қарастырылады.</w:t>
      </w:r>
    </w:p>
    <w:p>
      <w:pPr>
        <w:spacing w:after="0"/>
        <w:ind w:left="0"/>
        <w:jc w:val="both"/>
      </w:pPr>
      <w:r>
        <w:rPr>
          <w:rFonts w:ascii="Times New Roman"/>
          <w:b w:val="false"/>
          <w:i w:val="false"/>
          <w:color w:val="000000"/>
          <w:sz w:val="28"/>
        </w:rPr>
        <w:t xml:space="preserve">
      Емдеу аяқталғаннан кейін Ходжкин лимфомасында; жедел инфекциялық үдерісті қалпына келтіре отырып және толық ремиссияны көрсете отырып, лимфоидты жүйенің басқа қатерлі патологиясын емдегеннен кейін; ұшу қауіпсіздігі үшін маңызы бар емдеудің жанама әсерлерін (жүрек уыттылығы, жүйке уыттылығы) көрсетпей, толық ремиссияны белгілеу кезеңінде жедел және созылмалы лейкемия кезінде ұшу қауіпсіздігімен жұмыс істеуге OPL/OSL шектеуімен рұқсат беру туралы шешім шығарылады. </w:t>
      </w:r>
    </w:p>
    <w:p>
      <w:pPr>
        <w:spacing w:after="0"/>
        <w:ind w:left="0"/>
        <w:jc w:val="both"/>
      </w:pPr>
      <w:r>
        <w:rPr>
          <w:rFonts w:ascii="Times New Roman"/>
          <w:b w:val="false"/>
          <w:i w:val="false"/>
          <w:color w:val="000000"/>
          <w:sz w:val="28"/>
        </w:rPr>
        <w:t>
      Емдеудің оң нәтижелерімен (әйелдерде литрге 120 гемоглобиннен аз емес, еркектерге литрге 130 гемоглабиннен аз емес) қатерсіз сипаттағы анемиялар (қансыраудан болатын анемия, теміртапшылықты), рецидивке бейімділігі жоқ өтелген гемоглобинопатиялар жұмысқа қарсы көрсетілім болып табылмайды.</w:t>
      </w:r>
    </w:p>
    <w:p>
      <w:pPr>
        <w:spacing w:after="0"/>
        <w:ind w:left="0"/>
        <w:jc w:val="both"/>
      </w:pPr>
      <w:r>
        <w:rPr>
          <w:rFonts w:ascii="Times New Roman"/>
          <w:b w:val="false"/>
          <w:i w:val="false"/>
          <w:color w:val="000000"/>
          <w:sz w:val="28"/>
        </w:rPr>
        <w:t>
      Тромбоциттерге қарсы дәрі-дәрмектерді (ацетилсалицил қышқылы аз мөлшерде) қолдану жұмысқа қарсы көрсетілім болып табылмайды, ал антикоагулянттық дәрі-дәрмектерді (гепарин, кумарин, варфарин) қабылдау қарсы көрсетілім болады.</w:t>
      </w:r>
    </w:p>
    <w:bookmarkStart w:name="z2141" w:id="194"/>
    <w:p>
      <w:pPr>
        <w:spacing w:after="0"/>
        <w:ind w:left="0"/>
        <w:jc w:val="left"/>
      </w:pPr>
      <w:r>
        <w:rPr>
          <w:rFonts w:ascii="Times New Roman"/>
          <w:b/>
          <w:i w:val="false"/>
          <w:color w:val="000000"/>
        </w:rPr>
        <w:t xml:space="preserve"> 7-тарау. Несеп-жыныс жүйесі</w:t>
      </w:r>
    </w:p>
    <w:bookmarkEnd w:id="194"/>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нысып-жыныс жүйесінің функционалдық немесе құрылымдық аурулары болған жағдайда жарамсыз болып табылады.</w:t>
      </w:r>
    </w:p>
    <w:p>
      <w:pPr>
        <w:spacing w:after="0"/>
        <w:ind w:left="0"/>
        <w:jc w:val="both"/>
      </w:pPr>
      <w:r>
        <w:rPr>
          <w:rFonts w:ascii="Times New Roman"/>
          <w:b w:val="false"/>
          <w:i w:val="false"/>
          <w:color w:val="000000"/>
          <w:sz w:val="28"/>
        </w:rPr>
        <w:t>
      Еңбекке жарамсыздықты тудыратын аурудың немесе несеп-жыныс жүйесінің органдарында жүргізілген хирургиялық араласудан асқынулары бар, оның ішінде тарылудан немесе қысылудан туындаған, функциясының бұзылуымен қатар жүретін, ауырсыну синдромы бар өтініш берушілер жарамсыз деп саналады.</w:t>
      </w:r>
    </w:p>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үш айдан соң қарастырылады.</w:t>
      </w:r>
    </w:p>
    <w:p>
      <w:pPr>
        <w:spacing w:after="0"/>
        <w:ind w:left="0"/>
        <w:jc w:val="both"/>
      </w:pPr>
      <w:r>
        <w:rPr>
          <w:rFonts w:ascii="Times New Roman"/>
          <w:b w:val="false"/>
          <w:i w:val="false"/>
          <w:color w:val="000000"/>
          <w:sz w:val="28"/>
        </w:rPr>
        <w:t>
      Туғаннан бір бүйрегі бар немесе этиологиясы бойынша кейін пайда болған бір бүйректі өтініш берушілер жалғыз бүйректің функциясының күйіне қарай кенейтілген урологиялық тексеру қорытындысы бойынша бағаланады.</w:t>
      </w:r>
    </w:p>
    <w:p>
      <w:pPr>
        <w:spacing w:after="0"/>
        <w:ind w:left="0"/>
        <w:jc w:val="both"/>
      </w:pPr>
      <w:r>
        <w:rPr>
          <w:rFonts w:ascii="Times New Roman"/>
          <w:b w:val="false"/>
          <w:i w:val="false"/>
          <w:color w:val="000000"/>
          <w:sz w:val="28"/>
        </w:rPr>
        <w:t>
      Толық цистэктомиядан, бүйрек трансплантациясынан кейін жұмысқа жарамдылығы операциядан, кеңейтілген урологиялық тексеруден кейін, TML/OML/OCL шектеулі, қолданылатын препараттың болжамды фармакологиялық әсерін ескере отырып, 12 айдан кейін қарастырылады.</w:t>
      </w:r>
    </w:p>
    <w:p>
      <w:pPr>
        <w:spacing w:after="0"/>
        <w:ind w:left="0"/>
        <w:jc w:val="both"/>
      </w:pPr>
      <w:r>
        <w:rPr>
          <w:rFonts w:ascii="Times New Roman"/>
          <w:b w:val="false"/>
          <w:i w:val="false"/>
          <w:color w:val="000000"/>
          <w:sz w:val="28"/>
        </w:rPr>
        <w:t>
      Тасты бір рет кетіргеннен кейін, тас түспей бүйрек шаншыған, бүйректің шаншуы қайталанған кезде медициналық сертификат иелері емделгеннен кейін OSL/OPL шектеуі бар бүйрек қызметінің қалыпты зертханалық және аспаптық көрсеткіштерінде бес жыл бойы жұмысқа жарамды деп танылады.</w:t>
      </w:r>
    </w:p>
    <w:p>
      <w:pPr>
        <w:spacing w:after="0"/>
        <w:ind w:left="0"/>
        <w:jc w:val="both"/>
      </w:pPr>
      <w:r>
        <w:rPr>
          <w:rFonts w:ascii="Times New Roman"/>
          <w:b w:val="false"/>
          <w:i w:val="false"/>
          <w:color w:val="000000"/>
          <w:sz w:val="28"/>
        </w:rPr>
        <w:t xml:space="preserve">
      Инвазивті емес әдістерімен қуықтағы зәр тасы ауыруын (оның ішінде экстракорпоральды литотрипсиядан кейін) емделгеннен кейін жұмысқа жіберу шектеусіз араласудан соң бір айдан кейін, қуықтағы зәр тасын хирургиялық жолмен емдеген кезде кеңейтілген урологиялық тексеру қорытындысы бойынша бүйрек функциясының зертханалық және аспаптық көрсеткіштерімен үш айдан кейін жүзеге асырылады. </w:t>
      </w:r>
    </w:p>
    <w:p>
      <w:pPr>
        <w:spacing w:after="0"/>
        <w:ind w:left="0"/>
        <w:jc w:val="both"/>
      </w:pPr>
      <w:r>
        <w:rPr>
          <w:rFonts w:ascii="Times New Roman"/>
          <w:b w:val="false"/>
          <w:i w:val="false"/>
          <w:color w:val="000000"/>
          <w:sz w:val="28"/>
        </w:rPr>
        <w:t>
      Қуықалды безінде тасы бар өтініш берушілер клиникалық ауруларсыз жұмысқа жарамды болып табылады.</w:t>
      </w:r>
    </w:p>
    <w:bookmarkStart w:name="z2142" w:id="195"/>
    <w:p>
      <w:pPr>
        <w:spacing w:after="0"/>
        <w:ind w:left="0"/>
        <w:jc w:val="left"/>
      </w:pPr>
      <w:r>
        <w:rPr>
          <w:rFonts w:ascii="Times New Roman"/>
          <w:b/>
          <w:i w:val="false"/>
          <w:color w:val="000000"/>
        </w:rPr>
        <w:t xml:space="preserve"> 8-тарау. Жұқпалы аурулар</w:t>
      </w:r>
    </w:p>
    <w:bookmarkEnd w:id="195"/>
    <w:p>
      <w:pPr>
        <w:spacing w:after="0"/>
        <w:ind w:left="0"/>
        <w:jc w:val="both"/>
      </w:pPr>
      <w:r>
        <w:rPr>
          <w:rFonts w:ascii="Times New Roman"/>
          <w:b w:val="false"/>
          <w:i w:val="false"/>
          <w:color w:val="000000"/>
          <w:sz w:val="28"/>
        </w:rPr>
        <w:t>
      Өтініш берушілердің тиісті куәлік бойынша кәсіби міндеттерін қауіпсіз орындауға кедергі келтіретін бір жұқпалы аурулардың клиникалық диагноздары болған жағдайда жарамсыз болып табылады.</w:t>
      </w:r>
    </w:p>
    <w:p>
      <w:pPr>
        <w:spacing w:after="0"/>
        <w:ind w:left="0"/>
        <w:jc w:val="both"/>
      </w:pPr>
      <w:r>
        <w:rPr>
          <w:rFonts w:ascii="Times New Roman"/>
          <w:b w:val="false"/>
          <w:i w:val="false"/>
          <w:color w:val="000000"/>
          <w:sz w:val="28"/>
        </w:rPr>
        <w:t>
      OSL/OPL шектелген АИТВ–оң өтініш берушілердің жарамдылығын тану кеңейтілген медициналық зерттеп-қараудың нәтижелері бойынша және вирустық жүктемені және ИКАО рұқсат ететін препараттармен қолайлы емдеуді бақылай отырып, мамандандырылған медициналық ұйымда тұрақты, үдемелі емес кезеңдегі адамдар үшін қаралады. АИТВ–инфекциясын анықтау біліктілігінен айырады.</w:t>
      </w:r>
    </w:p>
    <w:p>
      <w:pPr>
        <w:spacing w:after="0"/>
        <w:ind w:left="0"/>
        <w:jc w:val="both"/>
      </w:pPr>
      <w:r>
        <w:rPr>
          <w:rFonts w:ascii="Times New Roman"/>
          <w:b w:val="false"/>
          <w:i w:val="false"/>
          <w:color w:val="000000"/>
          <w:sz w:val="28"/>
        </w:rPr>
        <w:t>
      Өтініш берушіде анықталған созылмалы инфекциялық және паразитарлық аурулар ағза органдар мен жүйелері функциясының бұзылу дәрежесі бойынша бағаланады. Органдар функциясының бұзылуымен, жалпы астенизациямен қатар жүретін осы аурулар кезінде жұмысқа жарамсыздығы туралы шешім шығарылады. Жіті инфекциялар мен инвазияларды емдегеннен кейін, органдар функцияларының шамалы бұзылуымен аурудың симптомсыз өтуі кезінде медициналық сертификаттың иесінің жұмыс істеуіне жол беріледі.</w:t>
      </w:r>
    </w:p>
    <w:bookmarkStart w:name="z2143" w:id="196"/>
    <w:p>
      <w:pPr>
        <w:spacing w:after="0"/>
        <w:ind w:left="0"/>
        <w:jc w:val="left"/>
      </w:pPr>
      <w:r>
        <w:rPr>
          <w:rFonts w:ascii="Times New Roman"/>
          <w:b/>
          <w:i w:val="false"/>
          <w:color w:val="000000"/>
        </w:rPr>
        <w:t xml:space="preserve"> 9-тарау. Акушерлік және гинекология</w:t>
      </w:r>
    </w:p>
    <w:bookmarkEnd w:id="196"/>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функционалдық немесе құрылымдық акушерлік жарақаттары немесе гинекологиялық аурулары болған жағдайда жарамсыз болып табылады.</w:t>
      </w:r>
    </w:p>
    <w:p>
      <w:pPr>
        <w:spacing w:after="0"/>
        <w:ind w:left="0"/>
        <w:jc w:val="both"/>
      </w:pPr>
      <w:r>
        <w:rPr>
          <w:rFonts w:ascii="Times New Roman"/>
          <w:b w:val="false"/>
          <w:i w:val="false"/>
          <w:color w:val="000000"/>
          <w:sz w:val="28"/>
        </w:rPr>
        <w:t>
      Әйел жынысы аумағындағы ауруды хирургиялық емдегеннен кейін жарамдылығы лапароскопиялық операция кезінде операциядан кейін 4-6 апта өткен соң, лапаротомиялық операция кезінде (асқынусыз) операциядан кейін 2 ай өткен соң қарастырылады.</w:t>
      </w:r>
    </w:p>
    <w:p>
      <w:pPr>
        <w:spacing w:after="0"/>
        <w:ind w:left="0"/>
        <w:jc w:val="both"/>
      </w:pPr>
      <w:r>
        <w:rPr>
          <w:rFonts w:ascii="Times New Roman"/>
          <w:b w:val="false"/>
          <w:i w:val="false"/>
          <w:color w:val="000000"/>
          <w:sz w:val="28"/>
        </w:rPr>
        <w:t>
      Симптомсыз жатыр миомасы, аналық без кисталары, эндометриоз, және функционалдық бұзылулары мен ауырсыну синдромы жоқ кіші жамбастағы жабысқақ процесі, функционалдық бұзылулармен бірге жүрмейтін жатыр денесінің және оның қосымшаларының болмауы өтініш берушіні жарамсыз деп тану үшін негіз болып табылмайды.</w:t>
      </w:r>
    </w:p>
    <w:p>
      <w:pPr>
        <w:spacing w:after="0"/>
        <w:ind w:left="0"/>
        <w:jc w:val="both"/>
      </w:pPr>
      <w:r>
        <w:rPr>
          <w:rFonts w:ascii="Times New Roman"/>
          <w:b w:val="false"/>
          <w:i w:val="false"/>
          <w:color w:val="000000"/>
          <w:sz w:val="28"/>
        </w:rPr>
        <w:t xml:space="preserve">
      Овариалдық-етеккір циклы (дисменореяны қоспағанда) бұзылған медициналық сертификат иелері жұмыстан шеттетусіз тексеруге және емдеуге жатады. </w:t>
      </w:r>
    </w:p>
    <w:p>
      <w:pPr>
        <w:spacing w:after="0"/>
        <w:ind w:left="0"/>
        <w:jc w:val="both"/>
      </w:pPr>
      <w:r>
        <w:rPr>
          <w:rFonts w:ascii="Times New Roman"/>
          <w:b w:val="false"/>
          <w:i w:val="false"/>
          <w:color w:val="000000"/>
          <w:sz w:val="28"/>
        </w:rPr>
        <w:t>
      Жүктілік кезінде әйел (келісім бойынша) жүктіліктің 12 аптасынан бастап 26 аптасының аяғына дейін OSL шектеуімен жұмысқа жарамды деп танылады. Бұл ретте жүкті әйелдің қолына ұшу кезінде ықтимал жүктілік ауыртпалықтарына қатысты жазбаша ұсынымдар беріледі. Жүктіліктің 27 аптасынан бастап медициналық сертификаттың қолданысы тоқтатылады.</w:t>
      </w:r>
    </w:p>
    <w:p>
      <w:pPr>
        <w:spacing w:after="0"/>
        <w:ind w:left="0"/>
        <w:jc w:val="both"/>
      </w:pPr>
      <w:r>
        <w:rPr>
          <w:rFonts w:ascii="Times New Roman"/>
          <w:b w:val="false"/>
          <w:i w:val="false"/>
          <w:color w:val="000000"/>
          <w:sz w:val="28"/>
        </w:rPr>
        <w:t>
      Босанғаннан кейін немесе жүктілікті тоқтатқан кезде жұмысқа жіберу акушер-гинеколог дәрігерінің қорытындысы және медициналық куәландыру нәтижелері бойынша жүзеге асырылады.</w:t>
      </w:r>
    </w:p>
    <w:p>
      <w:pPr>
        <w:spacing w:after="0"/>
        <w:ind w:left="0"/>
        <w:jc w:val="both"/>
      </w:pPr>
      <w:r>
        <w:rPr>
          <w:rFonts w:ascii="Times New Roman"/>
          <w:b w:val="false"/>
          <w:i w:val="false"/>
          <w:color w:val="000000"/>
          <w:sz w:val="28"/>
        </w:rPr>
        <w:t>
      Контрацепцияға арналған препараттарды және гормонды алмастыратын терапияны қабылдайтын әйелдерді жұмысқа жіберу осындай емдеуге жақсы төзімділік жағдайында және тромбоэмболиялық асқынулардың, уытты-аллергиялық дәрі-дәрмектік гепатиттің, холестаздың алдын алу үшін тұрақты клиникалық-зертханалық бақылауда (әрбір 6 ай сайын) жүзеге асырылады.</w:t>
      </w:r>
    </w:p>
    <w:bookmarkStart w:name="z2144" w:id="197"/>
    <w:p>
      <w:pPr>
        <w:spacing w:after="0"/>
        <w:ind w:left="0"/>
        <w:jc w:val="left"/>
      </w:pPr>
      <w:r>
        <w:rPr>
          <w:rFonts w:ascii="Times New Roman"/>
          <w:b/>
          <w:i w:val="false"/>
          <w:color w:val="000000"/>
        </w:rPr>
        <w:t xml:space="preserve"> 10-тарау. Тірек-қозғалу аппараты</w:t>
      </w:r>
    </w:p>
    <w:bookmarkEnd w:id="197"/>
    <w:p>
      <w:pPr>
        <w:spacing w:after="0"/>
        <w:ind w:left="0"/>
        <w:jc w:val="both"/>
      </w:pPr>
      <w:r>
        <w:rPr>
          <w:rFonts w:ascii="Times New Roman"/>
          <w:b w:val="false"/>
          <w:i w:val="false"/>
          <w:color w:val="000000"/>
          <w:sz w:val="28"/>
        </w:rPr>
        <w:t>
      Өтініш берушіде тиісті куәлігі бойынша кәсіби міндеттерін орындауға кедергі келтіретін туа біткен және жүре пайда болған сүйек-бұлшық ет аурулары болған жағдайда жарамсыз болып табылады.</w:t>
      </w:r>
    </w:p>
    <w:p>
      <w:pPr>
        <w:spacing w:after="0"/>
        <w:ind w:left="0"/>
        <w:jc w:val="both"/>
      </w:pPr>
      <w:r>
        <w:rPr>
          <w:rFonts w:ascii="Times New Roman"/>
          <w:b w:val="false"/>
          <w:i w:val="false"/>
          <w:color w:val="000000"/>
          <w:sz w:val="28"/>
        </w:rPr>
        <w:t>
      Өтініш берушілер отыру жағдайында жеткілікті бойы, қол мен аяқтың тиісті ұзындығы, бұлшық ет күші, оның куәлігімен берілген құқықтарды қауіпсіз жүзеге асыру үшін тірек - қимыл аппаратын функционалдық пайдалану мүмкіндігі болмаған кезде жарамсыз болып табылады; даулы жағдайларда - жарамдылық негіздемесі тренажер нұсқаушысының тексеру нәтижелері туралы қорытындысымен тексеру болып табылады.</w:t>
      </w:r>
    </w:p>
    <w:p>
      <w:pPr>
        <w:spacing w:after="0"/>
        <w:ind w:left="0"/>
        <w:jc w:val="both"/>
      </w:pPr>
      <w:r>
        <w:rPr>
          <w:rFonts w:ascii="Times New Roman"/>
          <w:b w:val="false"/>
          <w:i w:val="false"/>
          <w:color w:val="000000"/>
          <w:sz w:val="28"/>
        </w:rPr>
        <w:t>
      Бұлшықеттерге, сіңірлерге, байламдарға, сүйектер мен буындарға операциядан кейін жұмысқа (оқуға) жарамдылығы функциялар қалпына келтірілгеннен кейін анықталады; эндопротездеу кезінде – операциядан кейін алты айдан ерте емес. OAL шектеуімен әуе кемесінің белгілі бір типінде ғана жұмыс істеуге мүмкіндік беретін қолдың немесе аяқтың қысқаруына жол беріледі.</w:t>
      </w:r>
    </w:p>
    <w:p>
      <w:pPr>
        <w:spacing w:after="0"/>
        <w:ind w:left="0"/>
        <w:jc w:val="both"/>
      </w:pPr>
      <w:r>
        <w:rPr>
          <w:rFonts w:ascii="Times New Roman"/>
          <w:b w:val="false"/>
          <w:i w:val="false"/>
          <w:color w:val="000000"/>
          <w:sz w:val="28"/>
        </w:rPr>
        <w:t>
      Қол саусақтарының, білектің ақаулары қолдың немесе аяқтың айтарлықтай қысқаруы кезіндегі бағалау тренажерде тексерілгеннен кейін функциялардың сақталу дәрежесімен анықталады (тренажер нұсқаушысының тексеру нәтижелері туралы қорытындысымен - барлық басқару органдарымен оңай қол жеткізу және тиімді жұмыс істеу қабілеті бағаланады). OAL шектеуін қолдануға рұқсат етіледі.</w:t>
      </w:r>
    </w:p>
    <w:p>
      <w:pPr>
        <w:spacing w:after="0"/>
        <w:ind w:left="0"/>
        <w:jc w:val="both"/>
      </w:pPr>
      <w:r>
        <w:rPr>
          <w:rFonts w:ascii="Times New Roman"/>
          <w:b w:val="false"/>
          <w:i w:val="false"/>
          <w:color w:val="000000"/>
          <w:sz w:val="28"/>
        </w:rPr>
        <w:t>
      Остеоартроз құбылысынсыз және табан функциясын сақтай отырып кез келген деңгейдегі майтабандылық жұмыс істеу үшін кедергі болып табылмайды.</w:t>
      </w:r>
    </w:p>
    <w:p>
      <w:pPr>
        <w:spacing w:after="0"/>
        <w:ind w:left="0"/>
        <w:jc w:val="both"/>
      </w:pPr>
      <w:r>
        <w:rPr>
          <w:rFonts w:ascii="Times New Roman"/>
          <w:b w:val="false"/>
          <w:i w:val="false"/>
          <w:color w:val="000000"/>
          <w:sz w:val="28"/>
        </w:rPr>
        <w:t xml:space="preserve">
      Буындардың ауруларында және дәнекер тінінің жүйелік кезінде қорытынды буындардың және қатысатын органдардың функционалдық жағдайына байланысты шығарылады. OAL шектеуін қолдануға рұқсат етіледі. </w:t>
      </w:r>
    </w:p>
    <w:p>
      <w:pPr>
        <w:spacing w:after="0"/>
        <w:ind w:left="0"/>
        <w:jc w:val="both"/>
      </w:pPr>
      <w:r>
        <w:rPr>
          <w:rFonts w:ascii="Times New Roman"/>
          <w:b w:val="false"/>
          <w:i w:val="false"/>
          <w:color w:val="000000"/>
          <w:sz w:val="28"/>
        </w:rPr>
        <w:t>
      Омыртқа сүйектеріндегі дегенеративті-дистрофиялық үрдістер (омыртқааралық остеохондроз, спондилоартроз), жарақаттар мен оталар салдары болғанда, үдемелі емес, киім мен аяқ киім киюге кедергі келтірмейтін, ауырсыну синдромынсыз функцияның шамалы немесе орташа шектелуімен күю және үсіктерден кейінгі тыртықтар болған кезде жұмысқа жарамдылық туралы қорытынды шектеусіз немесе OAL шектеумен буындардағы қозғалыс функциясы мен көлемін бағалап шығарылады.</w:t>
      </w:r>
    </w:p>
    <w:p>
      <w:pPr>
        <w:spacing w:after="0"/>
        <w:ind w:left="0"/>
        <w:jc w:val="both"/>
      </w:pPr>
      <w:r>
        <w:rPr>
          <w:rFonts w:ascii="Times New Roman"/>
          <w:b w:val="false"/>
          <w:i w:val="false"/>
          <w:color w:val="000000"/>
          <w:sz w:val="28"/>
        </w:rPr>
        <w:t xml:space="preserve">
      Медициналық куәландыру омыртқаның компрессиялық сынуынан және омыртқаға ота жасалғаннан кейін 3-6 айдан кейін функциялардың бұзылуы және ауырсыну синдромы болмаған кезде; жамбас сүйектерінің шоғырланған сынуы кезінде-жарақаттан кейін алты айдан ерте емес; көлденең, қылқанды өсінділер сынғанда ауырсыну синдромы болмаған кезде-қалпына келтірілгеннен кейін жұмысқа жіберу жүргізіледі. </w:t>
      </w:r>
    </w:p>
    <w:bookmarkStart w:name="z2145" w:id="198"/>
    <w:p>
      <w:pPr>
        <w:spacing w:after="0"/>
        <w:ind w:left="0"/>
        <w:jc w:val="left"/>
      </w:pPr>
      <w:r>
        <w:rPr>
          <w:rFonts w:ascii="Times New Roman"/>
          <w:b/>
          <w:i w:val="false"/>
          <w:color w:val="000000"/>
        </w:rPr>
        <w:t xml:space="preserve"> 11-тарау. Психиатрия</w:t>
      </w:r>
    </w:p>
    <w:bookmarkEnd w:id="198"/>
    <w:p>
      <w:pPr>
        <w:spacing w:after="0"/>
        <w:ind w:left="0"/>
        <w:jc w:val="both"/>
      </w:pPr>
      <w:r>
        <w:rPr>
          <w:rFonts w:ascii="Times New Roman"/>
          <w:b w:val="false"/>
          <w:i w:val="false"/>
          <w:color w:val="000000"/>
          <w:sz w:val="28"/>
        </w:rPr>
        <w:t>
      Өтініш берушілер қандай да бір психиатриялық аурулардың немесе әрекетке қабілетсіздігі, патологиялық жай-күйлері немесе бұзылулары туралы тиісті клиникалық диагноздардың: тиісті куәліктің кәсіби міндеттерін орындауға кедергі келтіретін, туа біткен және пайда болған, жіті де, созылмалы да болуын сипаттайтын медициналық тарихы (генетикалық компонентті алып тастау үшін отбасылық тарихы баяндалған) болған кезде жарамсыз болып табылады.</w:t>
      </w:r>
    </w:p>
    <w:p>
      <w:pPr>
        <w:spacing w:after="0"/>
        <w:ind w:left="0"/>
        <w:jc w:val="both"/>
      </w:pPr>
      <w:r>
        <w:rPr>
          <w:rFonts w:ascii="Times New Roman"/>
          <w:b w:val="false"/>
          <w:i w:val="false"/>
          <w:color w:val="000000"/>
          <w:sz w:val="28"/>
        </w:rPr>
        <w:t>
      Алкогольді ішімдіктерді пайдалану немесе тыйым салынған психотроптық заттарды қолдану себеп болатын психикалық бұзылулары немесе мінез-құлқының бұзылуы бар өтініш берушілер психотроптық заттарды қалпына келтіруге және пайдалануды тоқтатуға дейін, сондай-ақ табысты емдеуден кейін жүргізілетін наркологиялық және психиатриялық тексерудің оң нәтижесінен кейін жарамсыз деп саналады.</w:t>
      </w:r>
    </w:p>
    <w:p>
      <w:pPr>
        <w:spacing w:after="0"/>
        <w:ind w:left="0"/>
        <w:jc w:val="both"/>
      </w:pPr>
      <w:r>
        <w:rPr>
          <w:rFonts w:ascii="Times New Roman"/>
          <w:b w:val="false"/>
          <w:i w:val="false"/>
          <w:color w:val="000000"/>
          <w:sz w:val="28"/>
        </w:rPr>
        <w:t>
      Клиникалық диагноз қойылған шизофрения, депрессия, жеке басының бұзылуы немесе сандырақ ауруы бар өтініш берушілер медициналық куәлікті қайта бастау құқығынсыз жарамсыз болып саналады.</w:t>
      </w:r>
    </w:p>
    <w:p>
      <w:pPr>
        <w:spacing w:after="0"/>
        <w:ind w:left="0"/>
        <w:jc w:val="both"/>
      </w:pPr>
      <w:r>
        <w:rPr>
          <w:rFonts w:ascii="Times New Roman"/>
          <w:b w:val="false"/>
          <w:i w:val="false"/>
          <w:color w:val="000000"/>
          <w:sz w:val="28"/>
        </w:rPr>
        <w:t>
      Әлсіздік немесе неврастениялық, жағдайға уағдалы синдром кезінде; қысқа мерзімді психикалық соматикалы-уағдалы шалдығу кезінде, сауығудан кейін және қолдаушы терапияны қолданбаусыз жүйке-психикалық функцияларын толық теңелту кезінде тиісті психиатриялық тексерілуден кейін жарамдылыққа баға жүргізу алдында және психологиялық тестілеу, клиникалық тексерілу нәтижелері оң болу және OPL/OSL шектеуімен жүктемелік сынамаларды жақсы көндігу қабілеттілігі жағдайында алты үш өткен соң жұмысқа жарамды деп танылады.</w:t>
      </w:r>
    </w:p>
    <w:p>
      <w:pPr>
        <w:spacing w:after="0"/>
        <w:ind w:left="0"/>
        <w:jc w:val="both"/>
      </w:pPr>
      <w:r>
        <w:rPr>
          <w:rFonts w:ascii="Times New Roman"/>
          <w:b w:val="false"/>
          <w:i w:val="false"/>
          <w:color w:val="000000"/>
          <w:sz w:val="28"/>
        </w:rPr>
        <w:t>
      Психопатиялар (нысаны мен айқындылығына қарамастан нысаны мен айқындылығына қарамастан) және психотикалық емес сипаттағы тұлғаның бұзылуы (паранойя, аффективті, шизоидты, қозғыш және басқа түрлері), психикалық инфантилизм, мінездің екпіні, тұлғаның кәсіби қолайсыз психологиялық ауытқулары жұмысқа қарсы көрсеткіш болып табылады.</w:t>
      </w:r>
    </w:p>
    <w:p>
      <w:pPr>
        <w:spacing w:after="0"/>
        <w:ind w:left="0"/>
        <w:jc w:val="both"/>
      </w:pPr>
      <w:r>
        <w:rPr>
          <w:rFonts w:ascii="Times New Roman"/>
          <w:b w:val="false"/>
          <w:i w:val="false"/>
          <w:color w:val="000000"/>
          <w:sz w:val="28"/>
        </w:rPr>
        <w:t>
      Инфантилизмнің жекелеген, көрінбейтін белгілері, жүйке-психикалық белсенділіктің жақсы Әлеуметтік және кәсіби өтемақысы бар акцентуация теріс медициналық қорытындыға негіз бола алмайды. Өтініш берушіде бұрын анықталмаған үйлесімсіз мінез-құлықтық реакциялардың пайда болуы психологиялық тексеру үшін негіз болып табылады. Өтініш берушіде бұрын байқалмаған орынсыз мінез-құлық реакцияларының пайда болуы психологиялық тексеру жүргізу үшін негіз болып табылады.</w:t>
      </w:r>
    </w:p>
    <w:p>
      <w:pPr>
        <w:spacing w:after="0"/>
        <w:ind w:left="0"/>
        <w:jc w:val="both"/>
      </w:pPr>
      <w:r>
        <w:rPr>
          <w:rFonts w:ascii="Times New Roman"/>
          <w:b w:val="false"/>
          <w:i w:val="false"/>
          <w:color w:val="000000"/>
          <w:sz w:val="28"/>
        </w:rPr>
        <w:t>
      Медициналық психолог жеке басының ауытқулары мен жеке психологиялық ерекшеліктерін анықтаған жағдайда психиатрдың консультациясын және мамандандырылған мекемеде психиатриялық тексеруді тағайындайды, оның нәтижелері бойынша жұмысқа жіберу туралы шешім шығарылады. Елеусіз ауытқулары болған жағдайда жарамдылық туралы қорытынды кәсіби қасиеттері, жұмыс өтілі, жұмыс тәжірибесі, орындалған жұмыстарының сапасы ескеріле отырып шығарылады.</w:t>
      </w:r>
    </w:p>
    <w:bookmarkStart w:name="z2146" w:id="199"/>
    <w:p>
      <w:pPr>
        <w:spacing w:after="0"/>
        <w:ind w:left="0"/>
        <w:jc w:val="left"/>
      </w:pPr>
      <w:r>
        <w:rPr>
          <w:rFonts w:ascii="Times New Roman"/>
          <w:b/>
          <w:i w:val="false"/>
          <w:color w:val="000000"/>
        </w:rPr>
        <w:t xml:space="preserve"> 12-тарау. Психология</w:t>
      </w:r>
    </w:p>
    <w:bookmarkEnd w:id="199"/>
    <w:p>
      <w:pPr>
        <w:spacing w:after="0"/>
        <w:ind w:left="0"/>
        <w:jc w:val="both"/>
      </w:pPr>
      <w:r>
        <w:rPr>
          <w:rFonts w:ascii="Times New Roman"/>
          <w:b w:val="false"/>
          <w:i w:val="false"/>
          <w:color w:val="000000"/>
          <w:sz w:val="28"/>
        </w:rPr>
        <w:t>
      Өтініш берушілер тиісті куәліктің кәсіби міндеттерін орындауға кедергі келтіретін психологиялық ақаулар болған кезде жарамсыз болып табылады.</w:t>
      </w:r>
    </w:p>
    <w:p>
      <w:pPr>
        <w:spacing w:after="0"/>
        <w:ind w:left="0"/>
        <w:jc w:val="both"/>
      </w:pPr>
      <w:r>
        <w:rPr>
          <w:rFonts w:ascii="Times New Roman"/>
          <w:b w:val="false"/>
          <w:i w:val="false"/>
          <w:color w:val="000000"/>
          <w:sz w:val="28"/>
        </w:rPr>
        <w:t>
      Психологиялық тестілеу кезінде психологиялық жай-күйі және авиация саласындағы кәсіби жарамдылыққа когнитивті өлшемшарттары бағаланады: зейін қою, жалпы ой әрекеті (сөйлеу және цифрлық), цифрлық ойлау/ ойда есеп жүргізу, жады көлемі, технологияны түсіну мүмкіндігі, кеңістікте өзін бағдарлау, жағдай бойынша бағдарлау, көңілді тарату, көп мәселелік режим, автоматизация жылдамдығы, психомоторлық координация. Психологиялық бағалау өзіне өмірбаяндық мәліметтерді, өз мүмкіндіктерін басқару, сондай ақ жеке тұлғалық тестілерді және психологиялық интервьюлер кіреді.</w:t>
      </w:r>
    </w:p>
    <w:bookmarkStart w:name="z2147" w:id="200"/>
    <w:p>
      <w:pPr>
        <w:spacing w:after="0"/>
        <w:ind w:left="0"/>
        <w:jc w:val="left"/>
      </w:pPr>
      <w:r>
        <w:rPr>
          <w:rFonts w:ascii="Times New Roman"/>
          <w:b/>
          <w:i w:val="false"/>
          <w:color w:val="000000"/>
        </w:rPr>
        <w:t xml:space="preserve"> 13-тарау. Неврология</w:t>
      </w:r>
    </w:p>
    <w:bookmarkEnd w:id="200"/>
    <w:p>
      <w:pPr>
        <w:spacing w:after="0"/>
        <w:ind w:left="0"/>
        <w:jc w:val="both"/>
      </w:pPr>
      <w:r>
        <w:rPr>
          <w:rFonts w:ascii="Times New Roman"/>
          <w:b w:val="false"/>
          <w:i w:val="false"/>
          <w:color w:val="000000"/>
          <w:sz w:val="28"/>
        </w:rPr>
        <w:t>
      Өтініш берушілер тиісті куәлік бойынша кәсіби міндеттерін қауіпсіз орындауға кедергі келтіретін неврологиялық ауруы болмауы болған жағдайда жарамсыз болып табылады.</w:t>
      </w:r>
    </w:p>
    <w:p>
      <w:pPr>
        <w:spacing w:after="0"/>
        <w:ind w:left="0"/>
        <w:jc w:val="both"/>
      </w:pPr>
      <w:r>
        <w:rPr>
          <w:rFonts w:ascii="Times New Roman"/>
          <w:b w:val="false"/>
          <w:i w:val="false"/>
          <w:color w:val="000000"/>
          <w:sz w:val="28"/>
        </w:rPr>
        <w:t>
      Медициналық карталарында қояншық ауруының болуы туралы клиникалық диагнозы немесе жазбасы бар, естің белгісіз жаңылуының қайталамалы ұстамасы бар өтініш берушілер жұмысқа жарамсыз деп танылады.</w:t>
      </w:r>
    </w:p>
    <w:p>
      <w:pPr>
        <w:spacing w:after="0"/>
        <w:ind w:left="0"/>
        <w:jc w:val="both"/>
      </w:pPr>
      <w:r>
        <w:rPr>
          <w:rFonts w:ascii="Times New Roman"/>
          <w:b w:val="false"/>
          <w:i w:val="false"/>
          <w:color w:val="000000"/>
          <w:sz w:val="28"/>
        </w:rPr>
        <w:t>
      5 жастан бастап қайталанатын ұстамаларсыз қояншық ауру туралы клиникалық диагнозы немесе тарих жазбасы; қайталанатын ұстамаларсыз қояншық ауру және емдеуді 10 жылдан астам тоқтатқаннан кейінгі мерзім; электроэнцефалографияның (ЭЭГ) және фокальды баяу толқындардың эпилептиформды бұзылуының болмауы; жүйке жүйесінің үдемелі немесе үдемелі емес ауруы; анықталмаған этиологияның сана жоғалуының бірлік эпизоды; БМЖ кейін; мидың зақымдануымен енетін жарақат; ұшуға рұқсат алу үшін перифериялық нервтің немесе жұлынның зақымдануы бар өтініш берушілер ұшуға рұқсат алу үшін кеңейтілген неврологиялық тексеруден өтеді.</w:t>
      </w:r>
    </w:p>
    <w:p>
      <w:pPr>
        <w:spacing w:after="0"/>
        <w:ind w:left="0"/>
        <w:jc w:val="both"/>
      </w:pPr>
      <w:r>
        <w:rPr>
          <w:rFonts w:ascii="Times New Roman"/>
          <w:b w:val="false"/>
          <w:i w:val="false"/>
          <w:color w:val="000000"/>
          <w:sz w:val="28"/>
        </w:rPr>
        <w:t>
      Бас миы қан айналымының шиеленіскен бұзылулары түріндегі клиникалық белгілер және оның салдары, криздік ағыны бар бас миы қан айналымының бұзылулары нервтік-психикалық қызмет немесе неврологиялық зерттеу нәтижелері бойынша функциялары бұзылмай органикалық шамалы белгілер түріндегі қалдық құбылыстар толық қалпына келтірілгенге дейін ұшу үшін қарсы көрсетілім болып табылады.</w:t>
      </w:r>
    </w:p>
    <w:p>
      <w:pPr>
        <w:spacing w:after="0"/>
        <w:ind w:left="0"/>
        <w:jc w:val="both"/>
      </w:pPr>
      <w:r>
        <w:rPr>
          <w:rFonts w:ascii="Times New Roman"/>
          <w:b w:val="false"/>
          <w:i w:val="false"/>
          <w:color w:val="000000"/>
          <w:sz w:val="28"/>
        </w:rPr>
        <w:t>
      Неврологиялық мәртебеде шашыраған микросимптоматика және жас диагноз және ұшуға жарамсыздығы туралы шешім шығаруға негіз болып табылмайды.</w:t>
      </w:r>
    </w:p>
    <w:p>
      <w:pPr>
        <w:spacing w:after="0"/>
        <w:ind w:left="0"/>
        <w:jc w:val="both"/>
      </w:pPr>
      <w:r>
        <w:rPr>
          <w:rFonts w:ascii="Times New Roman"/>
          <w:b w:val="false"/>
          <w:i w:val="false"/>
          <w:color w:val="000000"/>
          <w:sz w:val="28"/>
        </w:rPr>
        <w:t>
      Кәсіптік маңызды функциялардың жеткілікті сақталуымен, баяу прогрессивті ағымы бар бастапқы сатысында жүйке-бұлшықет аппаратының аурулары және тұқым қуалайтын-дегенеративті аурулары бар өтініш берушілер; жүйке-психикалық қызметінің толық қалпына келуімен немесе функцияларын бұзбай органикалық микросимптомдар түріндегі жеңіл қалдық құбылыстарымен ОНЖ инфекциялық немесе уыттану ауруларын бастан өткергендер кеңейтілген неврологиялық тексеру нәтижелері бойынша бір жылдан кейін жұмысқа жіберу мақсатында куәландырылады.</w:t>
      </w:r>
    </w:p>
    <w:p>
      <w:pPr>
        <w:spacing w:after="0"/>
        <w:ind w:left="0"/>
        <w:jc w:val="both"/>
      </w:pPr>
      <w:r>
        <w:rPr>
          <w:rFonts w:ascii="Times New Roman"/>
          <w:b w:val="false"/>
          <w:i w:val="false"/>
          <w:color w:val="000000"/>
          <w:sz w:val="28"/>
        </w:rPr>
        <w:t>
      Бас сүйегі негізінің сызықтық сынуымен немесе субарахноидалдық қан кетумен орташа дәрежелі бас миының соғылуын зардап шеккен өтініш берушілерді медициналық куәландыру жарақаттан кейін алты айдан ерте емес, TML/OPL/OSL шектелген 3 жыл ішінде, бас сүйек миының шайқалуын немесе жеңіл дәрежеде соққысын алғандарға – жарақаттан кейін үш айдан соң жүргізіледі.</w:t>
      </w:r>
    </w:p>
    <w:p>
      <w:pPr>
        <w:spacing w:after="0"/>
        <w:ind w:left="0"/>
        <w:jc w:val="both"/>
      </w:pPr>
      <w:r>
        <w:rPr>
          <w:rFonts w:ascii="Times New Roman"/>
          <w:b w:val="false"/>
          <w:i w:val="false"/>
          <w:color w:val="000000"/>
          <w:sz w:val="28"/>
        </w:rPr>
        <w:t>
      Вегетативті жүйке жүйесі (ВЖЖ) ауруларының пароксизмальды көріністері, ваговазальды, симпатикалық, аралас сипаттағы, висцеральды, симпаталгиялық, диенцефалдық типтегі қайталанатын өршулер мен криздік реакциялары бар вегетоваскулярлық бұзылулар; мигрень, солярит, Меньер синдромы, диенцефалдық синдром, ангиотрофоневроздар, ортостатикалық эссенциалды гипотензия жұмысқа (оқуға) жарамсыздығы туралы шешім қабылдауға негіз болып табылады.</w:t>
      </w:r>
    </w:p>
    <w:p>
      <w:pPr>
        <w:spacing w:after="0"/>
        <w:ind w:left="0"/>
        <w:jc w:val="both"/>
      </w:pPr>
      <w:r>
        <w:rPr>
          <w:rFonts w:ascii="Times New Roman"/>
          <w:b w:val="false"/>
          <w:i w:val="false"/>
          <w:color w:val="000000"/>
          <w:sz w:val="28"/>
        </w:rPr>
        <w:t>
      Талумен ілесетін ауру бар болу кезінде, жарамдылық негізгі аурумен анықталады. Тексеру кезінде эпилепсия, гипогликемикалық жағдайлар, жүрек-қан тамырларының аурулары, жүйке жүйесі, қан аурулары, эндокриндік аурулар алынып тасталады.</w:t>
      </w:r>
    </w:p>
    <w:bookmarkStart w:name="z2148" w:id="201"/>
    <w:p>
      <w:pPr>
        <w:spacing w:after="0"/>
        <w:ind w:left="0"/>
        <w:jc w:val="left"/>
      </w:pPr>
      <w:r>
        <w:rPr>
          <w:rFonts w:ascii="Times New Roman"/>
          <w:b/>
          <w:i w:val="false"/>
          <w:color w:val="000000"/>
        </w:rPr>
        <w:t xml:space="preserve"> 14-тарау. Офтальмология</w:t>
      </w:r>
    </w:p>
    <w:bookmarkEnd w:id="201"/>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көздің көру қабілетінің нашарлауы, туа біткен және жүре пайда болған асқынған немесе созылмалы аурулар, сондай-ақ жарақаттан кейін немесе көзге ота жасату әсерінен асқынулар болған жағдайда жарамсыз болып табылады.</w:t>
      </w:r>
    </w:p>
    <w:p>
      <w:pPr>
        <w:spacing w:after="0"/>
        <w:ind w:left="0"/>
        <w:jc w:val="both"/>
      </w:pPr>
      <w:r>
        <w:rPr>
          <w:rFonts w:ascii="Times New Roman"/>
          <w:b w:val="false"/>
          <w:i w:val="false"/>
          <w:color w:val="000000"/>
          <w:sz w:val="28"/>
        </w:rPr>
        <w:t>
      Өтініш берушілер көру қабілеті, көз қысымы, бинокулярлық функциясы, түсті қабылдау сәйкес болмаған жағдайда жарамсыз болып табылады.</w:t>
      </w:r>
    </w:p>
    <w:p>
      <w:pPr>
        <w:spacing w:after="0"/>
        <w:ind w:left="0"/>
        <w:jc w:val="both"/>
      </w:pPr>
      <w:r>
        <w:rPr>
          <w:rFonts w:ascii="Times New Roman"/>
          <w:b w:val="false"/>
          <w:i w:val="false"/>
          <w:color w:val="000000"/>
          <w:sz w:val="28"/>
        </w:rPr>
        <w:t>
      Көз жітілігін тексеру қашықтықта кешілігін түзетусіз және түзетумен жүргізіледі; көз жітілігінің дәл анық көру қабылеті көрсетіледі.</w:t>
      </w:r>
    </w:p>
    <w:p>
      <w:pPr>
        <w:spacing w:after="0"/>
        <w:ind w:left="0"/>
        <w:jc w:val="both"/>
      </w:pPr>
      <w:r>
        <w:rPr>
          <w:rFonts w:ascii="Times New Roman"/>
          <w:b w:val="false"/>
          <w:i w:val="false"/>
          <w:color w:val="000000"/>
          <w:sz w:val="28"/>
        </w:rPr>
        <w:t>
      Өтініш беруші өткізілген кемшіліктерді түзетулерге сәйкес 30–50 см қашықтықта № 5 кестені (немесе баламалы кестені) оқуы қажет.</w:t>
      </w:r>
    </w:p>
    <w:p>
      <w:pPr>
        <w:spacing w:after="0"/>
        <w:ind w:left="0"/>
        <w:jc w:val="both"/>
      </w:pPr>
      <w:r>
        <w:rPr>
          <w:rFonts w:ascii="Times New Roman"/>
          <w:b w:val="false"/>
          <w:i w:val="false"/>
          <w:color w:val="000000"/>
          <w:sz w:val="28"/>
        </w:rPr>
        <w:t>
      Түзетілмеген көру қабілетінің жітілігіне ешқандай шек қойылмайды.</w:t>
      </w:r>
    </w:p>
    <w:p>
      <w:pPr>
        <w:spacing w:after="0"/>
        <w:ind w:left="0"/>
        <w:jc w:val="both"/>
      </w:pPr>
      <w:r>
        <w:rPr>
          <w:rFonts w:ascii="Times New Roman"/>
          <w:b w:val="false"/>
          <w:i w:val="false"/>
          <w:color w:val="000000"/>
          <w:sz w:val="28"/>
        </w:rPr>
        <w:t>
      Өтініш берушілерге қосалқы қолжетімді кемшіліктерді түзету көзілдірігі беріледі, онда қолайлы көріну функцисын қамтамасыз ететін және авиациялық мақсаттар үшін қолайлы болуы шарт; түйіскен линзаларды пайдалану кезінде үлкен қашықтықты көру қамтамасыз етілуі қажет; монофокальді, ыңғайлы болуы қажет. Осындай жағдайда қажетті түзету түріне байланысты VDL, VML, VNL және CCL шектеулері қойылады. Көзілдіріктің (линзаның) болуы және сапасы дәрігерлік қарау кезінде бақыланады.</w:t>
      </w:r>
    </w:p>
    <w:p>
      <w:pPr>
        <w:spacing w:after="0"/>
        <w:ind w:left="0"/>
        <w:jc w:val="both"/>
      </w:pPr>
      <w:r>
        <w:rPr>
          <w:rFonts w:ascii="Times New Roman"/>
          <w:b w:val="false"/>
          <w:i w:val="false"/>
          <w:color w:val="000000"/>
          <w:sz w:val="28"/>
        </w:rPr>
        <w:t>
      Рефракция - өтініш беруші +6.0Д аспайтын гиперметропиямен; -8.0Д аспайтын миопиямен; 5.0Д аспайтын астигматизммен; 3.0Д аспайтын анизометропиямен оңтайлы түзетуге жеткен жағдайда жарамды болып табылады. Анизометропия 2,0-ден 3,0D-ге дейін, астигматизм 3,0D-ден жоғары болса, CCL шектеуі бар контактілі линзаларды киеді.</w:t>
      </w:r>
    </w:p>
    <w:p>
      <w:pPr>
        <w:spacing w:after="0"/>
        <w:ind w:left="0"/>
        <w:jc w:val="both"/>
      </w:pPr>
      <w:r>
        <w:rPr>
          <w:rFonts w:ascii="Times New Roman"/>
          <w:b w:val="false"/>
          <w:i w:val="false"/>
          <w:color w:val="000000"/>
          <w:sz w:val="28"/>
        </w:rPr>
        <w:t>
      Түсті айырудың бұзылу диагнозы VСL шектеуімен бұзылу типі, түрі, нысаны және деңгейі көрсетіліп енгізіледі. Медициналық зерттеу нәтижелері пайдаланылатын аспаптың және (немесе) әдістің нұсқаулығында көрсетілген тиісті нормалар бойынша арнайы бланкіде бағаланады.</w:t>
      </w:r>
    </w:p>
    <w:p>
      <w:pPr>
        <w:spacing w:after="0"/>
        <w:ind w:left="0"/>
        <w:jc w:val="both"/>
      </w:pPr>
      <w:r>
        <w:rPr>
          <w:rFonts w:ascii="Times New Roman"/>
          <w:b w:val="false"/>
          <w:i w:val="false"/>
          <w:color w:val="000000"/>
          <w:sz w:val="28"/>
        </w:rPr>
        <w:t>
      Көру органының функцияларын өзгерпейтін жалған қанат тәріздес жарғақша, пингвекула, шағын халазион, конъюнктивтегі бірлі-жарым беткі жақ фолликулалары, жай блефариттер, бұлдыр конъюнктивиттер, қабақтың берішті өзгерістері жұмыс үшін қарсы көрсетілім болып табылмайды.</w:t>
      </w:r>
    </w:p>
    <w:p>
      <w:pPr>
        <w:spacing w:after="0"/>
        <w:ind w:left="0"/>
        <w:jc w:val="both"/>
      </w:pPr>
      <w:r>
        <w:rPr>
          <w:rFonts w:ascii="Times New Roman"/>
          <w:b w:val="false"/>
          <w:i w:val="false"/>
          <w:color w:val="000000"/>
          <w:sz w:val="28"/>
        </w:rPr>
        <w:t>
      Қабыну-бүліну сипатындағы көз алмасы аурулары, көз тамырларының ауыр аурулары, операция жасалатын, көз қызметі бұзылатын көз жарақаттары жұмысқа және оқуға жарамсыздығын анықтайды.</w:t>
      </w:r>
    </w:p>
    <w:p>
      <w:pPr>
        <w:spacing w:after="0"/>
        <w:ind w:left="0"/>
        <w:jc w:val="both"/>
      </w:pPr>
      <w:r>
        <w:rPr>
          <w:rFonts w:ascii="Times New Roman"/>
          <w:b w:val="false"/>
          <w:i w:val="false"/>
          <w:color w:val="000000"/>
          <w:sz w:val="28"/>
        </w:rPr>
        <w:t>
      Көз бұршағы орнына даражемірлі интраокулярлы линза қондырып, катарактаның экстракциясы (екіжақты артифакияны қоса) бойынша операция жасатқан авиациялық персонал тұлғаларын жұмысықа жіберу көру қызметтерінің сақталуын ескере отырып, операциядан кейін 2 ай өткен соң жүргізіледі.</w:t>
      </w:r>
    </w:p>
    <w:p>
      <w:pPr>
        <w:spacing w:after="0"/>
        <w:ind w:left="0"/>
        <w:jc w:val="both"/>
      </w:pPr>
      <w:r>
        <w:rPr>
          <w:rFonts w:ascii="Times New Roman"/>
          <w:b w:val="false"/>
          <w:i w:val="false"/>
          <w:color w:val="000000"/>
          <w:sz w:val="28"/>
        </w:rPr>
        <w:t>
      Көру органдарында лазерлі операциялар жасалғаннан кейін жұмысқа жіберу туралы мәселе көру қызметтерінің сақталу дәрежесін ескере отырып, операциядан кейін кемінде 1 ай өткен соң шешіледі.</w:t>
      </w:r>
    </w:p>
    <w:p>
      <w:pPr>
        <w:spacing w:after="0"/>
        <w:ind w:left="0"/>
        <w:jc w:val="both"/>
      </w:pPr>
      <w:r>
        <w:rPr>
          <w:rFonts w:ascii="Times New Roman"/>
          <w:b w:val="false"/>
          <w:i w:val="false"/>
          <w:color w:val="000000"/>
          <w:sz w:val="28"/>
        </w:rPr>
        <w:t>
      Жоғары көзішілік қысым анықталған жағдайда, өтініш беруші диагнозды нақтылау (қатерсіз офтальмогипертензия, ашық бұрышты немесе жабық бұрышты, алғашқы немесе қайталама су қараңғылық және т.б.) және сәйкес келетін емді тағайындау үшін (сақтау немесе жедел) үшін глаукоматолог кеңесіне жүгінуге жатқызылады.</w:t>
      </w:r>
    </w:p>
    <w:p>
      <w:pPr>
        <w:spacing w:after="0"/>
        <w:ind w:left="0"/>
        <w:jc w:val="both"/>
      </w:pPr>
      <w:r>
        <w:rPr>
          <w:rFonts w:ascii="Times New Roman"/>
          <w:b w:val="false"/>
          <w:i w:val="false"/>
          <w:color w:val="000000"/>
          <w:sz w:val="28"/>
        </w:rPr>
        <w:t>
      Алғашқы кезеңдегі ашық бұрышты су қараңғылықпен жұмысқа жіберу тұрақты жергілікті гипотензиялық териапия кезінде көзішілік қысымды қалпына келтіру сәтінен бастап алты аптадан кейін болады. Су қараңғылық бар өтініш берушілер көзішілік қысым мен көздің көруін өлшеу арқылы, көру шегін зерттеумен, көру нервісі дискілерін бағалау және қабылданылатын препараттардың жанама зиянын бағалау жолымен кеңейтілген жүйелі түрдегі офтальмологиялық тексеруге жатқызылады.</w:t>
      </w:r>
    </w:p>
    <w:p>
      <w:pPr>
        <w:spacing w:after="0"/>
        <w:ind w:left="0"/>
        <w:jc w:val="both"/>
      </w:pPr>
      <w:r>
        <w:rPr>
          <w:rFonts w:ascii="Times New Roman"/>
          <w:b w:val="false"/>
          <w:i w:val="false"/>
          <w:color w:val="000000"/>
          <w:sz w:val="28"/>
        </w:rPr>
        <w:t>
      Көздің қозғалғыш аппаратының олқылықтарын синоптофорда ашық немесе жасырын қылилық (гетерофория) болуын зерттеу әр медициналық куәландыру кезінде жүргізіледі. Көз қабағының салымен көздің қозғалтқыш аппаратының бұзылуы; салдық және қосарланған қилылық патологияны жойғанша емдеу үшін көрсетілім болып табылады.</w:t>
      </w:r>
    </w:p>
    <w:bookmarkStart w:name="z2149" w:id="202"/>
    <w:p>
      <w:pPr>
        <w:spacing w:after="0"/>
        <w:ind w:left="0"/>
        <w:jc w:val="left"/>
      </w:pPr>
      <w:r>
        <w:rPr>
          <w:rFonts w:ascii="Times New Roman"/>
          <w:b/>
          <w:i w:val="false"/>
          <w:color w:val="000000"/>
        </w:rPr>
        <w:t xml:space="preserve"> 15-тарау. Оториноларингология</w:t>
      </w:r>
    </w:p>
    <w:bookmarkEnd w:id="202"/>
    <w:p>
      <w:pPr>
        <w:spacing w:after="0"/>
        <w:ind w:left="0"/>
        <w:jc w:val="both"/>
      </w:pPr>
      <w:r>
        <w:rPr>
          <w:rFonts w:ascii="Times New Roman"/>
          <w:b w:val="false"/>
          <w:i w:val="false"/>
          <w:color w:val="000000"/>
          <w:sz w:val="28"/>
        </w:rPr>
        <w:t>
      Өтініш берушінің сәйкес келетін куәліктің кәсіби міндеттерін қауіпсіз орындауына кедергі келтіретін есту, иіс сезу, мұрын немесе тамақ қуыстарының, соның ішінде ауыз қуысының, тіс мен көмейдің фнукцияларының бұзылуы немесе туа біткен, жүре бара пайда болған, жедел немесе созылмалы аурулары, сондай-ақ зақым алудан және отадан кейінгі асқынулары болған жағдайда жарамсыз болып табылады.</w:t>
      </w:r>
    </w:p>
    <w:p>
      <w:pPr>
        <w:spacing w:after="0"/>
        <w:ind w:left="0"/>
        <w:jc w:val="both"/>
      </w:pPr>
      <w:r>
        <w:rPr>
          <w:rFonts w:ascii="Times New Roman"/>
          <w:b w:val="false"/>
          <w:i w:val="false"/>
          <w:color w:val="000000"/>
          <w:sz w:val="28"/>
        </w:rPr>
        <w:t>
      Сыбырлап сөйлеген жуан және жіңішкелік сөз тобын алты метрден кем емес қашықтықта қабылдау және аудиометрия қорытындысы бойынша құлақтың естігіштігі бағаланады.</w:t>
      </w:r>
    </w:p>
    <w:p>
      <w:pPr>
        <w:spacing w:after="0"/>
        <w:ind w:left="0"/>
        <w:jc w:val="both"/>
      </w:pPr>
      <w:r>
        <w:rPr>
          <w:rFonts w:ascii="Times New Roman"/>
          <w:b w:val="false"/>
          <w:i w:val="false"/>
          <w:color w:val="000000"/>
          <w:sz w:val="28"/>
        </w:rPr>
        <w:t>
      Аудиометрия -20-дан +100 дБ-ге дейінгі қарқындылықта және 125-тен 8000 Гц-ке дейінгі жиілікте шуды қабылдауды түсіреді. Дыбыстық аудиометрияны жүргізу кезінде өтініш берушінің 500, 1000 немесе 2000 Гц жиіліктерінде 35 дБ-ден астам немесе 3000 Гц жиілігінде 50 дБ-ден астам әр құлақтың есту қабілетінің жоғалуы болмайды.</w:t>
      </w:r>
    </w:p>
    <w:p>
      <w:pPr>
        <w:spacing w:after="0"/>
        <w:ind w:left="0"/>
        <w:jc w:val="both"/>
      </w:pPr>
      <w:r>
        <w:rPr>
          <w:rFonts w:ascii="Times New Roman"/>
          <w:b w:val="false"/>
          <w:i w:val="false"/>
          <w:color w:val="000000"/>
          <w:sz w:val="28"/>
        </w:rPr>
        <w:t>
      Есту функциясын анықтау кезінде, сөз топтарының жуан немесе жіңішке болып жатқызылғандығына қарамастан естудің ең шамалы көрсеткіштері қабылданады.</w:t>
      </w:r>
    </w:p>
    <w:p>
      <w:pPr>
        <w:spacing w:after="0"/>
        <w:ind w:left="0"/>
        <w:jc w:val="both"/>
      </w:pPr>
      <w:r>
        <w:rPr>
          <w:rFonts w:ascii="Times New Roman"/>
          <w:b w:val="false"/>
          <w:i w:val="false"/>
          <w:color w:val="000000"/>
          <w:sz w:val="28"/>
        </w:rPr>
        <w:t>
      Жоғарыда көрсетілген нормалардан асатын есту қабілетінің жоғалуы бар медициналық сертификат иегерлері сөйлеу және радиомаяк сигналдарына салынатын үлгідегі біліктілік белгілеріне сәйкес келетін әуе кемесінің кабинасында қалыпты шуды жаңғыртатын немесе имитациялайтын шу фонында қалыпты есту өткірлігі болған жағдайда жарамды деп танылады. Сонымен қатар, OAL шектелген куәлік пен біліктілік белгілері қолданылатын әуе кемесінің кабинасында ұшу жағдайында есту қабілетіне практикалық тексеру жүргізіледі.</w:t>
      </w:r>
    </w:p>
    <w:p>
      <w:pPr>
        <w:spacing w:after="0"/>
        <w:ind w:left="0"/>
        <w:jc w:val="both"/>
      </w:pPr>
      <w:r>
        <w:rPr>
          <w:rFonts w:ascii="Times New Roman"/>
          <w:b w:val="false"/>
          <w:i w:val="false"/>
          <w:color w:val="000000"/>
          <w:sz w:val="28"/>
        </w:rPr>
        <w:t>
      Радикалды естуді қалпына келтіру операциясынан (тимпанопластика, стапедопластика) кейін жұмысқа жарамдылығы туралы мәселе операциядан кейінгі қуысты толық және тұрақты эпидермизациялау кезінде функцияларды қалпына келтіруді және арнайы жабдықты киюдің қанағаттанарлық қабілетімен есту функциясының сақталуын ескере отырып шешіледі.</w:t>
      </w:r>
    </w:p>
    <w:p>
      <w:pPr>
        <w:spacing w:after="0"/>
        <w:ind w:left="0"/>
        <w:jc w:val="both"/>
      </w:pPr>
      <w:r>
        <w:rPr>
          <w:rFonts w:ascii="Times New Roman"/>
          <w:b w:val="false"/>
          <w:i w:val="false"/>
          <w:color w:val="000000"/>
          <w:sz w:val="28"/>
        </w:rPr>
        <w:t>
      Есту аппаратын пайдалана отырып, есту өткірлігі бойынша талаптарға сай болған жағдайда, мұндай аппарат оңтайлы есту өткірлігін, жақсы төзімділікті қамтамасыз етеді және авиацияда пайдалану үшін қолайлы болуы тиіс.</w:t>
      </w:r>
    </w:p>
    <w:p>
      <w:pPr>
        <w:spacing w:after="0"/>
        <w:ind w:left="0"/>
        <w:jc w:val="both"/>
      </w:pPr>
      <w:r>
        <w:rPr>
          <w:rFonts w:ascii="Times New Roman"/>
          <w:b w:val="false"/>
          <w:i w:val="false"/>
          <w:color w:val="000000"/>
          <w:sz w:val="28"/>
        </w:rPr>
        <w:t>
      ЛОР-мүшелері функцияларын, тыныс алу және сөйлеу функцияларын бұзатын және арнайы жабдықты пайдалануға қиындық туғызатын бұзылулардан, аурулардан және операция жасаулардан кейін мұрын қуысының және оның қосалқы қуыстарының, ауыз қуысының, жұтқыншақтың, көмей, түтіктердің немесе құлақтың тұрақты өзгерулері, кекештену, тіл мүкістігі немесе сөйлеу байланысын жүргізуге кедергі келтіретін басқа да сөйлеу ақаулары жұмысқа жарамсыздықты айқындайды.</w:t>
      </w:r>
    </w:p>
    <w:p>
      <w:pPr>
        <w:spacing w:after="0"/>
        <w:ind w:left="0"/>
        <w:jc w:val="both"/>
      </w:pPr>
      <w:r>
        <w:rPr>
          <w:rFonts w:ascii="Times New Roman"/>
          <w:b w:val="false"/>
          <w:i w:val="false"/>
          <w:color w:val="000000"/>
          <w:sz w:val="28"/>
        </w:rPr>
        <w:t>
      Көлемі екі сантиметрден астам гайморлы қуыстардың кисталарын, маңдай қуыстардың кисталары мен остеомаларын операциялық емдеуден кейін мұрынмен тыныс алу функциясы толық қалпына келген ринопластиканы бастан өткерген өтініш берушілер оқуға жарамды деп танылады, бірақ операциядан кейін екі аптадан ерте емес.</w:t>
      </w:r>
    </w:p>
    <w:p>
      <w:pPr>
        <w:spacing w:after="0"/>
        <w:ind w:left="0"/>
        <w:jc w:val="both"/>
      </w:pPr>
      <w:r>
        <w:rPr>
          <w:rFonts w:ascii="Times New Roman"/>
          <w:b w:val="false"/>
          <w:i w:val="false"/>
          <w:color w:val="000000"/>
          <w:sz w:val="28"/>
        </w:rPr>
        <w:t xml:space="preserve">
      Жеке дыбыстардың айтылуының бұзылуы, бірақ анық түсінікті сөйлеумен жұмыс істеуге кедергі болмайды. </w:t>
      </w:r>
    </w:p>
    <w:p>
      <w:pPr>
        <w:spacing w:after="0"/>
        <w:ind w:left="0"/>
        <w:jc w:val="both"/>
      </w:pPr>
      <w:r>
        <w:rPr>
          <w:rFonts w:ascii="Times New Roman"/>
          <w:b w:val="false"/>
          <w:i w:val="false"/>
          <w:color w:val="000000"/>
          <w:sz w:val="28"/>
        </w:rPr>
        <w:t>
      Статокинетикалық қоздырғыштарға жоғары сезімталдылық жұмыс істеуге қарсы көрсеткіш болып табылады.</w:t>
      </w:r>
    </w:p>
    <w:bookmarkStart w:name="z2150" w:id="203"/>
    <w:p>
      <w:pPr>
        <w:spacing w:after="0"/>
        <w:ind w:left="0"/>
        <w:jc w:val="left"/>
      </w:pPr>
      <w:r>
        <w:rPr>
          <w:rFonts w:ascii="Times New Roman"/>
          <w:b/>
          <w:i w:val="false"/>
          <w:color w:val="000000"/>
        </w:rPr>
        <w:t xml:space="preserve"> 16-тарау. Дерматология</w:t>
      </w:r>
    </w:p>
    <w:bookmarkEnd w:id="203"/>
    <w:p>
      <w:pPr>
        <w:spacing w:after="0"/>
        <w:ind w:left="0"/>
        <w:jc w:val="both"/>
      </w:pPr>
      <w:r>
        <w:rPr>
          <w:rFonts w:ascii="Times New Roman"/>
          <w:b w:val="false"/>
          <w:i w:val="false"/>
          <w:color w:val="000000"/>
          <w:sz w:val="28"/>
        </w:rPr>
        <w:t>
      Тиісті куәліктің кәсіби міндеттерін қауіпсіз орындауға кедергі келтіретін дерматологиялық аурулар болған кезде өтініш берушілер жарамсыз болып табылады.</w:t>
      </w:r>
    </w:p>
    <w:bookmarkStart w:name="z2151" w:id="204"/>
    <w:p>
      <w:pPr>
        <w:spacing w:after="0"/>
        <w:ind w:left="0"/>
        <w:jc w:val="left"/>
      </w:pPr>
      <w:r>
        <w:rPr>
          <w:rFonts w:ascii="Times New Roman"/>
          <w:b/>
          <w:i w:val="false"/>
          <w:color w:val="000000"/>
        </w:rPr>
        <w:t xml:space="preserve"> 17-тарау. Онкология</w:t>
      </w:r>
    </w:p>
    <w:bookmarkEnd w:id="204"/>
    <w:p>
      <w:pPr>
        <w:spacing w:after="0"/>
        <w:ind w:left="0"/>
        <w:jc w:val="both"/>
      </w:pPr>
      <w:r>
        <w:rPr>
          <w:rFonts w:ascii="Times New Roman"/>
          <w:b w:val="false"/>
          <w:i w:val="false"/>
          <w:color w:val="000000"/>
          <w:sz w:val="28"/>
        </w:rPr>
        <w:t>
      Өтініш берушілер тиісті куәліктің кәсіби міндеттерін орындауға кедергі келтіретін бастапқы немесе қайталама қатерлі аурулар болған кезде жарамсыз болып табылады.</w:t>
      </w:r>
    </w:p>
    <w:p>
      <w:pPr>
        <w:spacing w:after="0"/>
        <w:ind w:left="0"/>
        <w:jc w:val="both"/>
      </w:pPr>
      <w:r>
        <w:rPr>
          <w:rFonts w:ascii="Times New Roman"/>
          <w:b w:val="false"/>
          <w:i w:val="false"/>
          <w:color w:val="000000"/>
          <w:sz w:val="28"/>
        </w:rPr>
        <w:t>
      Қатерлі ауруды емдеген соң өтініш берушілер жарамдылыққа тексеруді жүзеге асырар алдында оңды онкологиялық зерттеуден өтеді.</w:t>
      </w:r>
    </w:p>
    <w:p>
      <w:pPr>
        <w:spacing w:after="0"/>
        <w:ind w:left="0"/>
        <w:jc w:val="both"/>
      </w:pPr>
      <w:r>
        <w:rPr>
          <w:rFonts w:ascii="Times New Roman"/>
          <w:b w:val="false"/>
          <w:i w:val="false"/>
          <w:color w:val="000000"/>
          <w:sz w:val="28"/>
        </w:rPr>
        <w:t>
      Мидағы қатерлі ісік клиникалық диагнозы бар өтініш берушілер медициналық сертификатты жаңарту құқығынсыз жарамсыз ретінде қарастырылады.</w:t>
      </w:r>
    </w:p>
    <w:p>
      <w:pPr>
        <w:spacing w:after="0"/>
        <w:ind w:left="0"/>
        <w:jc w:val="both"/>
      </w:pPr>
      <w:r>
        <w:rPr>
          <w:rFonts w:ascii="Times New Roman"/>
          <w:b w:val="false"/>
          <w:i w:val="false"/>
          <w:color w:val="000000"/>
          <w:sz w:val="28"/>
        </w:rPr>
        <w:t>
      Қатерлі ісіктер кезінде миға метастаздар, рецидивтер, ісік үдерісінің жалпылануы болмаған жағдайда, емдеу аяқталғаннан соң (жедел, химиотерапия, сәулелік терапия, біріктірілген) алты айдан кейін дене функциялары тұрақты өтелген жағдайда жұмысқа қабылдау мәселесі қарастырылады.</w:t>
      </w:r>
    </w:p>
    <w:p>
      <w:pPr>
        <w:spacing w:after="0"/>
        <w:ind w:left="0"/>
        <w:jc w:val="both"/>
      </w:pPr>
      <w:r>
        <w:rPr>
          <w:rFonts w:ascii="Times New Roman"/>
          <w:b w:val="false"/>
          <w:i w:val="false"/>
          <w:color w:val="000000"/>
          <w:sz w:val="28"/>
        </w:rPr>
        <w:t xml:space="preserve">
      Жұмысқа жіберу TML шектеуімен қатерлі үдерістің клиникалық тобын (пациенттің денсаулық жағдайын динамикалық бақылаудың жіктеу бірлігі, сондай-ақ бақылау деректерінің нәтижелері бойынша қажетті медициналық көмек көрсету) ескере отырып мерзімсіз жүзеге асырылады. </w:t>
      </w:r>
    </w:p>
    <w:p>
      <w:pPr>
        <w:spacing w:after="0"/>
        <w:ind w:left="0"/>
        <w:jc w:val="both"/>
      </w:pPr>
      <w:r>
        <w:rPr>
          <w:rFonts w:ascii="Times New Roman"/>
          <w:b w:val="false"/>
          <w:i w:val="false"/>
          <w:color w:val="000000"/>
          <w:sz w:val="28"/>
        </w:rPr>
        <w:t>
      Қатерсіз ісік анықталған жағдайда жоспарлы тәртіпте емдеу ұсынымымен тиісті куәліктің кәсіби міндеттерін қауіпсіз орындау мүмкіндігі қарастырылады.</w:t>
      </w:r>
    </w:p>
    <w:p>
      <w:pPr>
        <w:spacing w:after="0"/>
        <w:ind w:left="0"/>
        <w:jc w:val="both"/>
      </w:pPr>
      <w:r>
        <w:rPr>
          <w:rFonts w:ascii="Times New Roman"/>
          <w:b w:val="false"/>
          <w:i w:val="false"/>
          <w:color w:val="000000"/>
          <w:sz w:val="28"/>
        </w:rPr>
        <w:t>
      Қатерсіз бассүйекішілік ісігі бар өтініш берушілер жарамсыз болып табылады. Артқы бас сүйегі шұңқырының қатерсіз ісігін қоспағанда, қатерсіз бассүйекішілік ісікті асқынусыз сәтті алып тастағаннан кейін өтініш берушілерге медициналық куәландыру бір жыл бақылаудан кейін жүргізіледі. TML/ОML шектелген медициналық сертификат беріледі және ісіктің қайталануын болдырмау үшін аурудың мониторингі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8-қосымша</w:t>
            </w:r>
          </w:p>
        </w:tc>
      </w:tr>
    </w:tbl>
    <w:bookmarkStart w:name="z960" w:id="205"/>
    <w:p>
      <w:pPr>
        <w:spacing w:after="0"/>
        <w:ind w:left="0"/>
        <w:jc w:val="left"/>
      </w:pPr>
      <w:r>
        <w:rPr>
          <w:rFonts w:ascii="Times New Roman"/>
          <w:b/>
          <w:i w:val="false"/>
          <w:color w:val="000000"/>
        </w:rPr>
        <w:t xml:space="preserve"> Медициналық куәландыру кезінде медициналық тексеру көлемі</w:t>
      </w:r>
    </w:p>
    <w:bookmarkEnd w:id="205"/>
    <w:p>
      <w:pPr>
        <w:spacing w:after="0"/>
        <w:ind w:left="0"/>
        <w:jc w:val="both"/>
      </w:pPr>
      <w:r>
        <w:rPr>
          <w:rFonts w:ascii="Times New Roman"/>
          <w:b w:val="false"/>
          <w:i w:val="false"/>
          <w:color w:val="ff0000"/>
          <w:sz w:val="28"/>
        </w:rPr>
        <w:t xml:space="preserve">
      Ескерту. 8-қосымша жаңа редакцияда - ҚР Көлік министрінің м.а. 25.12.2024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52" w:id="206"/>
    <w:p>
      <w:pPr>
        <w:spacing w:after="0"/>
        <w:ind w:left="0"/>
        <w:jc w:val="both"/>
      </w:pPr>
      <w:r>
        <w:rPr>
          <w:rFonts w:ascii="Times New Roman"/>
          <w:b w:val="false"/>
          <w:i w:val="false"/>
          <w:color w:val="000000"/>
          <w:sz w:val="28"/>
        </w:rPr>
        <w:t>
      1. Терапевтік тексерулер:</w:t>
      </w:r>
    </w:p>
    <w:bookmarkEnd w:id="206"/>
    <w:p>
      <w:pPr>
        <w:spacing w:after="0"/>
        <w:ind w:left="0"/>
        <w:jc w:val="both"/>
      </w:pPr>
      <w:r>
        <w:rPr>
          <w:rFonts w:ascii="Times New Roman"/>
          <w:b w:val="false"/>
          <w:i w:val="false"/>
          <w:color w:val="000000"/>
          <w:sz w:val="28"/>
        </w:rPr>
        <w:t>
      ауыз қуысы, есінеу, тері қабаты, көрінетін сілекей, лимфалық түйін және қалқанша без, жалпы жас шамасына сәйкес;</w:t>
      </w:r>
    </w:p>
    <w:p>
      <w:pPr>
        <w:spacing w:after="0"/>
        <w:ind w:left="0"/>
        <w:jc w:val="both"/>
      </w:pPr>
      <w:r>
        <w:rPr>
          <w:rFonts w:ascii="Times New Roman"/>
          <w:b w:val="false"/>
          <w:i w:val="false"/>
          <w:color w:val="000000"/>
          <w:sz w:val="28"/>
        </w:rPr>
        <w:t>
      тыныс алу органдары, қан айналым, ас қорыту және зәр шығару органдары.</w:t>
      </w:r>
    </w:p>
    <w:bookmarkStart w:name="z2153" w:id="207"/>
    <w:p>
      <w:pPr>
        <w:spacing w:after="0"/>
        <w:ind w:left="0"/>
        <w:jc w:val="both"/>
      </w:pPr>
      <w:r>
        <w:rPr>
          <w:rFonts w:ascii="Times New Roman"/>
          <w:b w:val="false"/>
          <w:i w:val="false"/>
          <w:color w:val="000000"/>
          <w:sz w:val="28"/>
        </w:rPr>
        <w:t>
      2. Хирургиялық тексерулер:</w:t>
      </w:r>
    </w:p>
    <w:bookmarkEnd w:id="207"/>
    <w:p>
      <w:pPr>
        <w:spacing w:after="0"/>
        <w:ind w:left="0"/>
        <w:jc w:val="both"/>
      </w:pPr>
      <w:r>
        <w:rPr>
          <w:rFonts w:ascii="Times New Roman"/>
          <w:b w:val="false"/>
          <w:i w:val="false"/>
          <w:color w:val="000000"/>
          <w:sz w:val="28"/>
        </w:rPr>
        <w:t>
      антропометрия (бойы, дене салмағы, кеуде айналасы, қолдың динамометриясы); жалпы тексеру (дене бітімі, бұлшық еттің өсуі және тері асты майлары, мүсіні, жүрісі);</w:t>
      </w:r>
    </w:p>
    <w:p>
      <w:pPr>
        <w:spacing w:after="0"/>
        <w:ind w:left="0"/>
        <w:jc w:val="both"/>
      </w:pPr>
      <w:r>
        <w:rPr>
          <w:rFonts w:ascii="Times New Roman"/>
          <w:b w:val="false"/>
          <w:i w:val="false"/>
          <w:color w:val="000000"/>
          <w:sz w:val="28"/>
        </w:rPr>
        <w:t>
      тері жағдайы, лимфа түйіні, қалқанша безі, сүт безі, аймақтық тамырлар, сүйектер, буындар, құрсақ қуысы, сыртқы жыныс ағзалары, артқы тесіктің айналасы (көрсетілімдер бойынша және тексерілушінің келісімімен - саусақпен тік ішекті тексеру).</w:t>
      </w:r>
    </w:p>
    <w:bookmarkStart w:name="z2154" w:id="208"/>
    <w:p>
      <w:pPr>
        <w:spacing w:after="0"/>
        <w:ind w:left="0"/>
        <w:jc w:val="both"/>
      </w:pPr>
      <w:r>
        <w:rPr>
          <w:rFonts w:ascii="Times New Roman"/>
          <w:b w:val="false"/>
          <w:i w:val="false"/>
          <w:color w:val="000000"/>
          <w:sz w:val="28"/>
        </w:rPr>
        <w:t>
      3. Оториноларингологиялық тексеру кезінде - есту қабілетін сенімді тексеруге кепілдік беретін тексеру әдістері қолданылады:</w:t>
      </w:r>
    </w:p>
    <w:bookmarkEnd w:id="208"/>
    <w:p>
      <w:pPr>
        <w:spacing w:after="0"/>
        <w:ind w:left="0"/>
        <w:jc w:val="both"/>
      </w:pPr>
      <w:r>
        <w:rPr>
          <w:rFonts w:ascii="Times New Roman"/>
          <w:b w:val="false"/>
          <w:i w:val="false"/>
          <w:color w:val="000000"/>
          <w:sz w:val="28"/>
        </w:rPr>
        <w:t>
      сыртқы тексеру;</w:t>
      </w:r>
    </w:p>
    <w:p>
      <w:pPr>
        <w:spacing w:after="0"/>
        <w:ind w:left="0"/>
        <w:jc w:val="both"/>
      </w:pPr>
      <w:r>
        <w:rPr>
          <w:rFonts w:ascii="Times New Roman"/>
          <w:b w:val="false"/>
          <w:i w:val="false"/>
          <w:color w:val="000000"/>
          <w:sz w:val="28"/>
        </w:rPr>
        <w:t>
      ішкі тексеру, алдыңғы және артқы риноскопия, отоскопия, фарингоскопия, мұрынның сезгіштігі мен тыныс алуын анықтау;</w:t>
      </w:r>
    </w:p>
    <w:p>
      <w:pPr>
        <w:spacing w:after="0"/>
        <w:ind w:left="0"/>
        <w:jc w:val="both"/>
      </w:pPr>
      <w:r>
        <w:rPr>
          <w:rFonts w:ascii="Times New Roman"/>
          <w:b w:val="false"/>
          <w:i w:val="false"/>
          <w:color w:val="000000"/>
          <w:sz w:val="28"/>
        </w:rPr>
        <w:t>
      тістерінің, ауыз қуысының шырышты қабығының, қызыл иегінің жағдайы, тістем;</w:t>
      </w:r>
    </w:p>
    <w:p>
      <w:pPr>
        <w:spacing w:after="0"/>
        <w:ind w:left="0"/>
        <w:jc w:val="both"/>
      </w:pPr>
      <w:r>
        <w:rPr>
          <w:rFonts w:ascii="Times New Roman"/>
          <w:b w:val="false"/>
          <w:i w:val="false"/>
          <w:color w:val="000000"/>
          <w:sz w:val="28"/>
        </w:rPr>
        <w:t>
      акуметрия (ауызша және ақырын сөйлеу);</w:t>
      </w:r>
    </w:p>
    <w:p>
      <w:pPr>
        <w:spacing w:after="0"/>
        <w:ind w:left="0"/>
        <w:jc w:val="both"/>
      </w:pPr>
      <w:r>
        <w:rPr>
          <w:rFonts w:ascii="Times New Roman"/>
          <w:b w:val="false"/>
          <w:i w:val="false"/>
          <w:color w:val="000000"/>
          <w:sz w:val="28"/>
        </w:rPr>
        <w:t>
      статокинетикалық тұрақтылығын зерттеу (вестибулометрия) 3 минуттың ішінде Кориолистің үзіліссіз кумуляция жылдамдығы әдісімен (КҮсКЖ) немесе 2 минут аралығында Кориолистің үзіліспен кумуляция (бұдан әрі – КҮпКЖ) әдісімен өтініш берушіге – медициналық куәландыруда медициналық сертификатты создыру үшін, медициналық айғақ бойынша;</w:t>
      </w:r>
    </w:p>
    <w:p>
      <w:pPr>
        <w:spacing w:after="0"/>
        <w:ind w:left="0"/>
        <w:jc w:val="both"/>
      </w:pPr>
      <w:r>
        <w:rPr>
          <w:rFonts w:ascii="Times New Roman"/>
          <w:b w:val="false"/>
          <w:i w:val="false"/>
          <w:color w:val="000000"/>
          <w:sz w:val="28"/>
        </w:rPr>
        <w:t>
      дыбыстық аудиометрия алғашқы медициналық куәландыру кезінде жүргізіледі. Бірінші және екінші сыныпты медициналық сертификат алатын өтініш берушілер 40 жасқа дейін - 5 жылда 1 рет, 40 жастан бастап -2 жылда 1 рет; есту қабілеті төмендеген ауру анықталған кезде - жылына 1 рет; медициналық айғақ бойынша.</w:t>
      </w:r>
    </w:p>
    <w:p>
      <w:pPr>
        <w:spacing w:after="0"/>
        <w:ind w:left="0"/>
        <w:jc w:val="both"/>
      </w:pPr>
      <w:r>
        <w:rPr>
          <w:rFonts w:ascii="Times New Roman"/>
          <w:b w:val="false"/>
          <w:i w:val="false"/>
          <w:color w:val="000000"/>
          <w:sz w:val="28"/>
        </w:rPr>
        <w:t>
      Үшінші сыныпты медициналық сертификат алуға өтініш берушілер қорытындыны алғаш алған кезде және 40 жасқа толғанға дейін кемінде төрт жылда бір рет, содан кейін кемінде екі жылда бір рет таза дыбыстық аудиометрдің көмегімен тексеріледі. Балама ретінде ұқсас нәтижелер алуға мүмкіндік беретін басқа әдістер қолданылады.</w:t>
      </w:r>
    </w:p>
    <w:bookmarkStart w:name="z2155" w:id="209"/>
    <w:p>
      <w:pPr>
        <w:spacing w:after="0"/>
        <w:ind w:left="0"/>
        <w:jc w:val="both"/>
      </w:pPr>
      <w:r>
        <w:rPr>
          <w:rFonts w:ascii="Times New Roman"/>
          <w:b w:val="false"/>
          <w:i w:val="false"/>
          <w:color w:val="000000"/>
          <w:sz w:val="28"/>
        </w:rPr>
        <w:t>
      4. Офтольмологиялық тексеру:</w:t>
      </w:r>
    </w:p>
    <w:bookmarkEnd w:id="209"/>
    <w:p>
      <w:pPr>
        <w:spacing w:after="0"/>
        <w:ind w:left="0"/>
        <w:jc w:val="both"/>
      </w:pPr>
      <w:r>
        <w:rPr>
          <w:rFonts w:ascii="Times New Roman"/>
          <w:b w:val="false"/>
          <w:i w:val="false"/>
          <w:color w:val="000000"/>
          <w:sz w:val="28"/>
        </w:rPr>
        <w:t>
      көру ағзасының анатомиялық жағдайы;</w:t>
      </w:r>
    </w:p>
    <w:p>
      <w:pPr>
        <w:spacing w:after="0"/>
        <w:ind w:left="0"/>
        <w:jc w:val="both"/>
      </w:pPr>
      <w:r>
        <w:rPr>
          <w:rFonts w:ascii="Times New Roman"/>
          <w:b w:val="false"/>
          <w:i w:val="false"/>
          <w:color w:val="000000"/>
          <w:sz w:val="28"/>
        </w:rPr>
        <w:t>
      көру өткірлігі;</w:t>
      </w:r>
    </w:p>
    <w:p>
      <w:pPr>
        <w:spacing w:after="0"/>
        <w:ind w:left="0"/>
        <w:jc w:val="both"/>
      </w:pPr>
      <w:r>
        <w:rPr>
          <w:rFonts w:ascii="Times New Roman"/>
          <w:b w:val="false"/>
          <w:i w:val="false"/>
          <w:color w:val="000000"/>
          <w:sz w:val="28"/>
        </w:rPr>
        <w:t>
      түс ажырату;</w:t>
      </w:r>
    </w:p>
    <w:p>
      <w:pPr>
        <w:spacing w:after="0"/>
        <w:ind w:left="0"/>
        <w:jc w:val="both"/>
      </w:pPr>
      <w:r>
        <w:rPr>
          <w:rFonts w:ascii="Times New Roman"/>
          <w:b w:val="false"/>
          <w:i w:val="false"/>
          <w:color w:val="000000"/>
          <w:sz w:val="28"/>
        </w:rPr>
        <w:t>
      қараңғыға бейімділік;</w:t>
      </w:r>
    </w:p>
    <w:p>
      <w:pPr>
        <w:spacing w:after="0"/>
        <w:ind w:left="0"/>
        <w:jc w:val="both"/>
      </w:pPr>
      <w:r>
        <w:rPr>
          <w:rFonts w:ascii="Times New Roman"/>
          <w:b w:val="false"/>
          <w:i w:val="false"/>
          <w:color w:val="000000"/>
          <w:sz w:val="28"/>
        </w:rPr>
        <w:t>
      бинокулярлық көру;</w:t>
      </w:r>
    </w:p>
    <w:p>
      <w:pPr>
        <w:spacing w:after="0"/>
        <w:ind w:left="0"/>
        <w:jc w:val="both"/>
      </w:pPr>
      <w:r>
        <w:rPr>
          <w:rFonts w:ascii="Times New Roman"/>
          <w:b w:val="false"/>
          <w:i w:val="false"/>
          <w:color w:val="000000"/>
          <w:sz w:val="28"/>
        </w:rPr>
        <w:t>
      түйісудің жақын нүктелері;</w:t>
      </w:r>
    </w:p>
    <w:p>
      <w:pPr>
        <w:spacing w:after="0"/>
        <w:ind w:left="0"/>
        <w:jc w:val="both"/>
      </w:pPr>
      <w:r>
        <w:rPr>
          <w:rFonts w:ascii="Times New Roman"/>
          <w:b w:val="false"/>
          <w:i w:val="false"/>
          <w:color w:val="000000"/>
          <w:sz w:val="28"/>
        </w:rPr>
        <w:t>
      анық көрудің жақын нүктесі;</w:t>
      </w:r>
    </w:p>
    <w:p>
      <w:pPr>
        <w:spacing w:after="0"/>
        <w:ind w:left="0"/>
        <w:jc w:val="both"/>
      </w:pPr>
      <w:r>
        <w:rPr>
          <w:rFonts w:ascii="Times New Roman"/>
          <w:b w:val="false"/>
          <w:i w:val="false"/>
          <w:color w:val="000000"/>
          <w:sz w:val="28"/>
        </w:rPr>
        <w:t>
      рефракцияны субъективтік және объективтік әдіспен зерттеу (скиаскопия немесе рефрактометрия);</w:t>
      </w:r>
    </w:p>
    <w:p>
      <w:pPr>
        <w:spacing w:after="0"/>
        <w:ind w:left="0"/>
        <w:jc w:val="both"/>
      </w:pPr>
      <w:r>
        <w:rPr>
          <w:rFonts w:ascii="Times New Roman"/>
          <w:b w:val="false"/>
          <w:i w:val="false"/>
          <w:color w:val="000000"/>
          <w:sz w:val="28"/>
        </w:rPr>
        <w:t>
      периметрия;</w:t>
      </w:r>
    </w:p>
    <w:p>
      <w:pPr>
        <w:spacing w:after="0"/>
        <w:ind w:left="0"/>
        <w:jc w:val="both"/>
      </w:pPr>
      <w:r>
        <w:rPr>
          <w:rFonts w:ascii="Times New Roman"/>
          <w:b w:val="false"/>
          <w:i w:val="false"/>
          <w:color w:val="000000"/>
          <w:sz w:val="28"/>
        </w:rPr>
        <w:t>
      көзішілік қан қысымы медициналық сертификат алу үшін медициналық куәландыруда, медициналық сертификатты ұзарту үшін әрбір медициналық куәландыру кезінде 40 жастан бастап өлшенеді.</w:t>
      </w:r>
    </w:p>
    <w:bookmarkStart w:name="z2156" w:id="210"/>
    <w:p>
      <w:pPr>
        <w:spacing w:after="0"/>
        <w:ind w:left="0"/>
        <w:jc w:val="both"/>
      </w:pPr>
      <w:r>
        <w:rPr>
          <w:rFonts w:ascii="Times New Roman"/>
          <w:b w:val="false"/>
          <w:i w:val="false"/>
          <w:color w:val="000000"/>
          <w:sz w:val="28"/>
        </w:rPr>
        <w:t>
      5. Неврологиялық тексеру:</w:t>
      </w:r>
    </w:p>
    <w:bookmarkEnd w:id="210"/>
    <w:p>
      <w:pPr>
        <w:spacing w:after="0"/>
        <w:ind w:left="0"/>
        <w:jc w:val="both"/>
      </w:pPr>
      <w:r>
        <w:rPr>
          <w:rFonts w:ascii="Times New Roman"/>
          <w:b w:val="false"/>
          <w:i w:val="false"/>
          <w:color w:val="000000"/>
          <w:sz w:val="28"/>
        </w:rPr>
        <w:t>
      сыртқы тексеру (тері тыртығы, сему, бұлшық еттің жыпылықтауы);</w:t>
      </w:r>
    </w:p>
    <w:p>
      <w:pPr>
        <w:spacing w:after="0"/>
        <w:ind w:left="0"/>
        <w:jc w:val="both"/>
      </w:pPr>
      <w:r>
        <w:rPr>
          <w:rFonts w:ascii="Times New Roman"/>
          <w:b w:val="false"/>
          <w:i w:val="false"/>
          <w:color w:val="000000"/>
          <w:sz w:val="28"/>
        </w:rPr>
        <w:t>
      бас-ми нервтері;</w:t>
      </w:r>
    </w:p>
    <w:p>
      <w:pPr>
        <w:spacing w:after="0"/>
        <w:ind w:left="0"/>
        <w:jc w:val="both"/>
      </w:pPr>
      <w:r>
        <w:rPr>
          <w:rFonts w:ascii="Times New Roman"/>
          <w:b w:val="false"/>
          <w:i w:val="false"/>
          <w:color w:val="000000"/>
          <w:sz w:val="28"/>
        </w:rPr>
        <w:t>
      қозғалмалы, рефлекторлық, сезімтал аумақ, статика және үйлестіру;</w:t>
      </w:r>
    </w:p>
    <w:p>
      <w:pPr>
        <w:spacing w:after="0"/>
        <w:ind w:left="0"/>
        <w:jc w:val="both"/>
      </w:pPr>
      <w:r>
        <w:rPr>
          <w:rFonts w:ascii="Times New Roman"/>
          <w:b w:val="false"/>
          <w:i w:val="false"/>
          <w:color w:val="000000"/>
          <w:sz w:val="28"/>
        </w:rPr>
        <w:t>
      вегативтік-нерв жүйесі (дермографизм, акроционаз, гипергидроз, тремор, ортоклиностатикалық сынақ);</w:t>
      </w:r>
    </w:p>
    <w:p>
      <w:pPr>
        <w:spacing w:after="0"/>
        <w:ind w:left="0"/>
        <w:jc w:val="both"/>
      </w:pPr>
      <w:r>
        <w:rPr>
          <w:rFonts w:ascii="Times New Roman"/>
          <w:b w:val="false"/>
          <w:i w:val="false"/>
          <w:color w:val="000000"/>
          <w:sz w:val="28"/>
        </w:rPr>
        <w:t>
      эмоционалды-психикалық сала.</w:t>
      </w:r>
    </w:p>
    <w:bookmarkStart w:name="z2157" w:id="211"/>
    <w:p>
      <w:pPr>
        <w:spacing w:after="0"/>
        <w:ind w:left="0"/>
        <w:jc w:val="both"/>
      </w:pPr>
      <w:r>
        <w:rPr>
          <w:rFonts w:ascii="Times New Roman"/>
          <w:b w:val="false"/>
          <w:i w:val="false"/>
          <w:color w:val="000000"/>
          <w:sz w:val="28"/>
        </w:rPr>
        <w:t>
      6. Психологиялық тексеру:</w:t>
      </w:r>
    </w:p>
    <w:bookmarkEnd w:id="211"/>
    <w:p>
      <w:pPr>
        <w:spacing w:after="0"/>
        <w:ind w:left="0"/>
        <w:jc w:val="both"/>
      </w:pPr>
      <w:r>
        <w:rPr>
          <w:rFonts w:ascii="Times New Roman"/>
          <w:b w:val="false"/>
          <w:i w:val="false"/>
          <w:color w:val="000000"/>
          <w:sz w:val="28"/>
        </w:rPr>
        <w:t xml:space="preserve">
      ұшқыш, әуедиспетчер мамандығы бойынша авиациялық оқу орындарына түсуші үміткер тұлғаларға; </w:t>
      </w:r>
    </w:p>
    <w:p>
      <w:pPr>
        <w:spacing w:after="0"/>
        <w:ind w:left="0"/>
        <w:jc w:val="both"/>
      </w:pPr>
      <w:r>
        <w:rPr>
          <w:rFonts w:ascii="Times New Roman"/>
          <w:b w:val="false"/>
          <w:i w:val="false"/>
          <w:color w:val="000000"/>
          <w:sz w:val="28"/>
        </w:rPr>
        <w:t>
      бортсерікке үміткер тұлғаларға -медициналық сертификат алу үшін;</w:t>
      </w:r>
    </w:p>
    <w:p>
      <w:pPr>
        <w:spacing w:after="0"/>
        <w:ind w:left="0"/>
        <w:jc w:val="both"/>
      </w:pPr>
      <w:r>
        <w:rPr>
          <w:rFonts w:ascii="Times New Roman"/>
          <w:b w:val="false"/>
          <w:i w:val="false"/>
          <w:color w:val="000000"/>
          <w:sz w:val="28"/>
        </w:rPr>
        <w:t>
      медициналық айғақ бойынша жүргізіледі.</w:t>
      </w:r>
    </w:p>
    <w:bookmarkStart w:name="z2158" w:id="212"/>
    <w:p>
      <w:pPr>
        <w:spacing w:after="0"/>
        <w:ind w:left="0"/>
        <w:jc w:val="both"/>
      </w:pPr>
      <w:r>
        <w:rPr>
          <w:rFonts w:ascii="Times New Roman"/>
          <w:b w:val="false"/>
          <w:i w:val="false"/>
          <w:color w:val="000000"/>
          <w:sz w:val="28"/>
        </w:rPr>
        <w:t>
      7. Дерматовенерологиялық қарау медициналық айғақ бойынша өткізіледі.</w:t>
      </w:r>
    </w:p>
    <w:bookmarkEnd w:id="212"/>
    <w:bookmarkStart w:name="z2159" w:id="213"/>
    <w:p>
      <w:pPr>
        <w:spacing w:after="0"/>
        <w:ind w:left="0"/>
        <w:jc w:val="both"/>
      </w:pPr>
      <w:r>
        <w:rPr>
          <w:rFonts w:ascii="Times New Roman"/>
          <w:b w:val="false"/>
          <w:i w:val="false"/>
          <w:color w:val="000000"/>
          <w:sz w:val="28"/>
        </w:rPr>
        <w:t>
      8. Гинекологиялық қарау медициналық куәландыруда және медициналық айғақ бойынша өткізіледі.</w:t>
      </w:r>
    </w:p>
    <w:bookmarkEnd w:id="213"/>
    <w:bookmarkStart w:name="z2160" w:id="214"/>
    <w:p>
      <w:pPr>
        <w:spacing w:after="0"/>
        <w:ind w:left="0"/>
        <w:jc w:val="both"/>
      </w:pPr>
      <w:r>
        <w:rPr>
          <w:rFonts w:ascii="Times New Roman"/>
          <w:b w:val="false"/>
          <w:i w:val="false"/>
          <w:color w:val="000000"/>
          <w:sz w:val="28"/>
        </w:rPr>
        <w:t>
      9. Зертханалық зерттеулер:</w:t>
      </w:r>
    </w:p>
    <w:bookmarkEnd w:id="214"/>
    <w:p>
      <w:pPr>
        <w:spacing w:after="0"/>
        <w:ind w:left="0"/>
        <w:jc w:val="both"/>
      </w:pPr>
      <w:r>
        <w:rPr>
          <w:rFonts w:ascii="Times New Roman"/>
          <w:b w:val="false"/>
          <w:i w:val="false"/>
          <w:color w:val="000000"/>
          <w:sz w:val="28"/>
        </w:rPr>
        <w:t>
      1) қан құрамын клиникалық талдау (гемоглобин, эритроциттер саны, лейкоциттер формуласы, эритроциттер тұнуының жылдамдығы) жылына 1 рет және медициналық көрсеткіш бойынша;</w:t>
      </w:r>
    </w:p>
    <w:p>
      <w:pPr>
        <w:spacing w:after="0"/>
        <w:ind w:left="0"/>
        <w:jc w:val="both"/>
      </w:pPr>
      <w:r>
        <w:rPr>
          <w:rFonts w:ascii="Times New Roman"/>
          <w:b w:val="false"/>
          <w:i w:val="false"/>
          <w:color w:val="000000"/>
          <w:sz w:val="28"/>
        </w:rPr>
        <w:t>
      2) зәр құрамына клиникалық талдау – медициналық куәландыруда және медициналық көрсеткіш бойынша;</w:t>
      </w:r>
    </w:p>
    <w:p>
      <w:pPr>
        <w:spacing w:after="0"/>
        <w:ind w:left="0"/>
        <w:jc w:val="both"/>
      </w:pPr>
      <w:r>
        <w:rPr>
          <w:rFonts w:ascii="Times New Roman"/>
          <w:b w:val="false"/>
          <w:i w:val="false"/>
          <w:color w:val="000000"/>
          <w:sz w:val="28"/>
        </w:rPr>
        <w:t>
      3) қан құрамындағы холестеринге талдау - медициналық куәландыруда медициналық сертификат алу үшін, 40 жастан бастап - жылына 1 рет және медициналық көрсеткіш бойынша;</w:t>
      </w:r>
    </w:p>
    <w:p>
      <w:pPr>
        <w:spacing w:after="0"/>
        <w:ind w:left="0"/>
        <w:jc w:val="both"/>
      </w:pPr>
      <w:r>
        <w:rPr>
          <w:rFonts w:ascii="Times New Roman"/>
          <w:b w:val="false"/>
          <w:i w:val="false"/>
          <w:color w:val="000000"/>
          <w:sz w:val="28"/>
        </w:rPr>
        <w:t>
      4) аш қарында қан құрамындағы қантқа - медициналық куәландыруда медициналық сертификат алу үшін, әрі қарай 2 жылда бір рет және медициналық көрсеткіш бойынша;</w:t>
      </w:r>
    </w:p>
    <w:p>
      <w:pPr>
        <w:spacing w:after="0"/>
        <w:ind w:left="0"/>
        <w:jc w:val="both"/>
      </w:pPr>
      <w:r>
        <w:rPr>
          <w:rFonts w:ascii="Times New Roman"/>
          <w:b w:val="false"/>
          <w:i w:val="false"/>
          <w:color w:val="000000"/>
          <w:sz w:val="28"/>
        </w:rPr>
        <w:t>
      5) билирубинге және оның фракциялары, аспартатаминотрансфераза (бұдан әрі - АСТ), аланинаминотрансфераза (бұдан әрі - АЛТ) ферменттеріне қанның биохимиялық зерттеулері ұшқыштарға бастапқы медициналық куәландыру кезінде, авиациялық-химиялық жұмыстарды орындайтындарға - жылына 1 рет жүргізіледі; авиациялық персоналдың басқа тұлғаларына қанды биохимиялық зерттеу медициналық көрсеткіштер бойынша жүргізіледі;</w:t>
      </w:r>
    </w:p>
    <w:p>
      <w:pPr>
        <w:spacing w:after="0"/>
        <w:ind w:left="0"/>
        <w:jc w:val="both"/>
      </w:pPr>
      <w:r>
        <w:rPr>
          <w:rFonts w:ascii="Times New Roman"/>
          <w:b w:val="false"/>
          <w:i w:val="false"/>
          <w:color w:val="000000"/>
          <w:sz w:val="28"/>
        </w:rPr>
        <w:t>
      6) қынаптың тазалық деңгейін анықтау үшін жағындыларды зерттеу медициналық куәландыруда, жылына 1 рет және медициналық көрсеткіш бойынша жүргізіледі;</w:t>
      </w:r>
    </w:p>
    <w:p>
      <w:pPr>
        <w:spacing w:after="0"/>
        <w:ind w:left="0"/>
        <w:jc w:val="both"/>
      </w:pPr>
      <w:r>
        <w:rPr>
          <w:rFonts w:ascii="Times New Roman"/>
          <w:b w:val="false"/>
          <w:i w:val="false"/>
          <w:color w:val="000000"/>
          <w:sz w:val="28"/>
        </w:rPr>
        <w:t>
      7) мерезге қан құрамын зерттеу (жедел-әдіс саусақтан қан алумен) – жылына 1 рет жүргізіледі;</w:t>
      </w:r>
    </w:p>
    <w:p>
      <w:pPr>
        <w:spacing w:after="0"/>
        <w:ind w:left="0"/>
        <w:jc w:val="both"/>
      </w:pPr>
      <w:r>
        <w:rPr>
          <w:rFonts w:ascii="Times New Roman"/>
          <w:b w:val="false"/>
          <w:i w:val="false"/>
          <w:color w:val="000000"/>
          <w:sz w:val="28"/>
        </w:rPr>
        <w:t>
      8) ағзадағы есірткі-және психобелсенді заттарды анықтау авиациялық медициналық орталықтарда, психоневрологиялық және (немесе) наркологиялық ұйымдарда жылына 1 рет және медициналық айғақ бойынша жүргізіледі;</w:t>
      </w:r>
    </w:p>
    <w:p>
      <w:pPr>
        <w:spacing w:after="0"/>
        <w:ind w:left="0"/>
        <w:jc w:val="both"/>
      </w:pPr>
      <w:r>
        <w:rPr>
          <w:rFonts w:ascii="Times New Roman"/>
          <w:b w:val="false"/>
          <w:i w:val="false"/>
          <w:color w:val="000000"/>
          <w:sz w:val="28"/>
        </w:rPr>
        <w:t>
      Ұшуларды медициналық қамтамасыз ету шаралар кешенін енгізген азаматтық авиация ұйымдарында Жұмыс орындарында психобелсенді заттарды қолдану қаупін туғызатын жағдайлардың алдын алу бойынша басшылыққа (Doc 9654-AN/945, ИКАО құжаты) сәйкес есірткі - және психобелсенді заттарды анықтау уәкілетті ұйыммен келісе отырып бекітілген шаралар кешеніне сәйкес жүргізіледі;</w:t>
      </w:r>
    </w:p>
    <w:p>
      <w:pPr>
        <w:spacing w:after="0"/>
        <w:ind w:left="0"/>
        <w:jc w:val="both"/>
      </w:pPr>
      <w:r>
        <w:rPr>
          <w:rFonts w:ascii="Times New Roman"/>
          <w:b w:val="false"/>
          <w:i w:val="false"/>
          <w:color w:val="000000"/>
          <w:sz w:val="28"/>
        </w:rPr>
        <w:t>
      9) өзге де зертханалық зерттеулер медициналық көрсеткіштер бойынша жүргізіледі.</w:t>
      </w:r>
    </w:p>
    <w:bookmarkStart w:name="z2161" w:id="215"/>
    <w:p>
      <w:pPr>
        <w:spacing w:after="0"/>
        <w:ind w:left="0"/>
        <w:jc w:val="both"/>
      </w:pPr>
      <w:r>
        <w:rPr>
          <w:rFonts w:ascii="Times New Roman"/>
          <w:b w:val="false"/>
          <w:i w:val="false"/>
          <w:color w:val="000000"/>
          <w:sz w:val="28"/>
        </w:rPr>
        <w:t>
      10. Рентгенологиялық зерттеулер:</w:t>
      </w:r>
    </w:p>
    <w:bookmarkEnd w:id="215"/>
    <w:p>
      <w:pPr>
        <w:spacing w:after="0"/>
        <w:ind w:left="0"/>
        <w:jc w:val="both"/>
      </w:pPr>
      <w:r>
        <w:rPr>
          <w:rFonts w:ascii="Times New Roman"/>
          <w:b w:val="false"/>
          <w:i w:val="false"/>
          <w:color w:val="000000"/>
          <w:sz w:val="28"/>
        </w:rPr>
        <w:t xml:space="preserve">
      1) кеуде мүшелерінің флюорографиясы (кадры үлкейтілген флюорография, кеуде мүшелерінің шолу рентгенографиясы) - жылына бір рет жүргізіледі; </w:t>
      </w:r>
    </w:p>
    <w:p>
      <w:pPr>
        <w:spacing w:after="0"/>
        <w:ind w:left="0"/>
        <w:jc w:val="both"/>
      </w:pPr>
      <w:r>
        <w:rPr>
          <w:rFonts w:ascii="Times New Roman"/>
          <w:b w:val="false"/>
          <w:i w:val="false"/>
          <w:color w:val="000000"/>
          <w:sz w:val="28"/>
        </w:rPr>
        <w:t>
      2) мұрын қосалқылық қойнауына рентгенография (кадры үлкейтілген флюорография) – өтініш берушіге медициналық куәландыруда медициналық сертификат алу үшін және медициналық айғақ бойынша жүргізіледі;</w:t>
      </w:r>
    </w:p>
    <w:p>
      <w:pPr>
        <w:spacing w:after="0"/>
        <w:ind w:left="0"/>
        <w:jc w:val="both"/>
      </w:pPr>
      <w:r>
        <w:rPr>
          <w:rFonts w:ascii="Times New Roman"/>
          <w:b w:val="false"/>
          <w:i w:val="false"/>
          <w:color w:val="000000"/>
          <w:sz w:val="28"/>
        </w:rPr>
        <w:t>
      3) басқа да рентгенологиялық зерттеулер (функционалдық бақылау арқылы екі кескінде омыртқаның рентгенографиясы, түрік ершігін, табан, әртүрлі органдардың компьютерлік және магниттік-резонанстық томографиясы және т.б.) медициналық айғақ бойынша жүргізіледі.</w:t>
      </w:r>
    </w:p>
    <w:bookmarkStart w:name="z2162" w:id="216"/>
    <w:p>
      <w:pPr>
        <w:spacing w:after="0"/>
        <w:ind w:left="0"/>
        <w:jc w:val="both"/>
      </w:pPr>
      <w:r>
        <w:rPr>
          <w:rFonts w:ascii="Times New Roman"/>
          <w:b w:val="false"/>
          <w:i w:val="false"/>
          <w:color w:val="000000"/>
          <w:sz w:val="28"/>
        </w:rPr>
        <w:t>
      11. Ультрадыбыстық зерттеу:</w:t>
      </w:r>
    </w:p>
    <w:bookmarkEnd w:id="216"/>
    <w:p>
      <w:pPr>
        <w:spacing w:after="0"/>
        <w:ind w:left="0"/>
        <w:jc w:val="both"/>
      </w:pPr>
      <w:r>
        <w:rPr>
          <w:rFonts w:ascii="Times New Roman"/>
          <w:b w:val="false"/>
          <w:i w:val="false"/>
          <w:color w:val="000000"/>
          <w:sz w:val="28"/>
        </w:rPr>
        <w:t>
      1) құрсақ қуысы ағзаларына, бүйрекке, қалқанбезге, жатыр және қосалқыларға өтініш берушіге – медициналық куәландыруда медициналық сертификат алу үшін және медициналық көрсеткіш бойынша жүргізіледі; 40 жастан бастап ультрадыбыстық зерттеу 5 жылда кемінде бір рет, қуықалды безіне 50 жастан бастап және медициналық айғақтар бойынша жүргізіледі;</w:t>
      </w:r>
    </w:p>
    <w:p>
      <w:pPr>
        <w:spacing w:after="0"/>
        <w:ind w:left="0"/>
        <w:jc w:val="both"/>
      </w:pPr>
      <w:r>
        <w:rPr>
          <w:rFonts w:ascii="Times New Roman"/>
          <w:b w:val="false"/>
          <w:i w:val="false"/>
          <w:color w:val="000000"/>
          <w:sz w:val="28"/>
        </w:rPr>
        <w:t>
      2) жүрекке (эхокардиография) өтініш берушіге медициналық куәландыруда медициналық сертификат алу үшін және медициналық көрсеткіш бойынша жүргізіледі.</w:t>
      </w:r>
    </w:p>
    <w:bookmarkStart w:name="z2163" w:id="217"/>
    <w:p>
      <w:pPr>
        <w:spacing w:after="0"/>
        <w:ind w:left="0"/>
        <w:jc w:val="both"/>
      </w:pPr>
      <w:r>
        <w:rPr>
          <w:rFonts w:ascii="Times New Roman"/>
          <w:b w:val="false"/>
          <w:i w:val="false"/>
          <w:color w:val="000000"/>
          <w:sz w:val="28"/>
        </w:rPr>
        <w:t>
      12. Тыныштық күйдегі ЭКГ (Вильсон бойынша 12 таралым) жылына 1 рет және медициналық көрсеткіш бойынша жүргізіледі.</w:t>
      </w:r>
    </w:p>
    <w:bookmarkEnd w:id="217"/>
    <w:bookmarkStart w:name="z2164" w:id="218"/>
    <w:p>
      <w:pPr>
        <w:spacing w:after="0"/>
        <w:ind w:left="0"/>
        <w:jc w:val="both"/>
      </w:pPr>
      <w:r>
        <w:rPr>
          <w:rFonts w:ascii="Times New Roman"/>
          <w:b w:val="false"/>
          <w:i w:val="false"/>
          <w:color w:val="000000"/>
          <w:sz w:val="28"/>
        </w:rPr>
        <w:t>
      13. ЭКГ 20 рет отырып-тұрғызумен (Вильсон бойынша 12 таралым) өтініш берушіге - медициналық куәландыруда медициналық сертификат алу үшін және медициналық көрсеткіш бойынша жүргізіледі.</w:t>
      </w:r>
    </w:p>
    <w:bookmarkEnd w:id="218"/>
    <w:bookmarkStart w:name="z2165" w:id="219"/>
    <w:p>
      <w:pPr>
        <w:spacing w:after="0"/>
        <w:ind w:left="0"/>
        <w:jc w:val="both"/>
      </w:pPr>
      <w:r>
        <w:rPr>
          <w:rFonts w:ascii="Times New Roman"/>
          <w:b w:val="false"/>
          <w:i w:val="false"/>
          <w:color w:val="000000"/>
          <w:sz w:val="28"/>
        </w:rPr>
        <w:t xml:space="preserve">
      14. Велоэргометриялық зерттеу немесе тредмил-тест - 40 жастан бастап 5 жылда бір рет, тұрақты ЭКГ – да ауытқулар анықталған кезде және медициналық көрсеткіш бойынша, 55 жастан бастап - медициналық куәландыру кезінде және медициналық көрсеткіш бойынша жүргізіледі. </w:t>
      </w:r>
    </w:p>
    <w:bookmarkEnd w:id="219"/>
    <w:bookmarkStart w:name="z2166" w:id="220"/>
    <w:p>
      <w:pPr>
        <w:spacing w:after="0"/>
        <w:ind w:left="0"/>
        <w:jc w:val="both"/>
      </w:pPr>
      <w:r>
        <w:rPr>
          <w:rFonts w:ascii="Times New Roman"/>
          <w:b w:val="false"/>
          <w:i w:val="false"/>
          <w:color w:val="000000"/>
          <w:sz w:val="28"/>
        </w:rPr>
        <w:t>
      15. Спирография өтініш берушіге медициналық куәландыруда медициналық сертификат алу үшін және медициналық көрсеткіштер бойынша жүргізіледі.</w:t>
      </w:r>
    </w:p>
    <w:bookmarkEnd w:id="220"/>
    <w:bookmarkStart w:name="z2167" w:id="221"/>
    <w:p>
      <w:pPr>
        <w:spacing w:after="0"/>
        <w:ind w:left="0"/>
        <w:jc w:val="both"/>
      </w:pPr>
      <w:r>
        <w:rPr>
          <w:rFonts w:ascii="Times New Roman"/>
          <w:b w:val="false"/>
          <w:i w:val="false"/>
          <w:color w:val="000000"/>
          <w:sz w:val="28"/>
        </w:rPr>
        <w:t>
      16. ЭЭГ - өтініш берушіге медициналық сертификат алу үшін медициналық куәландыруда және медициналық көрсеткіш бойынша жүргізіледі.</w:t>
      </w:r>
    </w:p>
    <w:bookmarkEnd w:id="221"/>
    <w:bookmarkStart w:name="z2168" w:id="222"/>
    <w:p>
      <w:pPr>
        <w:spacing w:after="0"/>
        <w:ind w:left="0"/>
        <w:jc w:val="both"/>
      </w:pPr>
      <w:r>
        <w:rPr>
          <w:rFonts w:ascii="Times New Roman"/>
          <w:b w:val="false"/>
          <w:i w:val="false"/>
          <w:color w:val="000000"/>
          <w:sz w:val="28"/>
        </w:rPr>
        <w:t>
      17. Кольпоскопия (әйелдерге) өтініш берушілерге - медициналық сертификат алу үшін медициналық куәландыруда және медициналық көрсеткіш бойынша жүргізіледі.</w:t>
      </w:r>
    </w:p>
    <w:bookmarkEnd w:id="222"/>
    <w:bookmarkStart w:name="z2169" w:id="223"/>
    <w:p>
      <w:pPr>
        <w:spacing w:after="0"/>
        <w:ind w:left="0"/>
        <w:jc w:val="both"/>
      </w:pPr>
      <w:r>
        <w:rPr>
          <w:rFonts w:ascii="Times New Roman"/>
          <w:b w:val="false"/>
          <w:i w:val="false"/>
          <w:color w:val="000000"/>
          <w:sz w:val="28"/>
        </w:rPr>
        <w:t>
      18. Фиброгастродуоденоскопия медициналық көрсеткіш бойынша жүргізіледі.</w:t>
      </w:r>
    </w:p>
    <w:bookmarkEnd w:id="223"/>
    <w:bookmarkStart w:name="z2170" w:id="224"/>
    <w:p>
      <w:pPr>
        <w:spacing w:after="0"/>
        <w:ind w:left="0"/>
        <w:jc w:val="both"/>
      </w:pPr>
      <w:r>
        <w:rPr>
          <w:rFonts w:ascii="Times New Roman"/>
          <w:b w:val="false"/>
          <w:i w:val="false"/>
          <w:color w:val="000000"/>
          <w:sz w:val="28"/>
        </w:rPr>
        <w:t>
      19. Өзге де зерттеулер қатаң медициналық айғақтар болған жағдайда тексеру және (немесе) консультация беру негіздемесін жазу арқылы жүргізіледі.</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сертификат алу үшін азаматтық авиация мамандықтарына оқуға үміткерді және медициналық сертификат иегерін кәсіби психологиялық іріктеу мақсатында қолданылатын психологиялық әдістемелердің тізбесі</w:t>
      </w:r>
    </w:p>
    <w:p>
      <w:pPr>
        <w:spacing w:after="0"/>
        <w:ind w:left="0"/>
        <w:jc w:val="both"/>
      </w:pPr>
      <w:r>
        <w:rPr>
          <w:rFonts w:ascii="Times New Roman"/>
          <w:b w:val="false"/>
          <w:i w:val="false"/>
          <w:color w:val="ff0000"/>
          <w:sz w:val="28"/>
        </w:rPr>
        <w:t xml:space="preserve">
      Ескерту. Қағида 8-1-қосымшамен толықтырылды – ҚР Индустрия және инфрақұрылымдық даму министрінің 12.12.2022 </w:t>
      </w:r>
      <w:r>
        <w:rPr>
          <w:rFonts w:ascii="Times New Roman"/>
          <w:b w:val="false"/>
          <w:i w:val="false"/>
          <w:color w:val="ff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"Ұшқыш" мамандығы бойынша оқуға үміткерлер үшін:</w:t>
      </w:r>
    </w:p>
    <w:p>
      <w:pPr>
        <w:spacing w:after="0"/>
        <w:ind w:left="0"/>
        <w:jc w:val="both"/>
      </w:pPr>
      <w:r>
        <w:rPr>
          <w:rFonts w:ascii="Times New Roman"/>
          <w:b w:val="false"/>
          <w:i w:val="false"/>
          <w:color w:val="000000"/>
          <w:sz w:val="28"/>
        </w:rPr>
        <w:t>
      1. Кәсіби маңызды психологиялық қасиеттерді бағалау:</w:t>
      </w:r>
    </w:p>
    <w:p>
      <w:pPr>
        <w:spacing w:after="0"/>
        <w:ind w:left="0"/>
        <w:jc w:val="both"/>
      </w:pPr>
      <w:r>
        <w:rPr>
          <w:rFonts w:ascii="Times New Roman"/>
          <w:b w:val="false"/>
          <w:i w:val="false"/>
          <w:color w:val="000000"/>
          <w:sz w:val="28"/>
        </w:rPr>
        <w:t>
      1) Ландольттың қос сақиналары;</w:t>
      </w:r>
    </w:p>
    <w:p>
      <w:pPr>
        <w:spacing w:after="0"/>
        <w:ind w:left="0"/>
        <w:jc w:val="both"/>
      </w:pPr>
      <w:r>
        <w:rPr>
          <w:rFonts w:ascii="Times New Roman"/>
          <w:b w:val="false"/>
          <w:i w:val="false"/>
          <w:color w:val="000000"/>
          <w:sz w:val="28"/>
        </w:rPr>
        <w:t>
      2) заңдылықтарды белгілеу;</w:t>
      </w:r>
    </w:p>
    <w:p>
      <w:pPr>
        <w:spacing w:after="0"/>
        <w:ind w:left="0"/>
        <w:jc w:val="both"/>
      </w:pPr>
      <w:r>
        <w:rPr>
          <w:rFonts w:ascii="Times New Roman"/>
          <w:b w:val="false"/>
          <w:i w:val="false"/>
          <w:color w:val="000000"/>
          <w:sz w:val="28"/>
        </w:rPr>
        <w:t>
      3) компастар;</w:t>
      </w:r>
    </w:p>
    <w:p>
      <w:pPr>
        <w:spacing w:after="0"/>
        <w:ind w:left="0"/>
        <w:jc w:val="both"/>
      </w:pPr>
      <w:r>
        <w:rPr>
          <w:rFonts w:ascii="Times New Roman"/>
          <w:b w:val="false"/>
          <w:i w:val="false"/>
          <w:color w:val="000000"/>
          <w:sz w:val="28"/>
        </w:rPr>
        <w:t>
      4) диктант 1-3;</w:t>
      </w:r>
    </w:p>
    <w:p>
      <w:pPr>
        <w:spacing w:after="0"/>
        <w:ind w:left="0"/>
        <w:jc w:val="both"/>
      </w:pPr>
      <w:r>
        <w:rPr>
          <w:rFonts w:ascii="Times New Roman"/>
          <w:b w:val="false"/>
          <w:i w:val="false"/>
          <w:color w:val="000000"/>
          <w:sz w:val="28"/>
        </w:rPr>
        <w:t>
      5) сағат;</w:t>
      </w:r>
    </w:p>
    <w:p>
      <w:pPr>
        <w:spacing w:after="0"/>
        <w:ind w:left="0"/>
        <w:jc w:val="both"/>
      </w:pPr>
      <w:r>
        <w:rPr>
          <w:rFonts w:ascii="Times New Roman"/>
          <w:b w:val="false"/>
          <w:i w:val="false"/>
          <w:color w:val="000000"/>
          <w:sz w:val="28"/>
        </w:rPr>
        <w:t>
      6) шкалалар;</w:t>
      </w:r>
    </w:p>
    <w:p>
      <w:pPr>
        <w:spacing w:after="0"/>
        <w:ind w:left="0"/>
        <w:jc w:val="both"/>
      </w:pPr>
      <w:r>
        <w:rPr>
          <w:rFonts w:ascii="Times New Roman"/>
          <w:b w:val="false"/>
          <w:i w:val="false"/>
          <w:color w:val="000000"/>
          <w:sz w:val="28"/>
        </w:rPr>
        <w:t>
      7) қара–қызыл кесте (плакат нұсқасы).</w:t>
      </w:r>
    </w:p>
    <w:p>
      <w:pPr>
        <w:spacing w:after="0"/>
        <w:ind w:left="0"/>
        <w:jc w:val="both"/>
      </w:pPr>
      <w:r>
        <w:rPr>
          <w:rFonts w:ascii="Times New Roman"/>
          <w:b w:val="false"/>
          <w:i w:val="false"/>
          <w:color w:val="000000"/>
          <w:sz w:val="28"/>
        </w:rPr>
        <w:t>
      2. Жеке ерекшеліктерін бағалау: жеке тұлғаны зерттеудің стандартталған әдістемесі.</w:t>
      </w:r>
    </w:p>
    <w:p>
      <w:pPr>
        <w:spacing w:after="0"/>
        <w:ind w:left="0"/>
        <w:jc w:val="both"/>
      </w:pPr>
      <w:r>
        <w:rPr>
          <w:rFonts w:ascii="Times New Roman"/>
          <w:b w:val="false"/>
          <w:i w:val="false"/>
          <w:color w:val="000000"/>
          <w:sz w:val="28"/>
        </w:rPr>
        <w:t>
      "ӘҚБ әуедиспетчері" мамандығы бойынша оқуға үміткерлер үшін:</w:t>
      </w:r>
    </w:p>
    <w:p>
      <w:pPr>
        <w:spacing w:after="0"/>
        <w:ind w:left="0"/>
        <w:jc w:val="both"/>
      </w:pPr>
      <w:r>
        <w:rPr>
          <w:rFonts w:ascii="Times New Roman"/>
          <w:b w:val="false"/>
          <w:i w:val="false"/>
          <w:color w:val="000000"/>
          <w:sz w:val="28"/>
        </w:rPr>
        <w:t>
      1. Кәсіби маңызды психологиялық қасиеттерді бағалау:</w:t>
      </w:r>
    </w:p>
    <w:p>
      <w:pPr>
        <w:spacing w:after="0"/>
        <w:ind w:left="0"/>
        <w:jc w:val="both"/>
      </w:pPr>
      <w:r>
        <w:rPr>
          <w:rFonts w:ascii="Times New Roman"/>
          <w:b w:val="false"/>
          <w:i w:val="false"/>
          <w:color w:val="000000"/>
          <w:sz w:val="28"/>
        </w:rPr>
        <w:t>
      1) қара–қызыл кесте (әріптік нұсқа);</w:t>
      </w:r>
    </w:p>
    <w:p>
      <w:pPr>
        <w:spacing w:after="0"/>
        <w:ind w:left="0"/>
        <w:jc w:val="both"/>
      </w:pPr>
      <w:r>
        <w:rPr>
          <w:rFonts w:ascii="Times New Roman"/>
          <w:b w:val="false"/>
          <w:i w:val="false"/>
          <w:color w:val="000000"/>
          <w:sz w:val="28"/>
        </w:rPr>
        <w:t>
      2) модификацияланған қара-қызыл кесте (МҚҚК);</w:t>
      </w:r>
    </w:p>
    <w:p>
      <w:pPr>
        <w:spacing w:after="0"/>
        <w:ind w:left="0"/>
        <w:jc w:val="both"/>
      </w:pPr>
      <w:r>
        <w:rPr>
          <w:rFonts w:ascii="Times New Roman"/>
          <w:b w:val="false"/>
          <w:i w:val="false"/>
          <w:color w:val="000000"/>
          <w:sz w:val="28"/>
        </w:rPr>
        <w:t>
      3) бағыттарды белгілеу;</w:t>
      </w:r>
    </w:p>
    <w:p>
      <w:pPr>
        <w:spacing w:after="0"/>
        <w:ind w:left="0"/>
        <w:jc w:val="both"/>
      </w:pPr>
      <w:r>
        <w:rPr>
          <w:rFonts w:ascii="Times New Roman"/>
          <w:b w:val="false"/>
          <w:i w:val="false"/>
          <w:color w:val="000000"/>
          <w:sz w:val="28"/>
        </w:rPr>
        <w:t>
      4) шатастырылған сызықтар;</w:t>
      </w:r>
    </w:p>
    <w:p>
      <w:pPr>
        <w:spacing w:after="0"/>
        <w:ind w:left="0"/>
        <w:jc w:val="both"/>
      </w:pPr>
      <w:r>
        <w:rPr>
          <w:rFonts w:ascii="Times New Roman"/>
          <w:b w:val="false"/>
          <w:i w:val="false"/>
          <w:color w:val="000000"/>
          <w:sz w:val="28"/>
        </w:rPr>
        <w:t>
      5) диктант 2;</w:t>
      </w:r>
    </w:p>
    <w:p>
      <w:pPr>
        <w:spacing w:after="0"/>
        <w:ind w:left="0"/>
        <w:jc w:val="both"/>
      </w:pPr>
      <w:r>
        <w:rPr>
          <w:rFonts w:ascii="Times New Roman"/>
          <w:b w:val="false"/>
          <w:i w:val="false"/>
          <w:color w:val="000000"/>
          <w:sz w:val="28"/>
        </w:rPr>
        <w:t>
      6) шифрлау;</w:t>
      </w:r>
    </w:p>
    <w:p>
      <w:pPr>
        <w:spacing w:after="0"/>
        <w:ind w:left="0"/>
        <w:jc w:val="both"/>
      </w:pPr>
      <w:r>
        <w:rPr>
          <w:rFonts w:ascii="Times New Roman"/>
          <w:b w:val="false"/>
          <w:i w:val="false"/>
          <w:color w:val="000000"/>
          <w:sz w:val="28"/>
        </w:rPr>
        <w:t>
      7) шкалалар;</w:t>
      </w:r>
    </w:p>
    <w:p>
      <w:pPr>
        <w:spacing w:after="0"/>
        <w:ind w:left="0"/>
        <w:jc w:val="both"/>
      </w:pPr>
      <w:r>
        <w:rPr>
          <w:rFonts w:ascii="Times New Roman"/>
          <w:b w:val="false"/>
          <w:i w:val="false"/>
          <w:color w:val="000000"/>
          <w:sz w:val="28"/>
        </w:rPr>
        <w:t>
      8) Равен сынағы.</w:t>
      </w:r>
    </w:p>
    <w:p>
      <w:pPr>
        <w:spacing w:after="0"/>
        <w:ind w:left="0"/>
        <w:jc w:val="both"/>
      </w:pPr>
      <w:r>
        <w:rPr>
          <w:rFonts w:ascii="Times New Roman"/>
          <w:b w:val="false"/>
          <w:i w:val="false"/>
          <w:color w:val="000000"/>
          <w:sz w:val="28"/>
        </w:rPr>
        <w:t>
      2. Жеке ерекшеліктерін бағалау: жеке тұлғаны зерттеудің стандартталған әдістемесі.</w:t>
      </w:r>
    </w:p>
    <w:p>
      <w:pPr>
        <w:spacing w:after="0"/>
        <w:ind w:left="0"/>
        <w:jc w:val="both"/>
      </w:pPr>
      <w:r>
        <w:rPr>
          <w:rFonts w:ascii="Times New Roman"/>
          <w:b w:val="false"/>
          <w:i w:val="false"/>
          <w:color w:val="000000"/>
          <w:sz w:val="28"/>
        </w:rPr>
        <w:t>
      "Жеке ұшқыш", "ЖАжәнеАЖА ұшқышы" мамандығы бойынша оқуға (жұмысқа) үміткерлер үшін, азаматтық авиацияда ұшқышқа оқытуға (жұмысқа) үміткер еңбек сіңірген жылдары бар әскери ұшқыштар үшін:</w:t>
      </w:r>
    </w:p>
    <w:p>
      <w:pPr>
        <w:spacing w:after="0"/>
        <w:ind w:left="0"/>
        <w:jc w:val="both"/>
      </w:pPr>
      <w:r>
        <w:rPr>
          <w:rFonts w:ascii="Times New Roman"/>
          <w:b w:val="false"/>
          <w:i w:val="false"/>
          <w:color w:val="000000"/>
          <w:sz w:val="28"/>
        </w:rPr>
        <w:t>
      1. Кәсіби маңызды психологиялық қасиеттерді бағалау:</w:t>
      </w:r>
    </w:p>
    <w:p>
      <w:pPr>
        <w:spacing w:after="0"/>
        <w:ind w:left="0"/>
        <w:jc w:val="both"/>
      </w:pPr>
      <w:r>
        <w:rPr>
          <w:rFonts w:ascii="Times New Roman"/>
          <w:b w:val="false"/>
          <w:i w:val="false"/>
          <w:color w:val="000000"/>
          <w:sz w:val="28"/>
        </w:rPr>
        <w:t>
      1) Ландольттың қос сақиналары;</w:t>
      </w:r>
    </w:p>
    <w:p>
      <w:pPr>
        <w:spacing w:after="0"/>
        <w:ind w:left="0"/>
        <w:jc w:val="both"/>
      </w:pPr>
      <w:r>
        <w:rPr>
          <w:rFonts w:ascii="Times New Roman"/>
          <w:b w:val="false"/>
          <w:i w:val="false"/>
          <w:color w:val="000000"/>
          <w:sz w:val="28"/>
        </w:rPr>
        <w:t>
      2) компастар;</w:t>
      </w:r>
    </w:p>
    <w:p>
      <w:pPr>
        <w:spacing w:after="0"/>
        <w:ind w:left="0"/>
        <w:jc w:val="both"/>
      </w:pPr>
      <w:r>
        <w:rPr>
          <w:rFonts w:ascii="Times New Roman"/>
          <w:b w:val="false"/>
          <w:i w:val="false"/>
          <w:color w:val="000000"/>
          <w:sz w:val="28"/>
        </w:rPr>
        <w:t>
      3) шкалалар;</w:t>
      </w:r>
    </w:p>
    <w:p>
      <w:pPr>
        <w:spacing w:after="0"/>
        <w:ind w:left="0"/>
        <w:jc w:val="both"/>
      </w:pPr>
      <w:r>
        <w:rPr>
          <w:rFonts w:ascii="Times New Roman"/>
          <w:b w:val="false"/>
          <w:i w:val="false"/>
          <w:color w:val="000000"/>
          <w:sz w:val="28"/>
        </w:rPr>
        <w:t>
      4) Равен сынағы;</w:t>
      </w:r>
    </w:p>
    <w:p>
      <w:pPr>
        <w:spacing w:after="0"/>
        <w:ind w:left="0"/>
        <w:jc w:val="both"/>
      </w:pPr>
      <w:r>
        <w:rPr>
          <w:rFonts w:ascii="Times New Roman"/>
          <w:b w:val="false"/>
          <w:i w:val="false"/>
          <w:color w:val="000000"/>
          <w:sz w:val="28"/>
        </w:rPr>
        <w:t>
      5) қызыл–қара кесте (плакат нұсқасы).</w:t>
      </w:r>
    </w:p>
    <w:p>
      <w:pPr>
        <w:spacing w:after="0"/>
        <w:ind w:left="0"/>
        <w:jc w:val="both"/>
      </w:pPr>
      <w:r>
        <w:rPr>
          <w:rFonts w:ascii="Times New Roman"/>
          <w:b w:val="false"/>
          <w:i w:val="false"/>
          <w:color w:val="000000"/>
          <w:sz w:val="28"/>
        </w:rPr>
        <w:t>
      2. Жеке ерекшеліктерін бағалау: жеке тұлғаны зерттеудің стандартталған әдістемесі.</w:t>
      </w:r>
    </w:p>
    <w:p>
      <w:pPr>
        <w:spacing w:after="0"/>
        <w:ind w:left="0"/>
        <w:jc w:val="both"/>
      </w:pPr>
      <w:r>
        <w:rPr>
          <w:rFonts w:ascii="Times New Roman"/>
          <w:b w:val="false"/>
          <w:i w:val="false"/>
          <w:color w:val="000000"/>
          <w:sz w:val="28"/>
        </w:rPr>
        <w:t>
      "Бортсерік" мамандығы бойынша оқуға (жұмысқа) үміткерлер үшін:</w:t>
      </w:r>
    </w:p>
    <w:p>
      <w:pPr>
        <w:spacing w:after="0"/>
        <w:ind w:left="0"/>
        <w:jc w:val="both"/>
      </w:pPr>
      <w:r>
        <w:rPr>
          <w:rFonts w:ascii="Times New Roman"/>
          <w:b w:val="false"/>
          <w:i w:val="false"/>
          <w:color w:val="000000"/>
          <w:sz w:val="28"/>
        </w:rPr>
        <w:t>
      1. Логикалық ойлау деңгейін бағалау – Равен сынағы.</w:t>
      </w:r>
    </w:p>
    <w:p>
      <w:pPr>
        <w:spacing w:after="0"/>
        <w:ind w:left="0"/>
        <w:jc w:val="both"/>
      </w:pPr>
      <w:r>
        <w:rPr>
          <w:rFonts w:ascii="Times New Roman"/>
          <w:b w:val="false"/>
          <w:i w:val="false"/>
          <w:color w:val="000000"/>
          <w:sz w:val="28"/>
        </w:rPr>
        <w:t>
      2. Жеке ерекшеліктерін бағалау – жеке тұлғаны зерттеудің стандартталған әдістемесі.</w:t>
      </w:r>
    </w:p>
    <w:p>
      <w:pPr>
        <w:spacing w:after="0"/>
        <w:ind w:left="0"/>
        <w:jc w:val="both"/>
      </w:pPr>
      <w:r>
        <w:rPr>
          <w:rFonts w:ascii="Times New Roman"/>
          <w:b w:val="false"/>
          <w:i w:val="false"/>
          <w:color w:val="000000"/>
          <w:sz w:val="28"/>
        </w:rPr>
        <w:t>
      Қолданыстағы ұшу құрамын (ұшқыштар, бортмеханиктер, бортинженерлер, штурмандар, ЖАжәнеАЖА ұшқыштары) психофизиологиялық зерттеу мынадай көлемде жүргізіледі:</w:t>
      </w:r>
    </w:p>
    <w:p>
      <w:pPr>
        <w:spacing w:after="0"/>
        <w:ind w:left="0"/>
        <w:jc w:val="both"/>
      </w:pPr>
      <w:r>
        <w:rPr>
          <w:rFonts w:ascii="Times New Roman"/>
          <w:b w:val="false"/>
          <w:i w:val="false"/>
          <w:color w:val="000000"/>
          <w:sz w:val="28"/>
        </w:rPr>
        <w:t>
      1. Кәсіби маңызды психологиялық қасиеттерді бағалау:</w:t>
      </w:r>
    </w:p>
    <w:p>
      <w:pPr>
        <w:spacing w:after="0"/>
        <w:ind w:left="0"/>
        <w:jc w:val="both"/>
      </w:pPr>
      <w:r>
        <w:rPr>
          <w:rFonts w:ascii="Times New Roman"/>
          <w:b w:val="false"/>
          <w:i w:val="false"/>
          <w:color w:val="000000"/>
          <w:sz w:val="28"/>
        </w:rPr>
        <w:t>
      1) Ландольттың қос сақиналары;</w:t>
      </w:r>
    </w:p>
    <w:p>
      <w:pPr>
        <w:spacing w:after="0"/>
        <w:ind w:left="0"/>
        <w:jc w:val="both"/>
      </w:pPr>
      <w:r>
        <w:rPr>
          <w:rFonts w:ascii="Times New Roman"/>
          <w:b w:val="false"/>
          <w:i w:val="false"/>
          <w:color w:val="000000"/>
          <w:sz w:val="28"/>
        </w:rPr>
        <w:t>
      2) компастар;</w:t>
      </w:r>
    </w:p>
    <w:p>
      <w:pPr>
        <w:spacing w:after="0"/>
        <w:ind w:left="0"/>
        <w:jc w:val="both"/>
      </w:pPr>
      <w:r>
        <w:rPr>
          <w:rFonts w:ascii="Times New Roman"/>
          <w:b w:val="false"/>
          <w:i w:val="false"/>
          <w:color w:val="000000"/>
          <w:sz w:val="28"/>
        </w:rPr>
        <w:t>
      3) шкалалар;</w:t>
      </w:r>
    </w:p>
    <w:p>
      <w:pPr>
        <w:spacing w:after="0"/>
        <w:ind w:left="0"/>
        <w:jc w:val="both"/>
      </w:pPr>
      <w:r>
        <w:rPr>
          <w:rFonts w:ascii="Times New Roman"/>
          <w:b w:val="false"/>
          <w:i w:val="false"/>
          <w:color w:val="000000"/>
          <w:sz w:val="28"/>
        </w:rPr>
        <w:t>
      4) Равен сынағы;</w:t>
      </w:r>
    </w:p>
    <w:p>
      <w:pPr>
        <w:spacing w:after="0"/>
        <w:ind w:left="0"/>
        <w:jc w:val="both"/>
      </w:pPr>
      <w:r>
        <w:rPr>
          <w:rFonts w:ascii="Times New Roman"/>
          <w:b w:val="false"/>
          <w:i w:val="false"/>
          <w:color w:val="000000"/>
          <w:sz w:val="28"/>
        </w:rPr>
        <w:t>
      5) қызыл-қара кесте (компьютерлік нұсқа).</w:t>
      </w:r>
    </w:p>
    <w:p>
      <w:pPr>
        <w:spacing w:after="0"/>
        <w:ind w:left="0"/>
        <w:jc w:val="both"/>
      </w:pPr>
      <w:r>
        <w:rPr>
          <w:rFonts w:ascii="Times New Roman"/>
          <w:b w:val="false"/>
          <w:i w:val="false"/>
          <w:color w:val="000000"/>
          <w:sz w:val="28"/>
        </w:rPr>
        <w:t>
      2. Маңызды эмоционалдық жай-күйді бағалау: Люшера сынағы.</w:t>
      </w:r>
    </w:p>
    <w:p>
      <w:pPr>
        <w:spacing w:after="0"/>
        <w:ind w:left="0"/>
        <w:jc w:val="both"/>
      </w:pPr>
      <w:r>
        <w:rPr>
          <w:rFonts w:ascii="Times New Roman"/>
          <w:b w:val="false"/>
          <w:i w:val="false"/>
          <w:color w:val="000000"/>
          <w:sz w:val="28"/>
        </w:rPr>
        <w:t>
      Қолданыстағы әуедиспетчерлік құрамды психофизиологиялық зерттеу мынадай көлемде жүргізіледі:</w:t>
      </w:r>
    </w:p>
    <w:p>
      <w:pPr>
        <w:spacing w:after="0"/>
        <w:ind w:left="0"/>
        <w:jc w:val="both"/>
      </w:pPr>
      <w:r>
        <w:rPr>
          <w:rFonts w:ascii="Times New Roman"/>
          <w:b w:val="false"/>
          <w:i w:val="false"/>
          <w:color w:val="000000"/>
          <w:sz w:val="28"/>
        </w:rPr>
        <w:t>
      1. Кәсіби маңызды психологиялық қасиеттерді бағалау:</w:t>
      </w:r>
    </w:p>
    <w:p>
      <w:pPr>
        <w:spacing w:after="0"/>
        <w:ind w:left="0"/>
        <w:jc w:val="both"/>
      </w:pPr>
      <w:r>
        <w:rPr>
          <w:rFonts w:ascii="Times New Roman"/>
          <w:b w:val="false"/>
          <w:i w:val="false"/>
          <w:color w:val="000000"/>
          <w:sz w:val="28"/>
        </w:rPr>
        <w:t>
      1) қара–қызыл кесте (әріптік нұсқа);</w:t>
      </w:r>
    </w:p>
    <w:p>
      <w:pPr>
        <w:spacing w:after="0"/>
        <w:ind w:left="0"/>
        <w:jc w:val="both"/>
      </w:pPr>
      <w:r>
        <w:rPr>
          <w:rFonts w:ascii="Times New Roman"/>
          <w:b w:val="false"/>
          <w:i w:val="false"/>
          <w:color w:val="000000"/>
          <w:sz w:val="28"/>
        </w:rPr>
        <w:t>
      2) бағыттарды белгілеу;</w:t>
      </w:r>
    </w:p>
    <w:p>
      <w:pPr>
        <w:spacing w:after="0"/>
        <w:ind w:left="0"/>
        <w:jc w:val="both"/>
      </w:pPr>
      <w:r>
        <w:rPr>
          <w:rFonts w:ascii="Times New Roman"/>
          <w:b w:val="false"/>
          <w:i w:val="false"/>
          <w:color w:val="000000"/>
          <w:sz w:val="28"/>
        </w:rPr>
        <w:t>
      3) шатастырылған сызықтар;</w:t>
      </w:r>
    </w:p>
    <w:p>
      <w:pPr>
        <w:spacing w:after="0"/>
        <w:ind w:left="0"/>
        <w:jc w:val="both"/>
      </w:pPr>
      <w:r>
        <w:rPr>
          <w:rFonts w:ascii="Times New Roman"/>
          <w:b w:val="false"/>
          <w:i w:val="false"/>
          <w:color w:val="000000"/>
          <w:sz w:val="28"/>
        </w:rPr>
        <w:t>
      4) диктант 2;</w:t>
      </w:r>
    </w:p>
    <w:p>
      <w:pPr>
        <w:spacing w:after="0"/>
        <w:ind w:left="0"/>
        <w:jc w:val="both"/>
      </w:pPr>
      <w:r>
        <w:rPr>
          <w:rFonts w:ascii="Times New Roman"/>
          <w:b w:val="false"/>
          <w:i w:val="false"/>
          <w:color w:val="000000"/>
          <w:sz w:val="28"/>
        </w:rPr>
        <w:t>
      5) шифрлау;</w:t>
      </w:r>
    </w:p>
    <w:p>
      <w:pPr>
        <w:spacing w:after="0"/>
        <w:ind w:left="0"/>
        <w:jc w:val="both"/>
      </w:pPr>
      <w:r>
        <w:rPr>
          <w:rFonts w:ascii="Times New Roman"/>
          <w:b w:val="false"/>
          <w:i w:val="false"/>
          <w:color w:val="000000"/>
          <w:sz w:val="28"/>
        </w:rPr>
        <w:t>
      6) шкалалар.</w:t>
      </w:r>
    </w:p>
    <w:p>
      <w:pPr>
        <w:spacing w:after="0"/>
        <w:ind w:left="0"/>
        <w:jc w:val="both"/>
      </w:pPr>
      <w:r>
        <w:rPr>
          <w:rFonts w:ascii="Times New Roman"/>
          <w:b w:val="false"/>
          <w:i w:val="false"/>
          <w:color w:val="000000"/>
          <w:sz w:val="28"/>
        </w:rPr>
        <w:t>
      2. Маңызды эмоционалдық жай–күйді бағалау: Люшер сынағы.</w:t>
      </w:r>
    </w:p>
    <w:p>
      <w:pPr>
        <w:spacing w:after="0"/>
        <w:ind w:left="0"/>
        <w:jc w:val="both"/>
      </w:pPr>
      <w:r>
        <w:rPr>
          <w:rFonts w:ascii="Times New Roman"/>
          <w:b w:val="false"/>
          <w:i w:val="false"/>
          <w:color w:val="000000"/>
          <w:sz w:val="28"/>
        </w:rPr>
        <w:t>
      Негізгі әдістемелер бойынша көрсеткіштердің төмендеуімен когнитивті функцияларды бағалауға қосымша әдістер қолданылады. Негізгі психофизиологиялық зерттеу нәтижелері бойынша психолог көрсетілімдері бойынша аталған әдістемелердің біреуін немесе бірнешеуін тағайындайды:</w:t>
      </w:r>
    </w:p>
    <w:p>
      <w:pPr>
        <w:spacing w:after="0"/>
        <w:ind w:left="0"/>
        <w:jc w:val="both"/>
      </w:pPr>
      <w:r>
        <w:rPr>
          <w:rFonts w:ascii="Times New Roman"/>
          <w:b w:val="false"/>
          <w:i w:val="false"/>
          <w:color w:val="000000"/>
          <w:sz w:val="28"/>
        </w:rPr>
        <w:t>
      1) "10 сөзді есте сақтау";</w:t>
      </w:r>
    </w:p>
    <w:p>
      <w:pPr>
        <w:spacing w:after="0"/>
        <w:ind w:left="0"/>
        <w:jc w:val="both"/>
      </w:pPr>
      <w:r>
        <w:rPr>
          <w:rFonts w:ascii="Times New Roman"/>
          <w:b w:val="false"/>
          <w:i w:val="false"/>
          <w:color w:val="000000"/>
          <w:sz w:val="28"/>
        </w:rPr>
        <w:t>
      2) Шульте кестелері;</w:t>
      </w:r>
    </w:p>
    <w:p>
      <w:pPr>
        <w:spacing w:after="0"/>
        <w:ind w:left="0"/>
        <w:jc w:val="both"/>
      </w:pPr>
      <w:r>
        <w:rPr>
          <w:rFonts w:ascii="Times New Roman"/>
          <w:b w:val="false"/>
          <w:i w:val="false"/>
          <w:color w:val="000000"/>
          <w:sz w:val="28"/>
        </w:rPr>
        <w:t>
      3) "Ландольт сақиналары" корректуралық сынамасы (Компьютерлік нұсқа);</w:t>
      </w:r>
    </w:p>
    <w:p>
      <w:pPr>
        <w:spacing w:after="0"/>
        <w:ind w:left="0"/>
        <w:jc w:val="both"/>
      </w:pPr>
      <w:r>
        <w:rPr>
          <w:rFonts w:ascii="Times New Roman"/>
          <w:b w:val="false"/>
          <w:i w:val="false"/>
          <w:color w:val="000000"/>
          <w:sz w:val="28"/>
        </w:rPr>
        <w:t>
      4) Крепелин сынамасы;</w:t>
      </w:r>
    </w:p>
    <w:p>
      <w:pPr>
        <w:spacing w:after="0"/>
        <w:ind w:left="0"/>
        <w:jc w:val="both"/>
      </w:pPr>
      <w:r>
        <w:rPr>
          <w:rFonts w:ascii="Times New Roman"/>
          <w:b w:val="false"/>
          <w:i w:val="false"/>
          <w:color w:val="000000"/>
          <w:sz w:val="28"/>
        </w:rPr>
        <w:t>
      5) Шот;</w:t>
      </w:r>
    </w:p>
    <w:p>
      <w:pPr>
        <w:spacing w:after="0"/>
        <w:ind w:left="0"/>
        <w:jc w:val="both"/>
      </w:pPr>
      <w:r>
        <w:rPr>
          <w:rFonts w:ascii="Times New Roman"/>
          <w:b w:val="false"/>
          <w:i w:val="false"/>
          <w:color w:val="000000"/>
          <w:sz w:val="28"/>
        </w:rPr>
        <w:t>
      6) Қарапайым және күрделі ұқсастықтар;</w:t>
      </w:r>
    </w:p>
    <w:p>
      <w:pPr>
        <w:spacing w:after="0"/>
        <w:ind w:left="0"/>
        <w:jc w:val="both"/>
      </w:pPr>
      <w:r>
        <w:rPr>
          <w:rFonts w:ascii="Times New Roman"/>
          <w:b w:val="false"/>
          <w:i w:val="false"/>
          <w:color w:val="000000"/>
          <w:sz w:val="28"/>
        </w:rPr>
        <w:t>
      7) Артық мөлшерді алып тастау;</w:t>
      </w:r>
    </w:p>
    <w:p>
      <w:pPr>
        <w:spacing w:after="0"/>
        <w:ind w:left="0"/>
        <w:jc w:val="both"/>
      </w:pPr>
      <w:r>
        <w:rPr>
          <w:rFonts w:ascii="Times New Roman"/>
          <w:b w:val="false"/>
          <w:i w:val="false"/>
          <w:color w:val="000000"/>
          <w:sz w:val="28"/>
        </w:rPr>
        <w:t>
      8) Елеулі белгілерді бөліп көрсету;</w:t>
      </w:r>
    </w:p>
    <w:p>
      <w:pPr>
        <w:spacing w:after="0"/>
        <w:ind w:left="0"/>
        <w:jc w:val="both"/>
      </w:pPr>
      <w:r>
        <w:rPr>
          <w:rFonts w:ascii="Times New Roman"/>
          <w:b w:val="false"/>
          <w:i w:val="false"/>
          <w:color w:val="000000"/>
          <w:sz w:val="28"/>
        </w:rPr>
        <w:t>
      9) Жіктеу;</w:t>
      </w:r>
    </w:p>
    <w:p>
      <w:pPr>
        <w:spacing w:after="0"/>
        <w:ind w:left="0"/>
        <w:jc w:val="both"/>
      </w:pPr>
      <w:r>
        <w:rPr>
          <w:rFonts w:ascii="Times New Roman"/>
          <w:b w:val="false"/>
          <w:i w:val="false"/>
          <w:color w:val="000000"/>
          <w:sz w:val="28"/>
        </w:rPr>
        <w:t>
      10) Психодиагностика мақсатында пайдаланылатын басқа да әдістемелер қолданылады.</w:t>
      </w:r>
    </w:p>
    <w:p>
      <w:pPr>
        <w:spacing w:after="0"/>
        <w:ind w:left="0"/>
        <w:jc w:val="both"/>
      </w:pPr>
      <w:r>
        <w:rPr>
          <w:rFonts w:ascii="Times New Roman"/>
          <w:b w:val="false"/>
          <w:i w:val="false"/>
          <w:color w:val="000000"/>
          <w:sz w:val="28"/>
        </w:rPr>
        <w:t>
      Психофизиологиялық зерттеу кезінде жеке тұлғаны зерттеудің стандартталған әдістемесінің нәтижелері немесе байқалған мінез-құлық бойынша нейропсихикалық тұрақсыздыққа бейім тұлғаның акцентуацияланған ерекшеліктерінің болуын көрсететін белгілер болған кезде өтініш берушінің жеке басының ерекшеліктері мен эмоционалдық жай-күйін бағалау үшін бір немесе бірнеше (көрсетілімдер бойынша) қосымша әдістемелер қолданылады:</w:t>
      </w:r>
    </w:p>
    <w:p>
      <w:pPr>
        <w:spacing w:after="0"/>
        <w:ind w:left="0"/>
        <w:jc w:val="both"/>
      </w:pPr>
      <w:r>
        <w:rPr>
          <w:rFonts w:ascii="Times New Roman"/>
          <w:b w:val="false"/>
          <w:i w:val="false"/>
          <w:color w:val="000000"/>
          <w:sz w:val="28"/>
        </w:rPr>
        <w:t>
      1) Кеттелл сынағы;</w:t>
      </w:r>
    </w:p>
    <w:p>
      <w:pPr>
        <w:spacing w:after="0"/>
        <w:ind w:left="0"/>
        <w:jc w:val="both"/>
      </w:pPr>
      <w:r>
        <w:rPr>
          <w:rFonts w:ascii="Times New Roman"/>
          <w:b w:val="false"/>
          <w:i w:val="false"/>
          <w:color w:val="000000"/>
          <w:sz w:val="28"/>
        </w:rPr>
        <w:t>
      2) Леонгард сауалнамасы;</w:t>
      </w:r>
    </w:p>
    <w:p>
      <w:pPr>
        <w:spacing w:after="0"/>
        <w:ind w:left="0"/>
        <w:jc w:val="both"/>
      </w:pPr>
      <w:r>
        <w:rPr>
          <w:rFonts w:ascii="Times New Roman"/>
          <w:b w:val="false"/>
          <w:i w:val="false"/>
          <w:color w:val="000000"/>
          <w:sz w:val="28"/>
        </w:rPr>
        <w:t>
      3) FPI сауалнамасы;</w:t>
      </w:r>
    </w:p>
    <w:p>
      <w:pPr>
        <w:spacing w:after="0"/>
        <w:ind w:left="0"/>
        <w:jc w:val="both"/>
      </w:pPr>
      <w:r>
        <w:rPr>
          <w:rFonts w:ascii="Times New Roman"/>
          <w:b w:val="false"/>
          <w:i w:val="false"/>
          <w:color w:val="000000"/>
          <w:sz w:val="28"/>
        </w:rPr>
        <w:t>
      4) Лири сынағы;</w:t>
      </w:r>
    </w:p>
    <w:p>
      <w:pPr>
        <w:spacing w:after="0"/>
        <w:ind w:left="0"/>
        <w:jc w:val="both"/>
      </w:pPr>
      <w:r>
        <w:rPr>
          <w:rFonts w:ascii="Times New Roman"/>
          <w:b w:val="false"/>
          <w:i w:val="false"/>
          <w:color w:val="000000"/>
          <w:sz w:val="28"/>
        </w:rPr>
        <w:t>
      5) Люшер сынағы;</w:t>
      </w:r>
    </w:p>
    <w:p>
      <w:pPr>
        <w:spacing w:after="0"/>
        <w:ind w:left="0"/>
        <w:jc w:val="both"/>
      </w:pPr>
      <w:r>
        <w:rPr>
          <w:rFonts w:ascii="Times New Roman"/>
          <w:b w:val="false"/>
          <w:i w:val="false"/>
          <w:color w:val="000000"/>
          <w:sz w:val="28"/>
        </w:rPr>
        <w:t>
      6) депрессия, мазасыздық, астения шкаласы;</w:t>
      </w:r>
    </w:p>
    <w:p>
      <w:pPr>
        <w:spacing w:after="0"/>
        <w:ind w:left="0"/>
        <w:jc w:val="both"/>
      </w:pPr>
      <w:r>
        <w:rPr>
          <w:rFonts w:ascii="Times New Roman"/>
          <w:b w:val="false"/>
          <w:i w:val="false"/>
          <w:color w:val="000000"/>
          <w:sz w:val="28"/>
        </w:rPr>
        <w:t>
      7) "Жоқ жануар" проективтік сынағы;</w:t>
      </w:r>
    </w:p>
    <w:p>
      <w:pPr>
        <w:spacing w:after="0"/>
        <w:ind w:left="0"/>
        <w:jc w:val="both"/>
      </w:pPr>
      <w:r>
        <w:rPr>
          <w:rFonts w:ascii="Times New Roman"/>
          <w:b w:val="false"/>
          <w:i w:val="false"/>
          <w:color w:val="000000"/>
          <w:sz w:val="28"/>
        </w:rPr>
        <w:t>
      Психодиагностика мақсатында қолданылатын әдістер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авиациясындағы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1" w:id="225"/>
    <w:p>
      <w:pPr>
        <w:spacing w:after="0"/>
        <w:ind w:left="0"/>
        <w:jc w:val="left"/>
      </w:pPr>
      <w:r>
        <w:rPr>
          <w:rFonts w:ascii="Times New Roman"/>
          <w:b/>
          <w:i w:val="false"/>
          <w:color w:val="000000"/>
        </w:rPr>
        <w:t xml:space="preserve"> Неврологиялық тексерудің туралы есеп Құпия медициналық мәліметтер</w:t>
      </w:r>
    </w:p>
    <w:bookmarkEnd w:id="225"/>
    <w:p>
      <w:pPr>
        <w:spacing w:after="0"/>
        <w:ind w:left="0"/>
        <w:jc w:val="both"/>
      </w:pPr>
      <w:r>
        <w:rPr>
          <w:rFonts w:ascii="Times New Roman"/>
          <w:b w:val="false"/>
          <w:i w:val="false"/>
          <w:color w:val="ff0000"/>
          <w:sz w:val="28"/>
        </w:rPr>
        <w:t xml:space="preserve">
      Ескерту. 9-қосымша жаңа редакцияда - ҚР Көлік министрінің м.а. 25.12.2024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Неврологиялық тексерудің мәліметтері:</w:t>
      </w:r>
    </w:p>
    <w:p>
      <w:pPr>
        <w:spacing w:after="0"/>
        <w:ind w:left="0"/>
        <w:jc w:val="both"/>
      </w:pPr>
      <w:r>
        <w:rPr>
          <w:rFonts w:ascii="Times New Roman"/>
          <w:b w:val="false"/>
          <w:i w:val="false"/>
          <w:color w:val="000000"/>
          <w:sz w:val="28"/>
        </w:rPr>
        <w:t>
      1. Шағымдар (бас ауруы, бас айналуы, ашушаңдық, тершеңдік, талмалар, сіңірі тартылу, ұйқының бұзылуы және т.б. - астын сызу, сипаттау), күні және қолы _______________</w:t>
      </w:r>
    </w:p>
    <w:p>
      <w:pPr>
        <w:spacing w:after="0"/>
        <w:ind w:left="0"/>
        <w:jc w:val="both"/>
      </w:pPr>
      <w:r>
        <w:rPr>
          <w:rFonts w:ascii="Times New Roman"/>
          <w:b w:val="false"/>
          <w:i w:val="false"/>
          <w:color w:val="000000"/>
          <w:sz w:val="28"/>
        </w:rPr>
        <w:t>
      2. Тұқымқуалаушылық _________________</w:t>
      </w:r>
    </w:p>
    <w:p>
      <w:pPr>
        <w:spacing w:after="0"/>
        <w:ind w:left="0"/>
        <w:jc w:val="both"/>
      </w:pPr>
      <w:r>
        <w:rPr>
          <w:rFonts w:ascii="Times New Roman"/>
          <w:b w:val="false"/>
          <w:i w:val="false"/>
          <w:color w:val="000000"/>
          <w:sz w:val="28"/>
        </w:rPr>
        <w:t>
      3. Неврологиялық намнез: _____________</w:t>
      </w:r>
    </w:p>
    <w:p>
      <w:pPr>
        <w:spacing w:after="0"/>
        <w:ind w:left="0"/>
        <w:jc w:val="both"/>
      </w:pPr>
      <w:r>
        <w:rPr>
          <w:rFonts w:ascii="Times New Roman"/>
          <w:b w:val="false"/>
          <w:i w:val="false"/>
          <w:color w:val="000000"/>
          <w:sz w:val="28"/>
        </w:rPr>
        <w:t>
      Бала кезіндегі невроздық құбылыстар, сіңір тартылу __</w:t>
      </w:r>
    </w:p>
    <w:p>
      <w:pPr>
        <w:spacing w:after="0"/>
        <w:ind w:left="0"/>
        <w:jc w:val="both"/>
      </w:pPr>
      <w:r>
        <w:rPr>
          <w:rFonts w:ascii="Times New Roman"/>
          <w:b w:val="false"/>
          <w:i w:val="false"/>
          <w:color w:val="000000"/>
          <w:sz w:val="28"/>
        </w:rPr>
        <w:t>
      Жарақаттар мен психологиялық жарақаттар ____</w:t>
      </w:r>
    </w:p>
    <w:p>
      <w:pPr>
        <w:spacing w:after="0"/>
        <w:ind w:left="0"/>
        <w:jc w:val="both"/>
      </w:pPr>
      <w:r>
        <w:rPr>
          <w:rFonts w:ascii="Times New Roman"/>
          <w:b w:val="false"/>
          <w:i w:val="false"/>
          <w:color w:val="000000"/>
          <w:sz w:val="28"/>
        </w:rPr>
        <w:t>
      Бұрыңғы жүйке жүйесінің аурулары _______</w:t>
      </w:r>
    </w:p>
    <w:p>
      <w:pPr>
        <w:spacing w:after="0"/>
        <w:ind w:left="0"/>
        <w:jc w:val="both"/>
      </w:pPr>
      <w:r>
        <w:rPr>
          <w:rFonts w:ascii="Times New Roman"/>
          <w:b w:val="false"/>
          <w:i w:val="false"/>
          <w:color w:val="000000"/>
          <w:sz w:val="28"/>
        </w:rPr>
        <w:t>
      4. Вазомоторлық бұзылулар ______________</w:t>
      </w:r>
    </w:p>
    <w:p>
      <w:pPr>
        <w:spacing w:after="0"/>
        <w:ind w:left="0"/>
        <w:jc w:val="both"/>
      </w:pPr>
      <w:r>
        <w:rPr>
          <w:rFonts w:ascii="Times New Roman"/>
          <w:b w:val="false"/>
          <w:i w:val="false"/>
          <w:color w:val="000000"/>
          <w:sz w:val="28"/>
        </w:rPr>
        <w:t>
      5. Дермографизм (қызыл, ақ, өзгермелі, ісінген), тұрақтылығы</w:t>
      </w:r>
    </w:p>
    <w:p>
      <w:pPr>
        <w:spacing w:after="0"/>
        <w:ind w:left="0"/>
        <w:jc w:val="both"/>
      </w:pPr>
      <w:r>
        <w:rPr>
          <w:rFonts w:ascii="Times New Roman"/>
          <w:b w:val="false"/>
          <w:i w:val="false"/>
          <w:color w:val="000000"/>
          <w:sz w:val="28"/>
        </w:rPr>
        <w:t>
      6. Ашнердің симптомы __ 7. Тершеңдік __ 8. Пиломоторлы рефлекс __</w:t>
      </w:r>
    </w:p>
    <w:p>
      <w:pPr>
        <w:spacing w:after="0"/>
        <w:ind w:left="0"/>
        <w:jc w:val="both"/>
      </w:pPr>
      <w:r>
        <w:rPr>
          <w:rFonts w:ascii="Times New Roman"/>
          <w:b w:val="false"/>
          <w:i w:val="false"/>
          <w:color w:val="000000"/>
          <w:sz w:val="28"/>
        </w:rPr>
        <w:t>
      9. Қабақ треморы саусақ треморы ______________</w:t>
      </w:r>
    </w:p>
    <w:p>
      <w:pPr>
        <w:spacing w:after="0"/>
        <w:ind w:left="0"/>
        <w:jc w:val="both"/>
      </w:pPr>
      <w:r>
        <w:rPr>
          <w:rFonts w:ascii="Times New Roman"/>
          <w:b w:val="false"/>
          <w:i w:val="false"/>
          <w:color w:val="000000"/>
          <w:sz w:val="28"/>
        </w:rPr>
        <w:t>
      10. Қол-аяқ құрғақ, дымқыл, цианотикалық ____</w:t>
      </w:r>
    </w:p>
    <w:p>
      <w:pPr>
        <w:spacing w:after="0"/>
        <w:ind w:left="0"/>
        <w:jc w:val="both"/>
      </w:pPr>
      <w:r>
        <w:rPr>
          <w:rFonts w:ascii="Times New Roman"/>
          <w:b w:val="false"/>
          <w:i w:val="false"/>
          <w:color w:val="000000"/>
          <w:sz w:val="28"/>
        </w:rPr>
        <w:t>
      11. Қарашық ___________</w:t>
      </w:r>
    </w:p>
    <w:p>
      <w:pPr>
        <w:spacing w:after="0"/>
        <w:ind w:left="0"/>
        <w:jc w:val="both"/>
      </w:pPr>
      <w:r>
        <w:rPr>
          <w:rFonts w:ascii="Times New Roman"/>
          <w:b w:val="false"/>
          <w:i w:val="false"/>
          <w:color w:val="000000"/>
          <w:sz w:val="28"/>
        </w:rPr>
        <w:t>
      12. Бассүйек-ми нервтері _________________</w:t>
      </w:r>
    </w:p>
    <w:p>
      <w:pPr>
        <w:spacing w:after="0"/>
        <w:ind w:left="0"/>
        <w:jc w:val="both"/>
      </w:pPr>
      <w:r>
        <w:rPr>
          <w:rFonts w:ascii="Times New Roman"/>
          <w:b w:val="false"/>
          <w:i w:val="false"/>
          <w:color w:val="000000"/>
          <w:sz w:val="28"/>
        </w:rPr>
        <w:t>
      13. Хвостектің симптомы ________________</w:t>
      </w:r>
    </w:p>
    <w:p>
      <w:pPr>
        <w:spacing w:after="0"/>
        <w:ind w:left="0"/>
        <w:jc w:val="both"/>
      </w:pPr>
      <w:r>
        <w:rPr>
          <w:rFonts w:ascii="Times New Roman"/>
          <w:b w:val="false"/>
          <w:i w:val="false"/>
          <w:color w:val="000000"/>
          <w:sz w:val="28"/>
        </w:rPr>
        <w:t>
      14. Қозғалтқыш саласы _____________</w:t>
      </w:r>
    </w:p>
    <w:p>
      <w:pPr>
        <w:spacing w:after="0"/>
        <w:ind w:left="0"/>
        <w:jc w:val="both"/>
      </w:pPr>
      <w:r>
        <w:rPr>
          <w:rFonts w:ascii="Times New Roman"/>
          <w:b w:val="false"/>
          <w:i w:val="false"/>
          <w:color w:val="000000"/>
          <w:sz w:val="28"/>
        </w:rPr>
        <w:t>
      15. Бұлшық-еттің қозғыштығы ____________</w:t>
      </w:r>
    </w:p>
    <w:p>
      <w:pPr>
        <w:spacing w:after="0"/>
        <w:ind w:left="0"/>
        <w:jc w:val="both"/>
      </w:pPr>
      <w:r>
        <w:rPr>
          <w:rFonts w:ascii="Times New Roman"/>
          <w:b w:val="false"/>
          <w:i w:val="false"/>
          <w:color w:val="000000"/>
          <w:sz w:val="28"/>
        </w:rPr>
        <w:t>
      16. Рефлекторлы сала: ____қолдар – оң ___, сол ___тізелік рефлекстер - оң ____, сол ___ ахиллов рефлексі - оң ____, сол _____патологиялық рефлекстер ______________________________________________________</w:t>
      </w:r>
    </w:p>
    <w:p>
      <w:pPr>
        <w:spacing w:after="0"/>
        <w:ind w:left="0"/>
        <w:jc w:val="both"/>
      </w:pPr>
      <w:r>
        <w:rPr>
          <w:rFonts w:ascii="Times New Roman"/>
          <w:b w:val="false"/>
          <w:i w:val="false"/>
          <w:color w:val="000000"/>
          <w:sz w:val="28"/>
        </w:rPr>
        <w:t>
      17. Ромберг кейіпі - қарапайым ___, күрделінген ________</w:t>
      </w:r>
    </w:p>
    <w:p>
      <w:pPr>
        <w:spacing w:after="0"/>
        <w:ind w:left="0"/>
        <w:jc w:val="both"/>
      </w:pPr>
      <w:r>
        <w:rPr>
          <w:rFonts w:ascii="Times New Roman"/>
          <w:b w:val="false"/>
          <w:i w:val="false"/>
          <w:color w:val="000000"/>
          <w:sz w:val="28"/>
        </w:rPr>
        <w:t>
      18. Координация _________ 19. Тері рефлекстері ____</w:t>
      </w:r>
    </w:p>
    <w:p>
      <w:pPr>
        <w:spacing w:after="0"/>
        <w:ind w:left="0"/>
        <w:jc w:val="both"/>
      </w:pPr>
      <w:r>
        <w:rPr>
          <w:rFonts w:ascii="Times New Roman"/>
          <w:b w:val="false"/>
          <w:i w:val="false"/>
          <w:color w:val="000000"/>
          <w:sz w:val="28"/>
        </w:rPr>
        <w:t>
      20. Перифериялық нервтер ____________________</w:t>
      </w:r>
    </w:p>
    <w:p>
      <w:pPr>
        <w:spacing w:after="0"/>
        <w:ind w:left="0"/>
        <w:jc w:val="both"/>
      </w:pPr>
      <w:r>
        <w:rPr>
          <w:rFonts w:ascii="Times New Roman"/>
          <w:b w:val="false"/>
          <w:i w:val="false"/>
          <w:color w:val="000000"/>
          <w:sz w:val="28"/>
        </w:rPr>
        <w:t>
      21. Сезімтал сала _______________________</w:t>
      </w:r>
    </w:p>
    <w:p>
      <w:pPr>
        <w:spacing w:after="0"/>
        <w:ind w:left="0"/>
        <w:jc w:val="both"/>
      </w:pPr>
      <w:r>
        <w:rPr>
          <w:rFonts w:ascii="Times New Roman"/>
          <w:b w:val="false"/>
          <w:i w:val="false"/>
          <w:color w:val="000000"/>
          <w:sz w:val="28"/>
        </w:rPr>
        <w:t>
      22. Тексеру нәтижелерін талдау ____________________</w:t>
      </w:r>
    </w:p>
    <w:p>
      <w:pPr>
        <w:spacing w:after="0"/>
        <w:ind w:left="0"/>
        <w:jc w:val="both"/>
      </w:pPr>
      <w:r>
        <w:rPr>
          <w:rFonts w:ascii="Times New Roman"/>
          <w:b w:val="false"/>
          <w:i w:val="false"/>
          <w:color w:val="000000"/>
          <w:sz w:val="28"/>
        </w:rPr>
        <w:t>
      23. Басқа тексерулер ____________________________</w:t>
      </w:r>
    </w:p>
    <w:p>
      <w:pPr>
        <w:spacing w:after="0"/>
        <w:ind w:left="0"/>
        <w:jc w:val="both"/>
      </w:pPr>
      <w:r>
        <w:rPr>
          <w:rFonts w:ascii="Times New Roman"/>
          <w:b w:val="false"/>
          <w:i w:val="false"/>
          <w:color w:val="000000"/>
          <w:sz w:val="28"/>
        </w:rPr>
        <w:t>
      24. Психологиялық тексеру ____________________</w:t>
      </w:r>
    </w:p>
    <w:p>
      <w:pPr>
        <w:spacing w:after="0"/>
        <w:ind w:left="0"/>
        <w:jc w:val="both"/>
      </w:pPr>
      <w:r>
        <w:rPr>
          <w:rFonts w:ascii="Times New Roman"/>
          <w:b w:val="false"/>
          <w:i w:val="false"/>
          <w:color w:val="000000"/>
          <w:sz w:val="28"/>
        </w:rPr>
        <w:t>
      25. Диагноз _______</w:t>
      </w:r>
    </w:p>
    <w:p>
      <w:pPr>
        <w:spacing w:after="0"/>
        <w:ind w:left="0"/>
        <w:jc w:val="both"/>
      </w:pPr>
      <w:r>
        <w:rPr>
          <w:rFonts w:ascii="Times New Roman"/>
          <w:b w:val="false"/>
          <w:i w:val="false"/>
          <w:color w:val="000000"/>
          <w:sz w:val="28"/>
        </w:rPr>
        <w:t>
      26. Бейінді маманның ұсыныстары: ____________________</w:t>
      </w:r>
    </w:p>
    <w:p>
      <w:pPr>
        <w:spacing w:after="0"/>
        <w:ind w:left="0"/>
        <w:jc w:val="both"/>
      </w:pPr>
      <w:r>
        <w:rPr>
          <w:rFonts w:ascii="Times New Roman"/>
          <w:b w:val="false"/>
          <w:i w:val="false"/>
          <w:color w:val="000000"/>
          <w:sz w:val="28"/>
        </w:rPr>
        <w:t>
      27. Қорытынды шығарылған күні _______________</w:t>
      </w:r>
    </w:p>
    <w:p>
      <w:pPr>
        <w:spacing w:after="0"/>
        <w:ind w:left="0"/>
        <w:jc w:val="both"/>
      </w:pPr>
      <w:r>
        <w:rPr>
          <w:rFonts w:ascii="Times New Roman"/>
          <w:b w:val="false"/>
          <w:i w:val="false"/>
          <w:color w:val="000000"/>
          <w:sz w:val="28"/>
        </w:rPr>
        <w:t>
      28. Бейінді маманның қолы, тегі, жеке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авиациясындағы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2" w:id="226"/>
    <w:p>
      <w:pPr>
        <w:spacing w:after="0"/>
        <w:ind w:left="0"/>
        <w:jc w:val="left"/>
      </w:pPr>
      <w:r>
        <w:rPr>
          <w:rFonts w:ascii="Times New Roman"/>
          <w:b/>
          <w:i w:val="false"/>
          <w:color w:val="000000"/>
        </w:rPr>
        <w:t xml:space="preserve"> Хирургиялық тексерудің есебі Құпия медициналық мәліметтер</w:t>
      </w:r>
    </w:p>
    <w:bookmarkEnd w:id="226"/>
    <w:p>
      <w:pPr>
        <w:spacing w:after="0"/>
        <w:ind w:left="0"/>
        <w:jc w:val="both"/>
      </w:pPr>
      <w:r>
        <w:rPr>
          <w:rFonts w:ascii="Times New Roman"/>
          <w:b w:val="false"/>
          <w:i w:val="false"/>
          <w:color w:val="ff0000"/>
          <w:sz w:val="28"/>
        </w:rPr>
        <w:t xml:space="preserve">
      Ескерту. 10-қосымша жаңа редакцияда - ҚР Көлік министрінің м.а. 25.12.2024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Физикалық және хирургиялық тексерудің мәліметтері:</w:t>
      </w:r>
    </w:p>
    <w:p>
      <w:pPr>
        <w:spacing w:after="0"/>
        <w:ind w:left="0"/>
        <w:jc w:val="both"/>
      </w:pPr>
      <w:r>
        <w:rPr>
          <w:rFonts w:ascii="Times New Roman"/>
          <w:b w:val="false"/>
          <w:i w:val="false"/>
          <w:color w:val="000000"/>
          <w:sz w:val="28"/>
        </w:rPr>
        <w:t>
      1. Шағымдар, күні және қолы _____________________________</w:t>
      </w:r>
    </w:p>
    <w:p>
      <w:pPr>
        <w:spacing w:after="0"/>
        <w:ind w:left="0"/>
        <w:jc w:val="both"/>
      </w:pPr>
      <w:r>
        <w:rPr>
          <w:rFonts w:ascii="Times New Roman"/>
          <w:b w:val="false"/>
          <w:i w:val="false"/>
          <w:color w:val="000000"/>
          <w:sz w:val="28"/>
        </w:rPr>
        <w:t>
      2. Салмағы _______ 3. Бойы ________ 4. Аяқтың ұзындығы _____</w:t>
      </w:r>
    </w:p>
    <w:p>
      <w:pPr>
        <w:spacing w:after="0"/>
        <w:ind w:left="0"/>
        <w:jc w:val="both"/>
      </w:pPr>
      <w:r>
        <w:rPr>
          <w:rFonts w:ascii="Times New Roman"/>
          <w:b w:val="false"/>
          <w:i w:val="false"/>
          <w:color w:val="000000"/>
          <w:sz w:val="28"/>
        </w:rPr>
        <w:t>
      5. Кеуде қуысының шеңбері: тын қалпында____, дем алу_____, дем шығару ____</w:t>
      </w:r>
    </w:p>
    <w:p>
      <w:pPr>
        <w:spacing w:after="0"/>
        <w:ind w:left="0"/>
        <w:jc w:val="both"/>
      </w:pPr>
      <w:r>
        <w:rPr>
          <w:rFonts w:ascii="Times New Roman"/>
          <w:b w:val="false"/>
          <w:i w:val="false"/>
          <w:color w:val="000000"/>
          <w:sz w:val="28"/>
        </w:rPr>
        <w:t>
      6. Тері және тері шелмайы ________________________________</w:t>
      </w:r>
    </w:p>
    <w:p>
      <w:pPr>
        <w:spacing w:after="0"/>
        <w:ind w:left="0"/>
        <w:jc w:val="both"/>
      </w:pPr>
      <w:r>
        <w:rPr>
          <w:rFonts w:ascii="Times New Roman"/>
          <w:b w:val="false"/>
          <w:i w:val="false"/>
          <w:color w:val="000000"/>
          <w:sz w:val="28"/>
        </w:rPr>
        <w:t>
      7. Бұлшық-ет жүйесінің дамуы _____________________________</w:t>
      </w:r>
    </w:p>
    <w:p>
      <w:pPr>
        <w:spacing w:after="0"/>
        <w:ind w:left="0"/>
        <w:jc w:val="both"/>
      </w:pPr>
      <w:r>
        <w:rPr>
          <w:rFonts w:ascii="Times New Roman"/>
          <w:b w:val="false"/>
          <w:i w:val="false"/>
          <w:color w:val="000000"/>
          <w:sz w:val="28"/>
        </w:rPr>
        <w:t>
      8. Сүйек жүйесінің, бұлшық-еттің ақаулары, веналардың варикоз кеңеюі, жарықтың болуы, мүсінділік, жүріс және т.б. _____________________</w:t>
      </w:r>
    </w:p>
    <w:p>
      <w:pPr>
        <w:spacing w:after="0"/>
        <w:ind w:left="0"/>
        <w:jc w:val="both"/>
      </w:pPr>
      <w:r>
        <w:rPr>
          <w:rFonts w:ascii="Times New Roman"/>
          <w:b w:val="false"/>
          <w:i w:val="false"/>
          <w:color w:val="000000"/>
          <w:sz w:val="28"/>
        </w:rPr>
        <w:t>
      9. Сыртқы жыныс мүшелерінің жағдайы ______</w:t>
      </w:r>
    </w:p>
    <w:p>
      <w:pPr>
        <w:spacing w:after="0"/>
        <w:ind w:left="0"/>
        <w:jc w:val="both"/>
      </w:pPr>
      <w:r>
        <w:rPr>
          <w:rFonts w:ascii="Times New Roman"/>
          <w:b w:val="false"/>
          <w:i w:val="false"/>
          <w:color w:val="000000"/>
          <w:sz w:val="28"/>
        </w:rPr>
        <w:t>
      10. Лимфатүйіні__________________</w:t>
      </w:r>
    </w:p>
    <w:p>
      <w:pPr>
        <w:spacing w:after="0"/>
        <w:ind w:left="0"/>
        <w:jc w:val="both"/>
      </w:pPr>
      <w:r>
        <w:rPr>
          <w:rFonts w:ascii="Times New Roman"/>
          <w:b w:val="false"/>
          <w:i w:val="false"/>
          <w:color w:val="000000"/>
          <w:sz w:val="28"/>
        </w:rPr>
        <w:t>
      11. Қалқанбез ________________________________</w:t>
      </w:r>
    </w:p>
    <w:p>
      <w:pPr>
        <w:spacing w:after="0"/>
        <w:ind w:left="0"/>
        <w:jc w:val="both"/>
      </w:pPr>
      <w:r>
        <w:rPr>
          <w:rFonts w:ascii="Times New Roman"/>
          <w:b w:val="false"/>
          <w:i w:val="false"/>
          <w:color w:val="000000"/>
          <w:sz w:val="28"/>
        </w:rPr>
        <w:t>
      12. Ішперде қуысы органдары ________________________</w:t>
      </w:r>
    </w:p>
    <w:p>
      <w:pPr>
        <w:spacing w:after="0"/>
        <w:ind w:left="0"/>
        <w:jc w:val="both"/>
      </w:pPr>
      <w:r>
        <w:rPr>
          <w:rFonts w:ascii="Times New Roman"/>
          <w:b w:val="false"/>
          <w:i w:val="false"/>
          <w:color w:val="000000"/>
          <w:sz w:val="28"/>
        </w:rPr>
        <w:t>
      13. Тікішекті саусақпен зерттеу ___________________</w:t>
      </w:r>
    </w:p>
    <w:p>
      <w:pPr>
        <w:spacing w:after="0"/>
        <w:ind w:left="0"/>
        <w:jc w:val="both"/>
      </w:pPr>
      <w:r>
        <w:rPr>
          <w:rFonts w:ascii="Times New Roman"/>
          <w:b w:val="false"/>
          <w:i w:val="false"/>
          <w:color w:val="000000"/>
          <w:sz w:val="28"/>
        </w:rPr>
        <w:t>
      14. Тексеру нәтижелерін талдау (рентгенография, спирометрия және т.б.) _____</w:t>
      </w:r>
    </w:p>
    <w:p>
      <w:pPr>
        <w:spacing w:after="0"/>
        <w:ind w:left="0"/>
        <w:jc w:val="both"/>
      </w:pPr>
      <w:r>
        <w:rPr>
          <w:rFonts w:ascii="Times New Roman"/>
          <w:b w:val="false"/>
          <w:i w:val="false"/>
          <w:color w:val="000000"/>
          <w:sz w:val="28"/>
        </w:rPr>
        <w:t>
      15. Басқа тексерулер, соның ішінде акушер-гинекологтың және дерматовенерологтың тексерулері __________</w:t>
      </w:r>
    </w:p>
    <w:p>
      <w:pPr>
        <w:spacing w:after="0"/>
        <w:ind w:left="0"/>
        <w:jc w:val="both"/>
      </w:pPr>
      <w:r>
        <w:rPr>
          <w:rFonts w:ascii="Times New Roman"/>
          <w:b w:val="false"/>
          <w:i w:val="false"/>
          <w:color w:val="000000"/>
          <w:sz w:val="28"/>
        </w:rPr>
        <w:t>
      16. Диагноз _________________________________</w:t>
      </w:r>
    </w:p>
    <w:p>
      <w:pPr>
        <w:spacing w:after="0"/>
        <w:ind w:left="0"/>
        <w:jc w:val="both"/>
      </w:pPr>
      <w:r>
        <w:rPr>
          <w:rFonts w:ascii="Times New Roman"/>
          <w:b w:val="false"/>
          <w:i w:val="false"/>
          <w:color w:val="000000"/>
          <w:sz w:val="28"/>
        </w:rPr>
        <w:t>
      17. Бейінді маманның ұсыныстары:_________________</w:t>
      </w:r>
    </w:p>
    <w:p>
      <w:pPr>
        <w:spacing w:after="0"/>
        <w:ind w:left="0"/>
        <w:jc w:val="both"/>
      </w:pPr>
      <w:r>
        <w:rPr>
          <w:rFonts w:ascii="Times New Roman"/>
          <w:b w:val="false"/>
          <w:i w:val="false"/>
          <w:color w:val="000000"/>
          <w:sz w:val="28"/>
        </w:rPr>
        <w:t>
      18. Қорытынды шығарылған күні _______________________________</w:t>
      </w:r>
    </w:p>
    <w:p>
      <w:pPr>
        <w:spacing w:after="0"/>
        <w:ind w:left="0"/>
        <w:jc w:val="both"/>
      </w:pPr>
      <w:r>
        <w:rPr>
          <w:rFonts w:ascii="Times New Roman"/>
          <w:b w:val="false"/>
          <w:i w:val="false"/>
          <w:color w:val="000000"/>
          <w:sz w:val="28"/>
        </w:rPr>
        <w:t>
      19. Бейінді маманның қолы, тегі, жеке мөрі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авиациясындағы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3" w:id="227"/>
    <w:p>
      <w:pPr>
        <w:spacing w:after="0"/>
        <w:ind w:left="0"/>
        <w:jc w:val="left"/>
      </w:pPr>
      <w:r>
        <w:rPr>
          <w:rFonts w:ascii="Times New Roman"/>
          <w:b/>
          <w:i w:val="false"/>
          <w:color w:val="000000"/>
        </w:rPr>
        <w:t xml:space="preserve"> Офталмологиялық тексеру туралы есеп Құпия медициналық мәліметтер</w:t>
      </w:r>
    </w:p>
    <w:bookmarkEnd w:id="227"/>
    <w:p>
      <w:pPr>
        <w:spacing w:after="0"/>
        <w:ind w:left="0"/>
        <w:jc w:val="both"/>
      </w:pPr>
      <w:r>
        <w:rPr>
          <w:rFonts w:ascii="Times New Roman"/>
          <w:b w:val="false"/>
          <w:i w:val="false"/>
          <w:color w:val="ff0000"/>
          <w:sz w:val="28"/>
        </w:rPr>
        <w:t xml:space="preserve">
      Ескерту. 11-қосымша жаңа редакцияда - ҚР Көлік министрінің м.а. 25.12.2024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Бұл бетті толық және баспалық әріптермен толтырыңыз.Толығырақ нұсқаулықтар бетінде көрсетілген. </w:t>
      </w:r>
    </w:p>
    <w:p>
      <w:pPr>
        <w:spacing w:after="0"/>
        <w:ind w:left="0"/>
        <w:jc w:val="both"/>
      </w:pPr>
      <w:r>
        <w:rPr>
          <w:rFonts w:ascii="Times New Roman"/>
          <w:b w:val="false"/>
          <w:i w:val="false"/>
          <w:color w:val="000000"/>
          <w:sz w:val="28"/>
        </w:rPr>
        <w:t>
      Өтініш беруші туралы ақпарат. Құпиялылық сақталды.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берілген ел: ҚАЗАҚСТАН РЕСПУБЛИКАСЫ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берілетін медициналық сертификат сыныбы:</w:t>
            </w:r>
          </w:p>
          <w:p>
            <w:pPr>
              <w:spacing w:after="20"/>
              <w:ind w:left="20"/>
              <w:jc w:val="both"/>
            </w:pPr>
            <w:r>
              <w:rPr>
                <w:rFonts w:ascii="Times New Roman"/>
                <w:b w:val="false"/>
                <w:i w:val="false"/>
                <w:color w:val="000000"/>
                <w:sz w:val="20"/>
              </w:rPr>
              <w:t>
1-ші □ 2-ші □ 3-ші □ Ж және АЖА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тегі: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Өтініш</w:t>
            </w:r>
          </w:p>
          <w:p>
            <w:pPr>
              <w:spacing w:after="20"/>
              <w:ind w:left="20"/>
              <w:jc w:val="both"/>
            </w:pPr>
            <w:r>
              <w:rPr>
                <w:rFonts w:ascii="Times New Roman"/>
                <w:b w:val="false"/>
                <w:i w:val="false"/>
                <w:color w:val="000000"/>
                <w:sz w:val="20"/>
              </w:rPr>
              <w:t xml:space="preserve">
Бастапқы □ / Жаңарту □ / Басқа □ куәландыру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Жынысы Ер □ Әйел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сәйкестендіру нөмірі (ЖСН):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жері, 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Сұратылатын куәлік түрі: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Медициналық мәліметтерді беруге келісім: Осымен осы есепте қамтылған барлық ақпарат, сондай-ақ қоса беріліп отырған кез келген немесе барлық құжаттарды, сарапшыға, уәкілетті ұйымның авиациялық инспекторына қолжетімді болып табылатынын, осы құжаттардың және электрондық-сақталған деректердің барлығы медициналық куәландыру үшін пайдаланылатынын, сарапшының меншігіне айналатынын және қалатынын назарға ала отырып, сондай-ақ сарапшыға, уәкілетті ұйымның авиациялық инспекторына денсаулық жағдайым бойынша, оның ішінде медицина қызметкерінің құпиясын құрайтын менің дербес деректерімді жинауға және өңдеуге келісім беремін. Кез келген жағдайда медициналық мәліметтің құпиялылығы сақталады. </w:t>
            </w:r>
          </w:p>
          <w:p>
            <w:pPr>
              <w:spacing w:after="20"/>
              <w:ind w:left="20"/>
              <w:jc w:val="both"/>
            </w:pPr>
            <w:r>
              <w:rPr>
                <w:rFonts w:ascii="Times New Roman"/>
                <w:b w:val="false"/>
                <w:i w:val="false"/>
                <w:color w:val="000000"/>
                <w:sz w:val="20"/>
              </w:rPr>
              <w:t>
Күні___ Өтініш берушінің қолы: ____ Сарапшының /бейінді маманның қолы қолы 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Тексеру санаты: Бастапқы □ / Жаңарту □ / Басқа □ куәландыру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Офтальмологиялық тарих:</w:t>
            </w:r>
          </w:p>
        </w:tc>
      </w:tr>
    </w:tbl>
    <w:p>
      <w:pPr>
        <w:spacing w:after="0"/>
        <w:ind w:left="0"/>
        <w:jc w:val="both"/>
      </w:pPr>
      <w:r>
        <w:rPr>
          <w:rFonts w:ascii="Times New Roman"/>
          <w:b w:val="false"/>
          <w:i w:val="false"/>
          <w:color w:val="000000"/>
          <w:sz w:val="28"/>
        </w:rPr>
        <w:t>
      Клиникалық тексеру. Көз жітілігі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көзді белгілеңіз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5м/6м қашықтықта көру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спалы линзалар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реттелді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Көз сыртқы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Көз сыртқы түрі (жарық шам)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Көз алмасының жағдайы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Орташа қашықтықты көруі – № 14–1 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Көру өрісі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Көз қарашығының рефлекстері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Көздің түбі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Конвергенция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Жақын қашықтықты көруі № 30–50 см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Аккомодация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Түсті қабылдау (түс қабылдау)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Рабкина псевдоизохроматикалық кестесі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Рефракция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рефракция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Түстерді қабылдаудың жоғарылауы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Жанаспалы линза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Тип: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Тип: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ҚАУІПСІЗ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ҚАУІПТІ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Көз ішінің қысымы (с.б. мм.)</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5"/>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(320) Сарапшы/бейінді маманның ескертпелері мен ұсынымдары:</w:t>
      </w:r>
    </w:p>
    <w:p>
      <w:pPr>
        <w:spacing w:after="0"/>
        <w:ind w:left="0"/>
        <w:jc w:val="both"/>
      </w:pPr>
      <w:r>
        <w:rPr>
          <w:rFonts w:ascii="Times New Roman"/>
          <w:b w:val="false"/>
          <w:i w:val="false"/>
          <w:color w:val="000000"/>
          <w:sz w:val="28"/>
        </w:rPr>
        <w:t>
      (321) Сарапшы/бейінді маманның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осы офтальмологиялық сараптаманың қорытындысында аты-жөні көрсетілген өтініш берушіні жеке тексергенімді және осы есептің барлық қосымшаларымен бірге есеп нәтижелерін толық және дәл көрсететінін растаймын.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Орны және күні: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бейінді маманның тегі, аты және мекенжайы: (баспа әріптермен) Телефон: Телефакс: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Сарапшының/бейінді маманның мөрі: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бейінді маманның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авиациясындағы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4" w:id="228"/>
    <w:p>
      <w:pPr>
        <w:spacing w:after="0"/>
        <w:ind w:left="0"/>
        <w:jc w:val="left"/>
      </w:pPr>
      <w:r>
        <w:rPr>
          <w:rFonts w:ascii="Times New Roman"/>
          <w:b/>
          <w:i w:val="false"/>
          <w:color w:val="000000"/>
        </w:rPr>
        <w:t xml:space="preserve"> Оториноларингологиялық тексеру туралы есеп Құпия медициналық мәліметтер</w:t>
      </w:r>
    </w:p>
    <w:bookmarkEnd w:id="228"/>
    <w:p>
      <w:pPr>
        <w:spacing w:after="0"/>
        <w:ind w:left="0"/>
        <w:jc w:val="both"/>
      </w:pPr>
      <w:r>
        <w:rPr>
          <w:rFonts w:ascii="Times New Roman"/>
          <w:b w:val="false"/>
          <w:i w:val="false"/>
          <w:color w:val="ff0000"/>
          <w:sz w:val="28"/>
        </w:rPr>
        <w:t xml:space="preserve">
      Ескерту. 12-қосымша жаңа редакцияда - ҚР Көлік министрінің м.а. 25.12.2024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парақты баспа әріптермен толық толтырыңыз. Түсіндірме нұсқаулықтары бар парақтарда келтірілген.</w:t>
      </w:r>
    </w:p>
    <w:p>
      <w:pPr>
        <w:spacing w:after="0"/>
        <w:ind w:left="0"/>
        <w:jc w:val="both"/>
      </w:pPr>
      <w:r>
        <w:rPr>
          <w:rFonts w:ascii="Times New Roman"/>
          <w:b w:val="false"/>
          <w:i w:val="false"/>
          <w:color w:val="000000"/>
          <w:sz w:val="28"/>
        </w:rPr>
        <w:t>
      Өтініш берушнің деректері. Құпиялылық сақталды.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берілетін ел: 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берілетін медициналық сертификат сыныбы:</w:t>
            </w:r>
          </w:p>
          <w:p>
            <w:pPr>
              <w:spacing w:after="20"/>
              <w:ind w:left="20"/>
              <w:jc w:val="both"/>
            </w:pPr>
            <w:r>
              <w:rPr>
                <w:rFonts w:ascii="Times New Roman"/>
                <w:b w:val="false"/>
                <w:i w:val="false"/>
                <w:color w:val="000000"/>
                <w:sz w:val="20"/>
              </w:rPr>
              <w:t>
1-ші □ 2-ші □ 3-ші □ Ж және АЖА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Алдыңғы тегі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Өтініш: </w:t>
            </w:r>
          </w:p>
          <w:p>
            <w:pPr>
              <w:spacing w:after="20"/>
              <w:ind w:left="20"/>
              <w:jc w:val="both"/>
            </w:pPr>
            <w:r>
              <w:rPr>
                <w:rFonts w:ascii="Times New Roman"/>
                <w:b w:val="false"/>
                <w:i w:val="false"/>
                <w:color w:val="000000"/>
                <w:sz w:val="20"/>
              </w:rPr>
              <w:t>
Бастапқы □ / Жаңарту □ / Басқа □ куәландыру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және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жынысы </w:t>
            </w:r>
          </w:p>
          <w:p>
            <w:pPr>
              <w:spacing w:after="20"/>
              <w:ind w:left="20"/>
              <w:jc w:val="both"/>
            </w:pPr>
            <w:r>
              <w:rPr>
                <w:rFonts w:ascii="Times New Roman"/>
                <w:b w:val="false"/>
                <w:i w:val="false"/>
                <w:color w:val="000000"/>
                <w:sz w:val="20"/>
              </w:rPr>
              <w:t>
Ер □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сәйкестендіру (ЖСН)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жері,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Сұралатын куәлік түрі: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Осымен осы есепте қамтылған барлық ақпарат, сондай-ақ қоса беріліп отырған кез келген немесе барлық құжаттар, сарапшыға, уәкілетті ұйымның авиациялық инспекторына қолжетімді болып табылатынын, осы құжаттардың және электрондық-сақталған деректердің барлығы медициналық куәландыру үшін пайдаланылатынын, сарапшының меншігіне айналатынын және қалатынын назарға ала отырып, сондай-ақ сарапшыға, уәкілетті ұйымның авиациялық инспекторына денсаулық жағдайым бойынша, оның ішінде медицина қызметкерінің құпиясын құрайтын менің дербес деректерімді жинауға және өңдеуге келісім беремін. Кез келген жағдайда медициналық мәліметтің құпиялылығы сақталады.</w:t>
            </w:r>
          </w:p>
          <w:p>
            <w:pPr>
              <w:spacing w:after="20"/>
              <w:ind w:left="20"/>
              <w:jc w:val="both"/>
            </w:pPr>
            <w:r>
              <w:rPr>
                <w:rFonts w:ascii="Times New Roman"/>
                <w:b w:val="false"/>
                <w:i w:val="false"/>
                <w:color w:val="000000"/>
                <w:sz w:val="20"/>
              </w:rPr>
              <w:t>
Күні_ Өтініш берушінің қолы: _ Сарапшының/бейінді маманның қолы қолы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Тексеру санаты:</w:t>
            </w:r>
          </w:p>
          <w:p>
            <w:pPr>
              <w:spacing w:after="20"/>
              <w:ind w:left="20"/>
              <w:jc w:val="both"/>
            </w:pPr>
            <w:r>
              <w:rPr>
                <w:rFonts w:ascii="Times New Roman"/>
                <w:b w:val="false"/>
                <w:i w:val="false"/>
                <w:color w:val="000000"/>
                <w:sz w:val="20"/>
              </w:rPr>
              <w:t xml:space="preserve">
Бастапқы □ / Жаңарту □ / Басқа □ куәландыру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Оториноларингологиялық тарих:</w:t>
            </w:r>
          </w:p>
        </w:tc>
      </w:tr>
    </w:tbl>
    <w:p>
      <w:pPr>
        <w:spacing w:after="0"/>
        <w:ind w:left="0"/>
        <w:jc w:val="both"/>
      </w:pPr>
      <w:r>
        <w:rPr>
          <w:rFonts w:ascii="Times New Roman"/>
          <w:b w:val="false"/>
          <w:i w:val="false"/>
          <w:color w:val="000000"/>
          <w:sz w:val="28"/>
        </w:rPr>
        <w:t>
      Клиникалық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элементті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Бас, бет, мойын, бас терісі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Ауыз қуысы, тістері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Жұтқыншақ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Мұрын қуысы және мұрын жұтқыншағы (алдыңғы риноскопияны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Вестибулярлық жүйе, Ромберг тестін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Сөйлеу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Синустар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Сыртқы есту айналшықтары, дабыл жарғағы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Пневматикалық отоскопия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Импедансты тимпанометрия, Вальсальва тәжірибесін қоса (тек бастапқы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тестілеу (егер көрсетілсе)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Сөздік аудиометрия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Артқы риноскопия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Өздігінен және калориялық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Дифференцияланған калориялық сынақ немесе айналуға вестибулярлық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Тік емес немесе талшықты ларингоскопия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(419) Дыбыстық аудиометрия және (420) Аудиограмма</w:t>
      </w:r>
    </w:p>
    <w:p>
      <w:pPr>
        <w:spacing w:after="0"/>
        <w:ind w:left="0"/>
        <w:jc w:val="both"/>
      </w:pPr>
      <w:r>
        <w:rPr>
          <w:rFonts w:ascii="Times New Roman"/>
          <w:b w:val="false"/>
          <w:i w:val="false"/>
          <w:color w:val="000000"/>
          <w:sz w:val="28"/>
        </w:rPr>
        <w:t>
      (421) Сарапшының/бейінді маманның ескертпелері мен ұсынымдары:</w:t>
      </w:r>
    </w:p>
    <w:p>
      <w:pPr>
        <w:spacing w:after="0"/>
        <w:ind w:left="0"/>
        <w:jc w:val="both"/>
      </w:pPr>
      <w:r>
        <w:rPr>
          <w:rFonts w:ascii="Times New Roman"/>
          <w:b w:val="false"/>
          <w:i w:val="false"/>
          <w:color w:val="000000"/>
          <w:sz w:val="28"/>
        </w:rPr>
        <w:t>
      (422) Сарапшының/бейінді маманның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мен өтініш берушіні жеке тексердім, оның тегі мен аты осы отоларингологиялық тексеру есебінде көрсетілген және бұл есеп барлық қосымшалармен есептің нәтижелерін толық және дәл ұсынылғанын растаймын.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Орны және күні: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Сарапшының/бейінді маманның тегі, аты және мекенжайы: (баспа әріптермен) Телефон: Телефакс: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Сарапшының/бейінді маманның мөрі: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 бейінді маманнның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авиациясындағы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Фотосуретке арналған орын</w:t>
            </w:r>
            <w:r>
              <w:br/>
            </w:r>
            <w:r>
              <w:rPr>
                <w:rFonts w:ascii="Times New Roman"/>
                <w:b w:val="false"/>
                <w:i w:val="false"/>
                <w:color w:val="000000"/>
                <w:sz w:val="20"/>
              </w:rPr>
              <w:t>AMО мөрімен (бар болса)</w:t>
            </w:r>
          </w:p>
        </w:tc>
      </w:tr>
    </w:tbl>
    <w:p>
      <w:pPr>
        <w:spacing w:after="0"/>
        <w:ind w:left="0"/>
        <w:jc w:val="left"/>
      </w:pPr>
      <w:r>
        <w:br/>
      </w:r>
      <w:r>
        <w:rPr>
          <w:rFonts w:ascii="Times New Roman"/>
          <w:b w:val="false"/>
          <w:i w:val="false"/>
          <w:color w:val="000000"/>
          <w:sz w:val="28"/>
        </w:rPr>
        <w:t>
</w:t>
      </w:r>
    </w:p>
    <w:bookmarkStart w:name="z2175" w:id="229"/>
    <w:p>
      <w:pPr>
        <w:spacing w:after="0"/>
        <w:ind w:left="0"/>
        <w:jc w:val="left"/>
      </w:pPr>
      <w:r>
        <w:rPr>
          <w:rFonts w:ascii="Times New Roman"/>
          <w:b/>
          <w:i w:val="false"/>
          <w:color w:val="000000"/>
        </w:rPr>
        <w:t xml:space="preserve"> САРАПШЫНЫҢ ЕСЕБІ  Медициналық тексеру туралы есеп  ҚҰПИЯ МЕДИЦИНАЛЫҚ МӘЛІМЕТТЕР</w:t>
      </w:r>
    </w:p>
    <w:bookmarkEnd w:id="229"/>
    <w:p>
      <w:pPr>
        <w:spacing w:after="0"/>
        <w:ind w:left="0"/>
        <w:jc w:val="both"/>
      </w:pPr>
      <w:r>
        <w:rPr>
          <w:rFonts w:ascii="Times New Roman"/>
          <w:b w:val="false"/>
          <w:i w:val="false"/>
          <w:color w:val="ff0000"/>
          <w:sz w:val="28"/>
        </w:rPr>
        <w:t xml:space="preserve">
      Ескерту. 13-қосымша жаңа редакцияда - ҚР Көлік министрінің м.а. 25.12.2024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ТАӘ, туған күні ____________________________________________________</w:t>
      </w:r>
    </w:p>
    <w:p>
      <w:pPr>
        <w:spacing w:after="0"/>
        <w:ind w:left="0"/>
        <w:jc w:val="both"/>
      </w:pPr>
      <w:r>
        <w:rPr>
          <w:rFonts w:ascii="Times New Roman"/>
          <w:b w:val="false"/>
          <w:i w:val="false"/>
          <w:color w:val="000000"/>
          <w:sz w:val="28"/>
        </w:rPr>
        <w:t>
      Осы парақты баспа әріптермен толық толтырыңыз. Түсіндерме нұсқаулықтары бар парақтарда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берілетін ел: ҚАЗАҚСТАН РЕСПУБЛИКАСЫ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берілетін медициналық сертификат сыныбы:</w:t>
            </w:r>
          </w:p>
          <w:p>
            <w:pPr>
              <w:spacing w:after="20"/>
              <w:ind w:left="20"/>
              <w:jc w:val="both"/>
            </w:pPr>
            <w:r>
              <w:rPr>
                <w:rFonts w:ascii="Times New Roman"/>
                <w:b w:val="false"/>
                <w:i w:val="false"/>
                <w:color w:val="000000"/>
                <w:sz w:val="20"/>
              </w:rPr>
              <w:t>
1-ші □ 2-ші □ 3-ші □ ЖА және АЖА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Алдыңғы тегі (және):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Өтініш: Бастапқы □ / Жаңарту □ / Басқа □ куәландыру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жынысы: ЕР □ Әйел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сәйкестендіру (ЖСН)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жері, 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Сұратылатын куәлік түрі: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Медициналық мәліметтерді беруге келісім:</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Тексеру санаты:</w:t>
                  </w:r>
                </w:p>
                <w:p>
                  <w:pPr>
                    <w:spacing w:after="20"/>
                    <w:ind w:left="20"/>
                    <w:jc w:val="both"/>
                  </w:pPr>
                  <w:r>
                    <w:rPr>
                      <w:rFonts w:ascii="Times New Roman"/>
                      <w:b w:val="false"/>
                      <w:i w:val="false"/>
                      <w:color w:val="000000"/>
                      <w:sz w:val="20"/>
                    </w:rPr>
                    <w:t>
Бастиапқы□ / Жаңарту □ / Басқа □ куәландыру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Бойы см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Салмағы кг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Көзінің түсі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Шашының 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Артериалдық қысым (ммрт.ст.)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Дамыл кезіндегі соғысы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Систологиялық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Диастологиялық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(минутына)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Осымен осы есепте қамтылған барлық ақпарат, сондай-ақ қоса беріліп отырған кез келген немесе барлық құжаттар сарапшыға, уәкілетті ұйымның авиациялық инспекторына қолжетімді болып табылатынын, осы құжаттар мен электрондық-сақталған деректердің барлығы медициналық куәландыру үшін пайдаланылатынын, сарапшының меншігіне айналатынын және болып қалатынын назарға ала отырып, сондай-ақ сарапшыға келісім беремін, уәкілетті ұйымның авиациялық инспекторына денсаулық жағдайым бойынша, оның ішінде медицина қызметкерінің құпиясын құрайтын менің дербес деректерімді жинауға және өңдеуге келісім беремін.</w:t>
            </w:r>
          </w:p>
          <w:p>
            <w:pPr>
              <w:spacing w:after="20"/>
              <w:ind w:left="20"/>
              <w:jc w:val="both"/>
            </w:pPr>
            <w:r>
              <w:rPr>
                <w:rFonts w:ascii="Times New Roman"/>
                <w:b w:val="false"/>
                <w:i w:val="false"/>
                <w:color w:val="000000"/>
                <w:sz w:val="20"/>
              </w:rPr>
              <w:t>
Күні______ Өтініш берушінің қолы: _______ Авиациялық медициналық сарапшының қолы _________</w:t>
            </w:r>
          </w:p>
          <w:p>
            <w:pPr>
              <w:spacing w:after="20"/>
              <w:ind w:left="20"/>
              <w:jc w:val="both"/>
            </w:pPr>
          </w:p>
        </w:tc>
      </w:tr>
    </w:tbl>
    <w:p>
      <w:pPr>
        <w:spacing w:after="0"/>
        <w:ind w:left="0"/>
        <w:jc w:val="both"/>
      </w:pPr>
      <w:r>
        <w:rPr>
          <w:rFonts w:ascii="Times New Roman"/>
          <w:b w:val="false"/>
          <w:i w:val="false"/>
          <w:color w:val="000000"/>
          <w:sz w:val="28"/>
        </w:rPr>
        <w:t xml:space="preserve">
      (14) Медициналық тарих </w:t>
      </w:r>
    </w:p>
    <w:p>
      <w:pPr>
        <w:spacing w:after="0"/>
        <w:ind w:left="0"/>
        <w:jc w:val="both"/>
      </w:pPr>
      <w:r>
        <w:rPr>
          <w:rFonts w:ascii="Times New Roman"/>
          <w:b w:val="false"/>
          <w:i w:val="false"/>
          <w:color w:val="000000"/>
          <w:sz w:val="28"/>
        </w:rPr>
        <w:t>
      Клиникалық тексеру: Әрқайсысында белгілеу "Норма" немесе "Ауытқу"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Бас, бас, мойын, бастың шаш басқан бөлігі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Құрсақ қуысы, жарық, бауыр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Ауызы, тамақ, тістері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Анус, тік ішек (зерттелмеген болса,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Мұрын, қолтық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Несеп жыныс жүйесі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Құлақтар, ортаңғы құлақ, дабыл жарғағының қозғалғыштығы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Репродуктивті жүйе (тексерілмесе,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Көз – көз шарасы және көздің өсінділері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Эндокриндік жүйе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Көз - қарашықтар және көз түбі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Үстіңгі және төменгі қол-аяқтар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Көз – көз қозғалғыштығы: нистагм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Жұлын және қимыл-тірек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Өкпе, көкірек қуысы, сүт бездері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Неврология- рефлекстер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Сүт бездері (тексерілмесе, көрсету)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Психиатрия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Жүрек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Тері, белгілерді және лимфа түйіндері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Тамыр жүйесі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Жалпы терапиялық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Ескертпе: ауытқуларды сипаттаңыз. Әрбір пікір алдында сәйкес нөмірді көрсетіңіз</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жітілігі </w:t>
            </w:r>
          </w:p>
          <w:p>
            <w:pPr>
              <w:spacing w:after="20"/>
              <w:ind w:left="20"/>
              <w:jc w:val="both"/>
            </w:pPr>
            <w:r>
              <w:rPr>
                <w:rFonts w:ascii="Times New Roman"/>
                <w:b w:val="false"/>
                <w:i w:val="false"/>
                <w:color w:val="000000"/>
                <w:sz w:val="20"/>
              </w:rPr>
              <w:t>
(231) Көру қашықтық 5м/6м</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Өкпе функциясы</w:t>
            </w:r>
          </w:p>
          <w:p>
            <w:pPr>
              <w:spacing w:after="20"/>
              <w:ind w:left="20"/>
              <w:jc w:val="both"/>
            </w:pPr>
            <w:r>
              <w:rPr>
                <w:rFonts w:ascii="Times New Roman"/>
                <w:b w:val="false"/>
                <w:i w:val="false"/>
                <w:color w:val="000000"/>
                <w:sz w:val="20"/>
              </w:rPr>
              <w:t>
Максимальды</w:t>
            </w:r>
          </w:p>
          <w:p>
            <w:pPr>
              <w:spacing w:after="20"/>
              <w:ind w:left="20"/>
              <w:jc w:val="both"/>
            </w:pPr>
            <w:r>
              <w:rPr>
                <w:rFonts w:ascii="Times New Roman"/>
                <w:b w:val="false"/>
                <w:i w:val="false"/>
                <w:color w:val="000000"/>
                <w:sz w:val="20"/>
              </w:rPr>
              <w:t>
Дем шығару жылдамдығы</w:t>
            </w:r>
          </w:p>
          <w:p>
            <w:pPr>
              <w:spacing w:after="20"/>
              <w:ind w:left="20"/>
              <w:jc w:val="both"/>
            </w:pPr>
            <w:r>
              <w:rPr>
                <w:rFonts w:ascii="Times New Roman"/>
                <w:b w:val="false"/>
                <w:i w:val="false"/>
                <w:color w:val="000000"/>
                <w:sz w:val="20"/>
              </w:rPr>
              <w:t>
Қалыпты□ Ауытқу□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Гемоглобин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Түзетусіз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Түзетумен </w:t>
            </w:r>
          </w:p>
        </w:tc>
        <w:tc>
          <w:tcPr>
            <w:tcW w:w="0" w:type="auto"/>
            <w:gridSpan w:val="1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реттелді</w:t>
            </w:r>
          </w:p>
        </w:tc>
        <w:tc>
          <w:tcPr>
            <w:tcW w:w="0" w:type="auto"/>
            <w:gridSpan w:val="1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Зәр талдауы</w:t>
            </w:r>
          </w:p>
          <w:p>
            <w:pPr>
              <w:spacing w:after="20"/>
              <w:ind w:left="20"/>
              <w:jc w:val="both"/>
            </w:pPr>
            <w:r>
              <w:rPr>
                <w:rFonts w:ascii="Times New Roman"/>
                <w:b w:val="false"/>
                <w:i w:val="false"/>
                <w:color w:val="000000"/>
                <w:sz w:val="20"/>
              </w:rPr>
              <w:t>
Норма □</w:t>
            </w:r>
          </w:p>
          <w:p>
            <w:pPr>
              <w:spacing w:after="20"/>
              <w:ind w:left="20"/>
              <w:jc w:val="both"/>
            </w:pPr>
            <w:r>
              <w:rPr>
                <w:rFonts w:ascii="Times New Roman"/>
                <w:b w:val="false"/>
                <w:i w:val="false"/>
                <w:color w:val="000000"/>
                <w:sz w:val="20"/>
              </w:rPr>
              <w:t>
Ауытқу □</w:t>
            </w:r>
          </w:p>
          <w:p>
            <w:pPr>
              <w:spacing w:after="20"/>
              <w:ind w:left="20"/>
              <w:jc w:val="both"/>
            </w:pPr>
            <w:r>
              <w:rPr>
                <w:rFonts w:ascii="Times New Roman"/>
                <w:b w:val="false"/>
                <w:i w:val="false"/>
                <w:color w:val="000000"/>
                <w:sz w:val="20"/>
              </w:rPr>
              <w:t>
Глюкоза</w:t>
            </w:r>
          </w:p>
          <w:p>
            <w:pPr>
              <w:spacing w:after="20"/>
              <w:ind w:left="20"/>
              <w:jc w:val="both"/>
            </w:pPr>
            <w:r>
              <w:rPr>
                <w:rFonts w:ascii="Times New Roman"/>
                <w:b w:val="false"/>
                <w:i w:val="false"/>
                <w:color w:val="000000"/>
                <w:sz w:val="20"/>
              </w:rPr>
              <w:t>
Ақуыз</w:t>
            </w:r>
          </w:p>
          <w:p>
            <w:pPr>
              <w:spacing w:after="20"/>
              <w:ind w:left="20"/>
              <w:jc w:val="both"/>
            </w:pPr>
            <w:r>
              <w:rPr>
                <w:rFonts w:ascii="Times New Roman"/>
                <w:b w:val="false"/>
                <w:i w:val="false"/>
                <w:color w:val="000000"/>
                <w:sz w:val="20"/>
              </w:rPr>
              <w:t>
Қан</w:t>
            </w:r>
          </w:p>
          <w:p>
            <w:pPr>
              <w:spacing w:after="20"/>
              <w:ind w:left="20"/>
              <w:jc w:val="both"/>
            </w:pPr>
            <w:r>
              <w:rPr>
                <w:rFonts w:ascii="Times New Roman"/>
                <w:b w:val="false"/>
                <w:i w:val="false"/>
                <w:color w:val="000000"/>
                <w:sz w:val="20"/>
              </w:rPr>
              <w:t>
Басқа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г/литр</w:t>
            </w:r>
          </w:p>
          <w:p>
            <w:pPr>
              <w:spacing w:after="20"/>
              <w:ind w:left="20"/>
              <w:jc w:val="both"/>
            </w:pPr>
            <w:r>
              <w:rPr>
                <w:rFonts w:ascii="Times New Roman"/>
                <w:b w:val="false"/>
                <w:i w:val="false"/>
                <w:color w:val="000000"/>
                <w:sz w:val="20"/>
              </w:rPr>
              <w:t>
Норма □</w:t>
            </w:r>
          </w:p>
          <w:p>
            <w:pPr>
              <w:spacing w:after="20"/>
              <w:ind w:left="20"/>
              <w:jc w:val="both"/>
            </w:pPr>
            <w:r>
              <w:rPr>
                <w:rFonts w:ascii="Times New Roman"/>
                <w:b w:val="false"/>
                <w:i w:val="false"/>
                <w:color w:val="000000"/>
                <w:sz w:val="20"/>
              </w:rPr>
              <w:t>
Ауытқу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 14 100 см қашықтықта орташа көру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есептер</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өткізілмеді</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Электрокардиограмма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Аудиограмма</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Офтальмология</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Отоларингология (құлақ,</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 5 30–50 см қысқаша қашықтықта көру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Көкірек қуысының рентгенографиясы</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Қан липидтері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Өкпе функциялары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көзілдірік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Электроэнцефалограмма</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Жаныспалы линзалар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Басқа</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Рефракция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Түсті қабылдау (түс қабылдау) Рабкина псевдоизохроматикалық кестесі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Көз ішінің қысымы (с.б. мм)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Есту (жүргізілмеген болса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Аудиометрия</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 дауыстың сөйлеу қаттылығын тексеру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w:t>
            </w:r>
          </w:p>
          <w:p>
            <w:pPr>
              <w:spacing w:after="20"/>
              <w:ind w:left="20"/>
              <w:jc w:val="both"/>
            </w:pPr>
            <w:r>
              <w:rPr>
                <w:rFonts w:ascii="Times New Roman"/>
                <w:b w:val="false"/>
                <w:i w:val="false"/>
                <w:color w:val="000000"/>
                <w:sz w:val="20"/>
              </w:rPr>
              <w:t>
Ия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p>
            <w:pPr>
              <w:spacing w:after="20"/>
              <w:ind w:left="20"/>
              <w:jc w:val="both"/>
            </w:pPr>
            <w:r>
              <w:rPr>
                <w:rFonts w:ascii="Times New Roman"/>
                <w:b w:val="false"/>
                <w:i w:val="false"/>
                <w:color w:val="000000"/>
                <w:sz w:val="20"/>
              </w:rPr>
              <w:t>
Жоқ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253 сарапшының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аты-жөні (толық)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сәйкес келеді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сертификат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сәйкес келмейді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 қарай бағалауға бағытталған. Қашан, неге және кімге?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Пікірлер, шектеулер: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Сарапшының өтініші: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мен және бейінді мамандар осы медициналық куәландыру туралы есепте тегі мен аты көрсетілген өтініш берушіге жеке тексеру жүргізгенін және бұл есеп барлық қосымшалармен куәландыру нәтижелерін толық және дәл ұсынылғанын растаймын.</w:t>
            </w:r>
          </w:p>
          <w:p>
            <w:pPr>
              <w:spacing w:after="20"/>
              <w:ind w:left="20"/>
              <w:jc w:val="both"/>
            </w:pPr>
            <w:r>
              <w:rPr>
                <w:rFonts w:ascii="Times New Roman"/>
                <w:b w:val="false"/>
                <w:i w:val="false"/>
                <w:color w:val="000000"/>
                <w:sz w:val="20"/>
              </w:rPr>
              <w:t>
Мен Қазақстан Республикасының қолданыстағы заңнамасына сәйкес осы Қағидалардың талаптарын бұзу анықталған кезде болатын шаралармен таныстым.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Орны мен күні: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және әкесінің аты: (баспа әріптермен)</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Факс: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мөрі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қолы: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w:t>
            </w:r>
            <w:r>
              <w:br/>
            </w:r>
            <w:r>
              <w:rPr>
                <w:rFonts w:ascii="Times New Roman"/>
                <w:b w:val="false"/>
                <w:i w:val="false"/>
                <w:color w:val="000000"/>
                <w:sz w:val="20"/>
              </w:rPr>
              <w:t>және қарап-тексеру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243" w:id="230"/>
    <w:p>
      <w:pPr>
        <w:spacing w:after="0"/>
        <w:ind w:left="0"/>
        <w:jc w:val="left"/>
      </w:pPr>
      <w:r>
        <w:rPr>
          <w:rFonts w:ascii="Times New Roman"/>
          <w:b/>
          <w:i w:val="false"/>
          <w:color w:val="000000"/>
        </w:rPr>
        <w:t xml:space="preserve"> Шектеу кодтары</w:t>
      </w:r>
    </w:p>
    <w:bookmarkEnd w:id="230"/>
    <w:p>
      <w:pPr>
        <w:spacing w:after="0"/>
        <w:ind w:left="0"/>
        <w:jc w:val="both"/>
      </w:pPr>
      <w:r>
        <w:rPr>
          <w:rFonts w:ascii="Times New Roman"/>
          <w:b w:val="false"/>
          <w:i w:val="false"/>
          <w:color w:val="ff0000"/>
          <w:sz w:val="28"/>
        </w:rPr>
        <w:t xml:space="preserve">
      Ескерту. 14-қосымша жаңа редакцияда - ҚР Индустрия және инфрақұрылымдық даму министрінің 28.01.2022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Кодтар/Коды/Cods:</w:t>
      </w:r>
    </w:p>
    <w:p>
      <w:pPr>
        <w:spacing w:after="0"/>
        <w:ind w:left="0"/>
        <w:jc w:val="both"/>
      </w:pPr>
      <w:r>
        <w:rPr>
          <w:rFonts w:ascii="Times New Roman"/>
          <w:b w:val="false"/>
          <w:i w:val="false"/>
          <w:color w:val="000000"/>
          <w:sz w:val="28"/>
        </w:rPr>
        <w:t>
      МСШ/ОМС/TML – медициналық сертификаттың қолданылу мерзімінің шектелуі/ограничение срока действия медицинского сертификата/restriction of the period of validity of the medical certificate;</w:t>
      </w:r>
    </w:p>
    <w:p>
      <w:pPr>
        <w:spacing w:after="0"/>
        <w:ind w:left="0"/>
        <w:jc w:val="both"/>
      </w:pPr>
      <w:r>
        <w:rPr>
          <w:rFonts w:ascii="Times New Roman"/>
          <w:b w:val="false"/>
          <w:i w:val="false"/>
          <w:color w:val="000000"/>
          <w:sz w:val="28"/>
        </w:rPr>
        <w:t>
      КҚТ/КДР/VDL – алыс қашық үшін көру қабілетінің мәселелерін түзету /коррекция нарушения зрения для дальнего расстояния /Correction for defective distant vision;</w:t>
      </w:r>
    </w:p>
    <w:p>
      <w:pPr>
        <w:spacing w:after="0"/>
        <w:ind w:left="0"/>
        <w:jc w:val="both"/>
      </w:pPr>
      <w:r>
        <w:rPr>
          <w:rFonts w:ascii="Times New Roman"/>
          <w:b w:val="false"/>
          <w:i w:val="false"/>
          <w:color w:val="000000"/>
          <w:sz w:val="28"/>
        </w:rPr>
        <w:t>
      АОЖКТ/КБСДР/VML – алыс, орта және жақын қашық үшін көру қабілетінің мәселелерін түзету/коррекция нарушения зрения для дальнего, среднего и близкого расстояния/correction for defective distant, intermediate and near vision</w:t>
      </w:r>
    </w:p>
    <w:p>
      <w:pPr>
        <w:spacing w:after="0"/>
        <w:ind w:left="0"/>
        <w:jc w:val="both"/>
      </w:pPr>
      <w:r>
        <w:rPr>
          <w:rFonts w:ascii="Times New Roman"/>
          <w:b w:val="false"/>
          <w:i w:val="false"/>
          <w:color w:val="000000"/>
          <w:sz w:val="28"/>
        </w:rPr>
        <w:t>
      ЖКТ/КБР/VNL – жақын қашық үшін көру қабілетінің мәселелерін түзету/коррекция нарушения зрения для близкого расстояния /Correction for defective near vision;</w:t>
      </w:r>
    </w:p>
    <w:p>
      <w:pPr>
        <w:spacing w:after="0"/>
        <w:ind w:left="0"/>
        <w:jc w:val="both"/>
      </w:pPr>
      <w:r>
        <w:rPr>
          <w:rFonts w:ascii="Times New Roman"/>
          <w:b w:val="false"/>
          <w:i w:val="false"/>
          <w:color w:val="000000"/>
          <w:sz w:val="28"/>
        </w:rPr>
        <w:t>
      ӨАКТ/КДП/VXL – алыс қашық үшін өндіріс жағдайына байланысты көру қабілетінің мәселелерін түзету (3-кластық медициналық сертификат үшін ғана, ӘҚБ диспетчерлеріне)/коррекция нарушения зрения для дали, в зависимости от производственных условий (только для медицинского сертификата 3 класса, диспетчеров ОВД)/Correction for defective distant vision depending on the working environment (for 3 class only, ATCOs);</w:t>
      </w:r>
    </w:p>
    <w:p>
      <w:pPr>
        <w:spacing w:after="0"/>
        <w:ind w:left="0"/>
        <w:jc w:val="both"/>
      </w:pPr>
      <w:r>
        <w:rPr>
          <w:rFonts w:ascii="Times New Roman"/>
          <w:b w:val="false"/>
          <w:i w:val="false"/>
          <w:color w:val="000000"/>
          <w:sz w:val="28"/>
        </w:rPr>
        <w:t>
      КЛТ/КИК/CCL – жанаспалы линзаларды қолдану жолымен ғана көру қабілетінің мәселелерін түзету/коррекция зрения с использованием только контактных линз/Correction by means of contact lenses only;</w:t>
      </w:r>
    </w:p>
    <w:p>
      <w:pPr>
        <w:spacing w:after="0"/>
        <w:ind w:left="0"/>
        <w:jc w:val="both"/>
      </w:pPr>
      <w:r>
        <w:rPr>
          <w:rFonts w:ascii="Times New Roman"/>
          <w:b w:val="false"/>
          <w:i w:val="false"/>
          <w:color w:val="000000"/>
          <w:sz w:val="28"/>
        </w:rPr>
        <w:t>
      КҰ/ДП/VCL – күндізгі уақыт үшін ұшуларға ғана жарамды (күндізгі ұшулар)/действителен для полетов только в дневное время (дневные полеты)/ validbydayonly;</w:t>
      </w:r>
    </w:p>
    <w:p>
      <w:pPr>
        <w:spacing w:after="0"/>
        <w:ind w:left="0"/>
        <w:jc w:val="both"/>
      </w:pPr>
      <w:r>
        <w:rPr>
          <w:rFonts w:ascii="Times New Roman"/>
          <w:b w:val="false"/>
          <w:i w:val="false"/>
          <w:color w:val="000000"/>
          <w:sz w:val="28"/>
        </w:rPr>
        <w:t>
      ЕБЖ/ВКП/OML – екінші пилот немесе білікті екінші пилотпен ғана жарамды/действителен только как второй пилот или с квалифицированным вторым пилотом/Valid only as or with qualified co pilot;</w:t>
      </w:r>
    </w:p>
    <w:p>
      <w:pPr>
        <w:spacing w:after="0"/>
        <w:ind w:left="0"/>
        <w:jc w:val="both"/>
      </w:pPr>
      <w:r>
        <w:rPr>
          <w:rFonts w:ascii="Times New Roman"/>
          <w:b w:val="false"/>
          <w:i w:val="false"/>
          <w:color w:val="000000"/>
          <w:sz w:val="28"/>
        </w:rPr>
        <w:t>
      ЕҰЖ/ДВП/OCL – екінші пилот ретінде ғана жарамды/годен только как второй пилот/Valid only as co pilot;</w:t>
      </w:r>
    </w:p>
    <w:p>
      <w:pPr>
        <w:spacing w:after="0"/>
        <w:ind w:left="0"/>
        <w:jc w:val="both"/>
      </w:pPr>
      <w:r>
        <w:rPr>
          <w:rFonts w:ascii="Times New Roman"/>
          <w:b w:val="false"/>
          <w:i w:val="false"/>
          <w:color w:val="000000"/>
          <w:sz w:val="28"/>
        </w:rPr>
        <w:t>
      ЖЖ/ДБП/OPL – жолаушыларсыз ғана жарамды/действителен только без пассажиров /Valid only without passengers;</w:t>
      </w:r>
    </w:p>
    <w:p>
      <w:pPr>
        <w:spacing w:after="0"/>
        <w:ind w:left="0"/>
        <w:jc w:val="both"/>
      </w:pPr>
      <w:r>
        <w:rPr>
          <w:rFonts w:ascii="Times New Roman"/>
          <w:b w:val="false"/>
          <w:i w:val="false"/>
          <w:color w:val="000000"/>
          <w:sz w:val="28"/>
        </w:rPr>
        <w:t>
      ҚЕБ/БДУ/OSL – қауіпсіздікті қамтамасыз ететін пилоттың (қосалқы) болуы немесе жұмыс үшін жағдайда екеулік басқаруы бар әуе кемесіне жалғыз емес ретінде ғана жарамды/действителен только с безопасным (дублирующим) пилотом и для воздушного судна с двойным управлением для работы при условии, не единственным членом кабинного экипажа/Valid only with safety pilot and in aircraft with dual controls, not for solo.</w:t>
      </w:r>
    </w:p>
    <w:p>
      <w:pPr>
        <w:spacing w:after="0"/>
        <w:ind w:left="0"/>
        <w:jc w:val="both"/>
      </w:pPr>
      <w:r>
        <w:rPr>
          <w:rFonts w:ascii="Times New Roman"/>
          <w:b w:val="false"/>
          <w:i w:val="false"/>
          <w:color w:val="000000"/>
          <w:sz w:val="28"/>
        </w:rPr>
        <w:t>
      ДӘК/ДВС/OAL – демонстрацияланған әуе кемесінің (көрсетілген) типіне ғана жарамды/годен для демонстрированного (указанного) типа воздушного судна/restricted to demonstrated aircraft type;</w:t>
      </w:r>
    </w:p>
    <w:p>
      <w:pPr>
        <w:spacing w:after="0"/>
        <w:ind w:left="0"/>
        <w:jc w:val="both"/>
      </w:pPr>
      <w:r>
        <w:rPr>
          <w:rFonts w:ascii="Times New Roman"/>
          <w:b w:val="false"/>
          <w:i w:val="false"/>
          <w:color w:val="000000"/>
          <w:sz w:val="28"/>
        </w:rPr>
        <w:t>
      БҚБ/УРУ/AHL – бекітілген қолмен басқару үшін ғана жарамды/ действителен только с утвержденным ручным управлением/valid only with approved hand controls.</w:t>
      </w:r>
    </w:p>
    <w:p>
      <w:pPr>
        <w:spacing w:after="0"/>
        <w:ind w:left="0"/>
        <w:jc w:val="both"/>
      </w:pPr>
      <w:r>
        <w:rPr>
          <w:rFonts w:ascii="Times New Roman"/>
          <w:b w:val="false"/>
          <w:i w:val="false"/>
          <w:color w:val="000000"/>
          <w:sz w:val="28"/>
        </w:rPr>
        <w:t>
      ЕАБ/ВАС/ODL – ауысымындағы екінші авиадиспетчермен бірге жарамды/действителен со вторым авиадиспетчером в смене/valid only withsecond ATCOs.</w:t>
      </w:r>
    </w:p>
    <w:p>
      <w:pPr>
        <w:spacing w:after="0"/>
        <w:ind w:left="0"/>
        <w:jc w:val="both"/>
      </w:pPr>
      <w:r>
        <w:rPr>
          <w:rFonts w:ascii="Times New Roman"/>
          <w:b w:val="false"/>
          <w:i w:val="false"/>
          <w:color w:val="000000"/>
          <w:sz w:val="28"/>
        </w:rPr>
        <w:t>
      Шектеулер түсіндірмесі:</w:t>
      </w:r>
    </w:p>
    <w:p>
      <w:pPr>
        <w:spacing w:after="0"/>
        <w:ind w:left="0"/>
        <w:jc w:val="both"/>
      </w:pPr>
      <w:r>
        <w:rPr>
          <w:rFonts w:ascii="Times New Roman"/>
          <w:b w:val="false"/>
          <w:i w:val="false"/>
          <w:color w:val="000000"/>
          <w:sz w:val="28"/>
        </w:rPr>
        <w:t>
      TML медициналық сертификатты қолдану мерзіміне шектеу.</w:t>
      </w:r>
    </w:p>
    <w:p>
      <w:pPr>
        <w:spacing w:after="0"/>
        <w:ind w:left="0"/>
        <w:jc w:val="both"/>
      </w:pPr>
      <w:r>
        <w:rPr>
          <w:rFonts w:ascii="Times New Roman"/>
          <w:b w:val="false"/>
          <w:i w:val="false"/>
          <w:color w:val="000000"/>
          <w:sz w:val="28"/>
        </w:rPr>
        <w:t>
      Медициналық сертификаттың қолданылу мерзімі сертификатта көрсетілген кезеңмен шектеледі. Қолданылу мерзімі медициналық куәландыруды өткен күннен басталады. Алдыңғы медициналық сертификаттың қолданылуынан қалған кезең енді жарамсыз. Сертификат иесі осында көрсетілген мерзімде мынадай медициналық куәландырудан өтеді және барлық медициналық ұсынымдарды орындайды.</w:t>
      </w:r>
    </w:p>
    <w:p>
      <w:pPr>
        <w:spacing w:after="0"/>
        <w:ind w:left="0"/>
        <w:jc w:val="both"/>
      </w:pPr>
      <w:r>
        <w:rPr>
          <w:rFonts w:ascii="Times New Roman"/>
          <w:b w:val="false"/>
          <w:i w:val="false"/>
          <w:color w:val="000000"/>
          <w:sz w:val="28"/>
        </w:rPr>
        <w:t>
      VDL түзету линзаларын тағу және қосалқы көзілдіріктің болуы.</w:t>
      </w:r>
    </w:p>
    <w:p>
      <w:pPr>
        <w:spacing w:after="0"/>
        <w:ind w:left="0"/>
        <w:jc w:val="both"/>
      </w:pPr>
      <w:r>
        <w:rPr>
          <w:rFonts w:ascii="Times New Roman"/>
          <w:b w:val="false"/>
          <w:i w:val="false"/>
          <w:color w:val="000000"/>
          <w:sz w:val="28"/>
        </w:rPr>
        <w:t>
      Алыстан қашықтыққа көру қабілетінің бұзылуын түзету: куәлік иесі куәліктің құқықтары мен міндеттерін жүзеге асыру кезінде алыстан қашықтыққа көру қабілетінің бұзылуын түзететін, сарапшы қолдануға келісім берген және медициналық куәландыру деректерімен расталған көзілдірік немесе жанаспалы линза киеді. Жанаспалы линзаны қолдануға сарапшы рұқсат етеді. Жанаспалы линзалар сарапшы жазып берген қосалқы көзілдірік болғанда ғана қолданылады.</w:t>
      </w:r>
    </w:p>
    <w:p>
      <w:pPr>
        <w:spacing w:after="0"/>
        <w:ind w:left="0"/>
        <w:jc w:val="both"/>
      </w:pPr>
      <w:r>
        <w:rPr>
          <w:rFonts w:ascii="Times New Roman"/>
          <w:b w:val="false"/>
          <w:i w:val="false"/>
          <w:color w:val="000000"/>
          <w:sz w:val="28"/>
        </w:rPr>
        <w:t>
      VML көп фокальді көзілдіріктерді тағу және қосалқы көзілдіріктің болуы.</w:t>
      </w:r>
    </w:p>
    <w:p>
      <w:pPr>
        <w:spacing w:after="0"/>
        <w:ind w:left="0"/>
        <w:jc w:val="both"/>
      </w:pPr>
      <w:r>
        <w:rPr>
          <w:rFonts w:ascii="Times New Roman"/>
          <w:b w:val="false"/>
          <w:i w:val="false"/>
          <w:color w:val="000000"/>
          <w:sz w:val="28"/>
        </w:rPr>
        <w:t>
      Алыс, орта және жақын қашықтықтағы көру қабілетінің бұзылуын түзету: куәлік иесі сарапшы қолдануға келісім берген және медициналық куәландыру деректерімен расталған алыстан, орташа және жақыннан қашықтыққа көру қабілетінің бұзылуын түзететін көзілдірік немесе жанаспалы линза киеді. Көру қабілетін тек жақын қашықтыққа түзетуші тұтас оправалы көзілдірік пен жанаспалы линза қолданылмайды.</w:t>
      </w:r>
    </w:p>
    <w:p>
      <w:pPr>
        <w:spacing w:after="0"/>
        <w:ind w:left="0"/>
        <w:jc w:val="both"/>
      </w:pPr>
      <w:r>
        <w:rPr>
          <w:rFonts w:ascii="Times New Roman"/>
          <w:b w:val="false"/>
          <w:i w:val="false"/>
          <w:color w:val="000000"/>
          <w:sz w:val="28"/>
        </w:rPr>
        <w:t>
      VNL өзімен бірге көруді түзейтін көзілдіріктің болуы және қосалқы көзілдіріктің болуы.</w:t>
      </w:r>
    </w:p>
    <w:p>
      <w:pPr>
        <w:spacing w:after="0"/>
        <w:ind w:left="0"/>
        <w:jc w:val="both"/>
      </w:pPr>
      <w:r>
        <w:rPr>
          <w:rFonts w:ascii="Times New Roman"/>
          <w:b w:val="false"/>
          <w:i w:val="false"/>
          <w:color w:val="000000"/>
          <w:sz w:val="28"/>
        </w:rPr>
        <w:t>
      Жақыннан қашықтыққа көру қабілетінің бұзылуын түзету: куәлік иесінің куәліктің міндеттері мен құқықтарын жүзеге асыру кезінде алыстан қашықтыққа көру қабілетінің бұзылуын түзететін, сарапшы қолдануға келісім берген және медициналық куәландыру деректерімен расталған жақын қашықтыққа көру қабілетінің бұзылуын түзейтін жақын жерде қосалқы көзілдірігі болады. Көру қабілетін тек жақын қашықтыққа түзетуші тұтас оправалы көзілдірік пен жанаспалы линза қолданылмайды.</w:t>
      </w:r>
    </w:p>
    <w:p>
      <w:pPr>
        <w:spacing w:after="0"/>
        <w:ind w:left="0"/>
        <w:jc w:val="both"/>
      </w:pPr>
      <w:r>
        <w:rPr>
          <w:rFonts w:ascii="Times New Roman"/>
          <w:b w:val="false"/>
          <w:i w:val="false"/>
          <w:color w:val="000000"/>
          <w:sz w:val="28"/>
        </w:rPr>
        <w:t>
      VXL өндірістік жағдайларға қарай алысты көрудің бұзылуын түзету.</w:t>
      </w:r>
    </w:p>
    <w:p>
      <w:pPr>
        <w:spacing w:after="0"/>
        <w:ind w:left="0"/>
        <w:jc w:val="both"/>
      </w:pPr>
      <w:r>
        <w:rPr>
          <w:rFonts w:ascii="Times New Roman"/>
          <w:b w:val="false"/>
          <w:i w:val="false"/>
          <w:color w:val="000000"/>
          <w:sz w:val="28"/>
        </w:rPr>
        <w:t>
      Алыстан қашықтыққа көру қабілетінің бұзылуы кезінде түзетуші линзалар ӘҚБ диспетчерінің жұмыс істеу аймағы 100 см дейін арақашықтықта болса, қолданылмайды.</w:t>
      </w:r>
    </w:p>
    <w:p>
      <w:pPr>
        <w:spacing w:after="0"/>
        <w:ind w:left="0"/>
        <w:jc w:val="both"/>
      </w:pPr>
      <w:r>
        <w:rPr>
          <w:rFonts w:ascii="Times New Roman"/>
          <w:b w:val="false"/>
          <w:i w:val="false"/>
          <w:color w:val="000000"/>
          <w:sz w:val="28"/>
        </w:rPr>
        <w:t>
      Алыс қашықтыққа түзетусіз көру өткірлігі бойынша стандарттарға сәйкес келмейтін, бірақ орта және жақын қашықтыққа түзетусіз көру өткірлігі бойынша сәйкес келетін өтініш берушілер түзету линзаларынсыз жұмысты орындайды, егер олардың қызметінің жұмыс аймағы көру аясына түссе, олар орта және жақын қашықтықта болады (100 см дейін). Шектеу тек ӘҚБ диспетчерінің 3-кластағы медициналық сертификат үшін ғана қолданылады.</w:t>
      </w:r>
    </w:p>
    <w:p>
      <w:pPr>
        <w:spacing w:after="0"/>
        <w:ind w:left="0"/>
        <w:jc w:val="both"/>
      </w:pPr>
      <w:r>
        <w:rPr>
          <w:rFonts w:ascii="Times New Roman"/>
          <w:b w:val="false"/>
          <w:i w:val="false"/>
          <w:color w:val="000000"/>
          <w:sz w:val="28"/>
        </w:rPr>
        <w:t>
      CCL Жанаспалы линзаларды ғана пайдаланып, көру қабілетін түзету.</w:t>
      </w:r>
    </w:p>
    <w:p>
      <w:pPr>
        <w:spacing w:after="0"/>
        <w:ind w:left="0"/>
        <w:jc w:val="both"/>
      </w:pPr>
      <w:r>
        <w:rPr>
          <w:rFonts w:ascii="Times New Roman"/>
          <w:b w:val="false"/>
          <w:i w:val="false"/>
          <w:color w:val="000000"/>
          <w:sz w:val="28"/>
        </w:rPr>
        <w:t>
      Сарапшы қолдануға келісім берген және медициналық куәландыру деректерімен растаған барлық қашықтықтарға арналған көру қабілетінің бұзылуларын түзету. Сарапшы жазып берген қосалқы көзілдірік болады. Шектеу тек бортсеріктердің медициналық сертификаттары үшін қолданылады.</w:t>
      </w:r>
    </w:p>
    <w:p>
      <w:pPr>
        <w:spacing w:after="0"/>
        <w:ind w:left="0"/>
        <w:jc w:val="both"/>
      </w:pPr>
      <w:r>
        <w:rPr>
          <w:rFonts w:ascii="Times New Roman"/>
          <w:b w:val="false"/>
          <w:i w:val="false"/>
          <w:color w:val="000000"/>
          <w:sz w:val="28"/>
        </w:rPr>
        <w:t>
      VCL Күндізгі уақытта ғана ұшуға жарамды.</w:t>
      </w:r>
    </w:p>
    <w:p>
      <w:pPr>
        <w:spacing w:after="0"/>
        <w:ind w:left="0"/>
        <w:jc w:val="both"/>
      </w:pPr>
      <w:r>
        <w:rPr>
          <w:rFonts w:ascii="Times New Roman"/>
          <w:b w:val="false"/>
          <w:i w:val="false"/>
          <w:color w:val="000000"/>
          <w:sz w:val="28"/>
        </w:rPr>
        <w:t>
      Шектеу тек әртүрлі деңгейдегі түсті ажыратуда бұзылулары бар пилоттарға ғана рұқсат етіледі және оларға тек күндізгі уақытта ғана өз міндеттерін атқаруға құқық береді.</w:t>
      </w:r>
    </w:p>
    <w:p>
      <w:pPr>
        <w:spacing w:after="0"/>
        <w:ind w:left="0"/>
        <w:jc w:val="both"/>
      </w:pPr>
      <w:r>
        <w:rPr>
          <w:rFonts w:ascii="Times New Roman"/>
          <w:b w:val="false"/>
          <w:i w:val="false"/>
          <w:color w:val="000000"/>
          <w:sz w:val="28"/>
        </w:rPr>
        <w:t>
      OML Екінші пилот ретінде немесе білікті екінші пилотпен ғана жарамды.</w:t>
      </w:r>
    </w:p>
    <w:p>
      <w:pPr>
        <w:spacing w:after="0"/>
        <w:ind w:left="0"/>
        <w:jc w:val="both"/>
      </w:pPr>
      <w:r>
        <w:rPr>
          <w:rFonts w:ascii="Times New Roman"/>
          <w:b w:val="false"/>
          <w:i w:val="false"/>
          <w:color w:val="000000"/>
          <w:sz w:val="28"/>
        </w:rPr>
        <w:t>
      Бір құрамды экипажбен басқарылатын әуе кемелерін пайдалануды жүзеге асыратын пилоттар үшін қойылатын талаптарға сәйкес келмейтін, бірақ көп құрамды экипажбен басқарылатын әуе кемелерін пайдалануды жүзеге асыратын пилоттар үшін қойылатын талаптарға сәйкес келетін ұшу экипажының мүшелеріне қолданылады.</w:t>
      </w:r>
    </w:p>
    <w:p>
      <w:pPr>
        <w:spacing w:after="0"/>
        <w:ind w:left="0"/>
        <w:jc w:val="both"/>
      </w:pPr>
      <w:r>
        <w:rPr>
          <w:rFonts w:ascii="Times New Roman"/>
          <w:b w:val="false"/>
          <w:i w:val="false"/>
          <w:color w:val="000000"/>
          <w:sz w:val="28"/>
        </w:rPr>
        <w:t>
      OCL Екінші пилот ретінде ғана жарамды.</w:t>
      </w:r>
    </w:p>
    <w:p>
      <w:pPr>
        <w:spacing w:after="0"/>
        <w:ind w:left="0"/>
        <w:jc w:val="both"/>
      </w:pPr>
      <w:r>
        <w:rPr>
          <w:rFonts w:ascii="Times New Roman"/>
          <w:b w:val="false"/>
          <w:i w:val="false"/>
          <w:color w:val="000000"/>
          <w:sz w:val="28"/>
        </w:rPr>
        <w:t>
      Аталған шектеу OML шектеуінің жалғасы болып саналады және тек пилоттардың денсаулығы белгілі бір анықталған медициналық негіздермен бағаланып, ұшулар қауіпсіздігіне қатер келмейтін, сондай-ақ әуе кемесінің командирі емес, тек екінші пилот жағдайларында қолданылады.</w:t>
      </w:r>
    </w:p>
    <w:p>
      <w:pPr>
        <w:spacing w:after="0"/>
        <w:ind w:left="0"/>
        <w:jc w:val="both"/>
      </w:pPr>
      <w:r>
        <w:rPr>
          <w:rFonts w:ascii="Times New Roman"/>
          <w:b w:val="false"/>
          <w:i w:val="false"/>
          <w:color w:val="000000"/>
          <w:sz w:val="28"/>
        </w:rPr>
        <w:t>
      OPL Жолаушыларсыз ғана жарамды.</w:t>
      </w:r>
    </w:p>
    <w:p>
      <w:pPr>
        <w:spacing w:after="0"/>
        <w:ind w:left="0"/>
        <w:jc w:val="both"/>
      </w:pPr>
      <w:r>
        <w:rPr>
          <w:rFonts w:ascii="Times New Roman"/>
          <w:b w:val="false"/>
          <w:i w:val="false"/>
          <w:color w:val="000000"/>
          <w:sz w:val="28"/>
        </w:rPr>
        <w:t>
      Аталған шектеу пилот үшін қолайлы, бірақ жолаушыларды тасымалдау үшін қолайсыз болып табылатын ұшу қауіпсіздігіне белгілі бір ең төменгі қатер және қаңқа-бұлшықет жүйесінің немесе өзге де аурлары бар пилотқа қолданылады.</w:t>
      </w:r>
    </w:p>
    <w:p>
      <w:pPr>
        <w:spacing w:after="0"/>
        <w:ind w:left="0"/>
        <w:jc w:val="both"/>
      </w:pPr>
      <w:r>
        <w:rPr>
          <w:rFonts w:ascii="Times New Roman"/>
          <w:b w:val="false"/>
          <w:i w:val="false"/>
          <w:color w:val="000000"/>
          <w:sz w:val="28"/>
        </w:rPr>
        <w:t>
      OAL- бұл шектеу әуе кемесінің белгілі бір түріне шектеу қоюды талап ететін анатомиялық проблемасы немесе ауруы бар пилотқа қатысты болады.</w:t>
      </w:r>
    </w:p>
    <w:p>
      <w:pPr>
        <w:spacing w:after="0"/>
        <w:ind w:left="0"/>
        <w:jc w:val="both"/>
      </w:pPr>
      <w:r>
        <w:rPr>
          <w:rFonts w:ascii="Times New Roman"/>
          <w:b w:val="false"/>
          <w:i w:val="false"/>
          <w:color w:val="000000"/>
          <w:sz w:val="28"/>
        </w:rPr>
        <w:t>
      AHL – бекітілген қолмен басқарумен ғана жарамды.</w:t>
      </w:r>
    </w:p>
    <w:p>
      <w:pPr>
        <w:spacing w:after="0"/>
        <w:ind w:left="0"/>
        <w:jc w:val="both"/>
      </w:pPr>
      <w:r>
        <w:rPr>
          <w:rFonts w:ascii="Times New Roman"/>
          <w:b w:val="false"/>
          <w:i w:val="false"/>
          <w:color w:val="000000"/>
          <w:sz w:val="28"/>
        </w:rPr>
        <w:t>
      OSL – қауіпсіз пилотпен және қос тәсілмен басқарылатын әуе кемесі үшін ғана жарамды жалғыз кабина мүшесі емес жағдайда жұмыс үшін.</w:t>
      </w:r>
    </w:p>
    <w:p>
      <w:pPr>
        <w:spacing w:after="0"/>
        <w:ind w:left="0"/>
        <w:jc w:val="both"/>
      </w:pPr>
      <w:r>
        <w:rPr>
          <w:rFonts w:ascii="Times New Roman"/>
          <w:b w:val="false"/>
          <w:i w:val="false"/>
          <w:color w:val="000000"/>
          <w:sz w:val="28"/>
        </w:rPr>
        <w:t>
      ODL – тең біліктілігі бар екі немесе одан көп авиадиспетчерлер ауысымындағы құрамда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сертификаттарды есепке алу журналы Сарапшы________________________________</w:t>
      </w:r>
      <w:r>
        <w:br/>
      </w:r>
      <w:r>
        <w:rPr>
          <w:rFonts w:ascii="Times New Roman"/>
          <w:b/>
          <w:i w:val="false"/>
          <w:color w:val="000000"/>
        </w:rPr>
        <w:t>____________________________________________________________________</w:t>
      </w:r>
      <w:r>
        <w:br/>
      </w:r>
      <w:r>
        <w:rPr>
          <w:rFonts w:ascii="Times New Roman"/>
          <w:b/>
          <w:i w:val="false"/>
          <w:color w:val="000000"/>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 жалпы ұшқан уақыты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куәландыруға себеп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Сараптау қорытындысы, алдын ала емдеу және сауықтыру шаралары, диспансерлік есеп тобы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Сарапшы______________________(қолы)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Жыл сайын нөмірі 1 қаңтардан бастап жүргізіледі, 1-бағандағы реттік нөмірі бөлшекпен көрсетіледі: медициналық куәланудың алдында - әр күн сайынғы нөмір, бөлімде - жыл басынан нөмірі. </w:t>
      </w:r>
    </w:p>
    <w:p>
      <w:pPr>
        <w:spacing w:after="0"/>
        <w:ind w:left="0"/>
        <w:jc w:val="both"/>
      </w:pPr>
      <w:r>
        <w:rPr>
          <w:rFonts w:ascii="Times New Roman"/>
          <w:b w:val="false"/>
          <w:i w:val="false"/>
          <w:color w:val="000000"/>
          <w:sz w:val="28"/>
        </w:rPr>
        <w:t xml:space="preserve">
      2. 7-бағанда медициналық куәландырылудың нәтижесінде шығарылған барлық ұсыныстары мен ұйғарымдары көрсетіледі. </w:t>
      </w:r>
    </w:p>
    <w:p>
      <w:pPr>
        <w:spacing w:after="0"/>
        <w:ind w:left="0"/>
        <w:jc w:val="both"/>
      </w:pPr>
      <w:r>
        <w:rPr>
          <w:rFonts w:ascii="Times New Roman"/>
          <w:b w:val="false"/>
          <w:i w:val="false"/>
          <w:color w:val="000000"/>
          <w:sz w:val="28"/>
        </w:rPr>
        <w:t xml:space="preserve">
      3. Журнал беттері нөмірленеді және бекітіледі. </w:t>
      </w:r>
    </w:p>
    <w:p>
      <w:pPr>
        <w:spacing w:after="0"/>
        <w:ind w:left="0"/>
        <w:jc w:val="both"/>
      </w:pPr>
      <w:r>
        <w:rPr>
          <w:rFonts w:ascii="Times New Roman"/>
          <w:b w:val="false"/>
          <w:i w:val="false"/>
          <w:color w:val="000000"/>
          <w:sz w:val="28"/>
        </w:rPr>
        <w:t>
      4. Журнал 25 жыл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 xml:space="preserve">15-1-қосымша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Авиация персоналының медициналық кітапшасы</w:t>
      </w:r>
    </w:p>
    <w:p>
      <w:pPr>
        <w:spacing w:after="0"/>
        <w:ind w:left="0"/>
        <w:jc w:val="both"/>
      </w:pPr>
      <w:r>
        <w:rPr>
          <w:rFonts w:ascii="Times New Roman"/>
          <w:b w:val="false"/>
          <w:i w:val="false"/>
          <w:color w:val="ff0000"/>
          <w:sz w:val="28"/>
        </w:rPr>
        <w:t xml:space="preserve">
      Ескерту. 15-1-қосымшамен толықтырылды – ҚР Индустрия және инфрақұрылымдық даму министрінің м.а. 07.03.2023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Медициналық орталықтың </w:t>
      </w:r>
    </w:p>
    <w:p>
      <w:pPr>
        <w:spacing w:after="0"/>
        <w:ind w:left="0"/>
        <w:jc w:val="both"/>
      </w:pPr>
      <w:r>
        <w:rPr>
          <w:rFonts w:ascii="Times New Roman"/>
          <w:b w:val="false"/>
          <w:i w:val="false"/>
          <w:color w:val="000000"/>
          <w:sz w:val="28"/>
        </w:rPr>
        <w:t>
      мөрі қойылған                         Қан тобы _________</w:t>
      </w:r>
    </w:p>
    <w:p>
      <w:pPr>
        <w:spacing w:after="0"/>
        <w:ind w:left="0"/>
        <w:jc w:val="both"/>
      </w:pPr>
      <w:r>
        <w:rPr>
          <w:rFonts w:ascii="Times New Roman"/>
          <w:b w:val="false"/>
          <w:i w:val="false"/>
          <w:color w:val="000000"/>
          <w:sz w:val="28"/>
        </w:rPr>
        <w:t>
      сурет үшін орын                         Резус-факторы__________</w:t>
      </w:r>
    </w:p>
    <w:p>
      <w:pPr>
        <w:spacing w:after="0"/>
        <w:ind w:left="0"/>
        <w:jc w:val="both"/>
      </w:pPr>
      <w:r>
        <w:rPr>
          <w:rFonts w:ascii="Times New Roman"/>
          <w:b w:val="false"/>
          <w:i w:val="false"/>
          <w:color w:val="000000"/>
          <w:sz w:val="28"/>
        </w:rPr>
        <w:t>
      Тегі ____________________________________________________</w:t>
      </w:r>
    </w:p>
    <w:p>
      <w:pPr>
        <w:spacing w:after="0"/>
        <w:ind w:left="0"/>
        <w:jc w:val="both"/>
      </w:pPr>
      <w:r>
        <w:rPr>
          <w:rFonts w:ascii="Times New Roman"/>
          <w:b w:val="false"/>
          <w:i w:val="false"/>
          <w:color w:val="000000"/>
          <w:sz w:val="28"/>
        </w:rPr>
        <w:t>
      Аты 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w:t>
      </w:r>
    </w:p>
    <w:p>
      <w:pPr>
        <w:spacing w:after="0"/>
        <w:ind w:left="0"/>
        <w:jc w:val="both"/>
      </w:pPr>
      <w:r>
        <w:rPr>
          <w:rFonts w:ascii="Times New Roman"/>
          <w:b w:val="false"/>
          <w:i w:val="false"/>
          <w:color w:val="000000"/>
          <w:sz w:val="28"/>
        </w:rPr>
        <w:t>
      Туған күні, айы, жылы _____________________________________</w:t>
      </w:r>
    </w:p>
    <w:p>
      <w:pPr>
        <w:spacing w:after="0"/>
        <w:ind w:left="0"/>
        <w:jc w:val="both"/>
      </w:pPr>
      <w:r>
        <w:rPr>
          <w:rFonts w:ascii="Times New Roman"/>
          <w:b w:val="false"/>
          <w:i w:val="false"/>
          <w:color w:val="000000"/>
          <w:sz w:val="28"/>
        </w:rPr>
        <w:t>
      Білімі ___________________________________________________</w:t>
      </w:r>
    </w:p>
    <w:p>
      <w:pPr>
        <w:spacing w:after="0"/>
        <w:ind w:left="0"/>
        <w:jc w:val="both"/>
      </w:pPr>
      <w:r>
        <w:rPr>
          <w:rFonts w:ascii="Times New Roman"/>
          <w:b w:val="false"/>
          <w:i w:val="false"/>
          <w:color w:val="000000"/>
          <w:sz w:val="28"/>
        </w:rPr>
        <w:t>
      Негізгі мамандығы ________________________________________</w:t>
      </w:r>
    </w:p>
    <w:p>
      <w:pPr>
        <w:spacing w:after="0"/>
        <w:ind w:left="0"/>
        <w:jc w:val="both"/>
      </w:pPr>
      <w:r>
        <w:rPr>
          <w:rFonts w:ascii="Times New Roman"/>
          <w:b w:val="false"/>
          <w:i w:val="false"/>
          <w:color w:val="000000"/>
          <w:sz w:val="28"/>
        </w:rPr>
        <w:t>
      Азаматтық авиацияда қызметі (қайда, қай уақыттан бастап) _________</w:t>
      </w:r>
    </w:p>
    <w:p>
      <w:pPr>
        <w:spacing w:after="0"/>
        <w:ind w:left="0"/>
        <w:jc w:val="both"/>
      </w:pPr>
      <w:r>
        <w:rPr>
          <w:rFonts w:ascii="Times New Roman"/>
          <w:b w:val="false"/>
          <w:i w:val="false"/>
          <w:color w:val="000000"/>
          <w:sz w:val="28"/>
        </w:rPr>
        <w:t>
      Жұмыс орны _____________________________________________</w:t>
      </w:r>
    </w:p>
    <w:p>
      <w:pPr>
        <w:spacing w:after="0"/>
        <w:ind w:left="0"/>
        <w:jc w:val="both"/>
      </w:pPr>
      <w:r>
        <w:rPr>
          <w:rFonts w:ascii="Times New Roman"/>
          <w:b w:val="false"/>
          <w:i w:val="false"/>
          <w:color w:val="000000"/>
          <w:sz w:val="28"/>
        </w:rPr>
        <w:t>
      Лауазымы, кәсібі, әуе кеменің типі __________________________</w:t>
      </w:r>
    </w:p>
    <w:p>
      <w:pPr>
        <w:spacing w:after="0"/>
        <w:ind w:left="0"/>
        <w:jc w:val="both"/>
      </w:pPr>
      <w:r>
        <w:rPr>
          <w:rFonts w:ascii="Times New Roman"/>
          <w:b w:val="false"/>
          <w:i w:val="false"/>
          <w:color w:val="000000"/>
          <w:sz w:val="28"/>
        </w:rPr>
        <w:t>
      Тұрғылықты мекенжайы ___________________________________</w:t>
      </w:r>
    </w:p>
    <w:p>
      <w:pPr>
        <w:spacing w:after="0"/>
        <w:ind w:left="0"/>
        <w:jc w:val="both"/>
      </w:pPr>
      <w:r>
        <w:rPr>
          <w:rFonts w:ascii="Times New Roman"/>
          <w:b w:val="false"/>
          <w:i w:val="false"/>
          <w:color w:val="000000"/>
          <w:sz w:val="28"/>
        </w:rPr>
        <w:t>
      Үй мекенжайы ____________________________________________</w:t>
      </w:r>
    </w:p>
    <w:p>
      <w:pPr>
        <w:spacing w:after="0"/>
        <w:ind w:left="0"/>
        <w:jc w:val="both"/>
      </w:pPr>
      <w:r>
        <w:rPr>
          <w:rFonts w:ascii="Times New Roman"/>
          <w:b w:val="false"/>
          <w:i w:val="false"/>
          <w:color w:val="000000"/>
          <w:sz w:val="28"/>
        </w:rPr>
        <w:t>
      Байланыс телефондары ____________________________________</w:t>
      </w:r>
    </w:p>
    <w:p>
      <w:pPr>
        <w:spacing w:after="0"/>
        <w:ind w:left="0"/>
        <w:jc w:val="both"/>
      </w:pPr>
      <w:r>
        <w:rPr>
          <w:rFonts w:ascii="Times New Roman"/>
          <w:b w:val="false"/>
          <w:i w:val="false"/>
          <w:color w:val="000000"/>
          <w:sz w:val="28"/>
        </w:rPr>
        <w:t>
      Осы медициналық кітапшаның басталу күні ___________________</w:t>
      </w:r>
    </w:p>
    <w:p>
      <w:pPr>
        <w:spacing w:after="0"/>
        <w:ind w:left="0"/>
        <w:jc w:val="both"/>
      </w:pPr>
      <w:r>
        <w:rPr>
          <w:rFonts w:ascii="Times New Roman"/>
          <w:b w:val="false"/>
          <w:i w:val="false"/>
          <w:color w:val="000000"/>
          <w:sz w:val="28"/>
        </w:rPr>
        <w:t>
      Медициналық кітапшаның аяқталу күні _______________________</w:t>
      </w:r>
    </w:p>
    <w:p>
      <w:pPr>
        <w:spacing w:after="0"/>
        <w:ind w:left="0"/>
        <w:jc w:val="both"/>
      </w:pPr>
      <w:r>
        <w:rPr>
          <w:rFonts w:ascii="Times New Roman"/>
          <w:b w:val="false"/>
          <w:i w:val="false"/>
          <w:color w:val="000000"/>
          <w:sz w:val="28"/>
        </w:rPr>
        <w:t>
      Авиация қызметкерінің қолы ________________________________</w:t>
      </w:r>
    </w:p>
    <w:p>
      <w:pPr>
        <w:spacing w:after="0"/>
        <w:ind w:left="0"/>
        <w:jc w:val="left"/>
      </w:pPr>
      <w:r>
        <w:rPr>
          <w:rFonts w:ascii="Times New Roman"/>
          <w:b/>
          <w:i w:val="false"/>
          <w:color w:val="000000"/>
        </w:rPr>
        <w:t xml:space="preserve"> Нысанның 2-4 беттері Еңбек, тұрмыс жағдайлары, кәсіби бағыты (мониторинг кезінде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(кк/аа/жж)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"__"____20__жыл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"__"____20__жыл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ұшу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авиациялық химиялық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сипаттамасы: орындалатын рейстердің ерекшеліктері, авиациялық химиялық жұмыс түрлері, уландырғыш заттармен байланысы, ұшу уақыты нормасының ұзартылуы, демалыс күндерінің тұрақтылығы, ауысым алдындағы демалыстың толыққандылығы, ауысым кезіндегі шаршау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уақыты және өткізу орны, демалыс бойынша қарызы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ұшу (ауысым) күндерінде, үй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дейін жолдың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және отбасыдағы қарым-қатынастар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әдеттер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Нысанның 5-9 беттері Антропометрикалық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(кк/аа/жж)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20__жыл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20__жыл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формасы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шеңбері: қалыпты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демді ішке тарту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p>
            <w:pPr>
              <w:spacing w:after="20"/>
              <w:ind w:left="20"/>
              <w:jc w:val="both"/>
            </w:pPr>
            <w:r>
              <w:rPr>
                <w:rFonts w:ascii="Times New Roman"/>
                <w:b w:val="false"/>
                <w:i w:val="false"/>
                <w:color w:val="000000"/>
                <w:sz w:val="20"/>
              </w:rPr>
              <w:t>
оң білезік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білезік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медициналық куәландыру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Нысанның 10-100 беттері Медициналық куәландыру арасындағы мониторинг (аурулар бойынша медициналық тексерулер, денсаулықты бақылау, профилактикалық тексерулер, мамандардың консультациялары хронологиялық тәртіппен тексеру себебі көрсетіле отырып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(қолы), анамнез, объективті тексеру, диагноз, белгілеу, еңбекке жарамсыздық парағының нөмірі, келесі келу күні, дәрігірлік-консультативтік комиссияға жолдама, қорытындылар, дәрігердің тегі, қолы және мөрі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Авиация персоналының медициналық кітапшасы А5 форматты және 100 нөмірленген беттен тұрады.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авиациясындағы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Атауы бар мөртаңба</w:t>
      </w:r>
    </w:p>
    <w:bookmarkStart w:name="z2176" w:id="231"/>
    <w:p>
      <w:pPr>
        <w:spacing w:after="0"/>
        <w:ind w:left="0"/>
        <w:jc w:val="left"/>
      </w:pPr>
      <w:r>
        <w:rPr>
          <w:rFonts w:ascii="Times New Roman"/>
          <w:b/>
          <w:i w:val="false"/>
          <w:color w:val="000000"/>
        </w:rPr>
        <w:t xml:space="preserve"> Ұшу алдындағы медициналық қарап-тексеру журналы*</w:t>
      </w:r>
    </w:p>
    <w:bookmarkEnd w:id="231"/>
    <w:p>
      <w:pPr>
        <w:spacing w:after="0"/>
        <w:ind w:left="0"/>
        <w:jc w:val="both"/>
      </w:pPr>
      <w:r>
        <w:rPr>
          <w:rFonts w:ascii="Times New Roman"/>
          <w:b w:val="false"/>
          <w:i w:val="false"/>
          <w:color w:val="ff0000"/>
          <w:sz w:val="28"/>
        </w:rPr>
        <w:t xml:space="preserve">
      Ескерту. 16-қосымша жаңа редакцияда - ҚР Көлік министрінің м.а. 25.12.2024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 өту күні мен уақыты**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нө мірі, әуекомпания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келу уақыты (экипаж мүшелерінің сөзінен)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көрінетін шырыш тылығын қарау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кіштер бойын 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 туралы шешімжәне медициналық қызметкердің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нің темпе рату расы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 риал дық қы 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Үрленген ауада алкогольдің болуын байқау</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 экипаж мүшелері үшін;</w:t>
      </w:r>
    </w:p>
    <w:p>
      <w:pPr>
        <w:spacing w:after="0"/>
        <w:ind w:left="0"/>
        <w:jc w:val="both"/>
      </w:pPr>
      <w:r>
        <w:rPr>
          <w:rFonts w:ascii="Times New Roman"/>
          <w:b w:val="false"/>
          <w:i w:val="false"/>
          <w:color w:val="000000"/>
          <w:sz w:val="28"/>
        </w:rPr>
        <w:t>
      ** - тексеруді өткізген күн әр күннің басында, журналдың ортасында көрсетіледі;</w:t>
      </w:r>
    </w:p>
    <w:p>
      <w:pPr>
        <w:spacing w:after="0"/>
        <w:ind w:left="0"/>
        <w:jc w:val="both"/>
      </w:pPr>
      <w:r>
        <w:rPr>
          <w:rFonts w:ascii="Times New Roman"/>
          <w:b w:val="false"/>
          <w:i w:val="false"/>
          <w:color w:val="000000"/>
          <w:sz w:val="28"/>
        </w:rPr>
        <w:t>
      журналдың беттері нөмірленеді, тігіледі, басшының қолы қойылады және медициналық ұйымның мөрімен бекітіледі;</w:t>
      </w:r>
    </w:p>
    <w:p>
      <w:pPr>
        <w:spacing w:after="0"/>
        <w:ind w:left="0"/>
        <w:jc w:val="both"/>
      </w:pPr>
      <w:r>
        <w:rPr>
          <w:rFonts w:ascii="Times New Roman"/>
          <w:b w:val="false"/>
          <w:i w:val="false"/>
          <w:color w:val="000000"/>
          <w:sz w:val="28"/>
        </w:rPr>
        <w:t>
      журнал 10 жыл бойы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авиациясындағы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Атауы бар мөртаңба</w:t>
      </w:r>
    </w:p>
    <w:bookmarkStart w:name="z2177" w:id="232"/>
    <w:p>
      <w:pPr>
        <w:spacing w:after="0"/>
        <w:ind w:left="0"/>
        <w:jc w:val="left"/>
      </w:pPr>
      <w:r>
        <w:rPr>
          <w:rFonts w:ascii="Times New Roman"/>
          <w:b/>
          <w:i w:val="false"/>
          <w:color w:val="000000"/>
        </w:rPr>
        <w:t xml:space="preserve"> Ауысым алдындағы (ауысымнан кейінгі) медициналық қарап–тексеру журналы*</w:t>
      </w:r>
    </w:p>
    <w:bookmarkEnd w:id="232"/>
    <w:p>
      <w:pPr>
        <w:spacing w:after="0"/>
        <w:ind w:left="0"/>
        <w:jc w:val="both"/>
      </w:pPr>
      <w:r>
        <w:rPr>
          <w:rFonts w:ascii="Times New Roman"/>
          <w:b w:val="false"/>
          <w:i w:val="false"/>
          <w:color w:val="ff0000"/>
          <w:sz w:val="28"/>
        </w:rPr>
        <w:t xml:space="preserve">
      Ескерту. Қағида 16-1-қосымшамен толықтырылды – ҚР Индустрия және инфрақұрылымдық даму министрінің 12.12.2022 </w:t>
      </w:r>
      <w:r>
        <w:rPr>
          <w:rFonts w:ascii="Times New Roman"/>
          <w:b w:val="false"/>
          <w:i w:val="false"/>
          <w:color w:val="ff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Көлік министрінің м.а. 25.12.2024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өту күні мен уақыты**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Жұмысқа/жұмыстан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көрінетін шырышты қабықтарды тексеру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Куәландырылушының қолы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қорытындысы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температурасы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қысым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Үрленген ауада алкогольдің болуын байқау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 әуедиспетчерлер, азаматтық авиация ұйымының (әуекомпанияның) қызметкерлері үшін;</w:t>
      </w:r>
    </w:p>
    <w:p>
      <w:pPr>
        <w:spacing w:after="0"/>
        <w:ind w:left="0"/>
        <w:jc w:val="both"/>
      </w:pPr>
      <w:r>
        <w:rPr>
          <w:rFonts w:ascii="Times New Roman"/>
          <w:b w:val="false"/>
          <w:i w:val="false"/>
          <w:color w:val="000000"/>
          <w:sz w:val="28"/>
        </w:rPr>
        <w:t>
      ** - тексеруді өткізген күн әр күннің басында, журналдың ортасында көрсетіледі;</w:t>
      </w:r>
    </w:p>
    <w:p>
      <w:pPr>
        <w:spacing w:after="0"/>
        <w:ind w:left="0"/>
        <w:jc w:val="both"/>
      </w:pPr>
      <w:r>
        <w:rPr>
          <w:rFonts w:ascii="Times New Roman"/>
          <w:b w:val="false"/>
          <w:i w:val="false"/>
          <w:color w:val="000000"/>
          <w:sz w:val="28"/>
        </w:rPr>
        <w:t>
      журналдың беттері нөмірленеді, тігіледі, басшының қолы қойылады және медициналық ұйымның мөрімен бекітіледі;</w:t>
      </w:r>
    </w:p>
    <w:p>
      <w:pPr>
        <w:spacing w:after="0"/>
        <w:ind w:left="0"/>
        <w:jc w:val="both"/>
      </w:pPr>
      <w:r>
        <w:rPr>
          <w:rFonts w:ascii="Times New Roman"/>
          <w:b w:val="false"/>
          <w:i w:val="false"/>
          <w:color w:val="000000"/>
          <w:sz w:val="28"/>
        </w:rPr>
        <w:t>
      журнал 10 жыл бойы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Атауы бар мөртаңба</w:t>
      </w:r>
    </w:p>
    <w:p>
      <w:pPr>
        <w:spacing w:after="0"/>
        <w:ind w:left="0"/>
        <w:jc w:val="left"/>
      </w:pPr>
      <w:r>
        <w:rPr>
          <w:rFonts w:ascii="Times New Roman"/>
          <w:b/>
          <w:i w:val="false"/>
          <w:color w:val="000000"/>
        </w:rPr>
        <w:t xml:space="preserve"> Ұшудан шеттету журналы (ӘҚҚ ауысым)</w:t>
      </w:r>
    </w:p>
    <w:p>
      <w:pPr>
        <w:spacing w:after="0"/>
        <w:ind w:left="0"/>
        <w:jc w:val="both"/>
      </w:pPr>
      <w:r>
        <w:rPr>
          <w:rFonts w:ascii="Times New Roman"/>
          <w:b w:val="false"/>
          <w:i w:val="false"/>
          <w:color w:val="ff0000"/>
          <w:sz w:val="28"/>
        </w:rPr>
        <w:t xml:space="preserve">
      Ескерту. 17-қосымша жаңа редакцияда – ҚР Индустрия және инфрақұрылымдық даму министрінің 12.12.2022 </w:t>
      </w:r>
      <w:r>
        <w:rPr>
          <w:rFonts w:ascii="Times New Roman"/>
          <w:b w:val="false"/>
          <w:i w:val="false"/>
          <w:color w:val="ff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күні мен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инициалы, лауазымы, авиациялық кәсіпорын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шеткерді (лауазымы және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Шеткерілген қайда жіберілді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Шеткеру туралы қашан және кімге хабарланды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жұмысына қашан және кім жіберді (ӘҚҚ жөніндегі ауысым)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журналдың беттері нөмірленеді, тігіледі, басшы қол қояды және медициналық ұйымның мөрі қойылады; </w:t>
      </w:r>
    </w:p>
    <w:p>
      <w:pPr>
        <w:spacing w:after="0"/>
        <w:ind w:left="0"/>
        <w:jc w:val="both"/>
      </w:pPr>
      <w:r>
        <w:rPr>
          <w:rFonts w:ascii="Times New Roman"/>
          <w:b w:val="false"/>
          <w:i w:val="false"/>
          <w:color w:val="000000"/>
          <w:sz w:val="28"/>
        </w:rPr>
        <w:t>
      журнал 10 жыл бойы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Азаматтық авиация ұйымдары қызметкерлерінің жұмыстан шеттету журналы</w:t>
      </w:r>
    </w:p>
    <w:p>
      <w:pPr>
        <w:spacing w:after="0"/>
        <w:ind w:left="0"/>
        <w:jc w:val="both"/>
      </w:pPr>
      <w:r>
        <w:rPr>
          <w:rFonts w:ascii="Times New Roman"/>
          <w:b w:val="false"/>
          <w:i w:val="false"/>
          <w:color w:val="ff0000"/>
          <w:sz w:val="28"/>
        </w:rPr>
        <w:t xml:space="preserve">
      Ескерту. Қағида 17-1-қосымшамен толықтырылды – ҚР Индустрия және инфрақұрылымдық даму министрінің 12.12.2022 </w:t>
      </w:r>
      <w:r>
        <w:rPr>
          <w:rFonts w:ascii="Times New Roman"/>
          <w:b w:val="false"/>
          <w:i w:val="false"/>
          <w:color w:val="ff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күні,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шеттетілді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жіберілді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хабарланды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журналдың беттері нөмірленеді, тігіледі, медициналық ұйымның басшысы қол қояды және мөрімен бекітіледі;</w:t>
      </w:r>
    </w:p>
    <w:p>
      <w:pPr>
        <w:spacing w:after="0"/>
        <w:ind w:left="0"/>
        <w:jc w:val="both"/>
      </w:pPr>
      <w:r>
        <w:rPr>
          <w:rFonts w:ascii="Times New Roman"/>
          <w:b w:val="false"/>
          <w:i w:val="false"/>
          <w:color w:val="000000"/>
          <w:sz w:val="28"/>
        </w:rPr>
        <w:t>
      журнал 10 жыл бойы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Ұшудан шеттету (ӘҚҚ ауысымнан) туралы анықтама</w:t>
      </w:r>
    </w:p>
    <w:p>
      <w:pPr>
        <w:spacing w:after="0"/>
        <w:ind w:left="0"/>
        <w:jc w:val="both"/>
      </w:pPr>
      <w:r>
        <w:rPr>
          <w:rFonts w:ascii="Times New Roman"/>
          <w:b w:val="false"/>
          <w:i w:val="false"/>
          <w:color w:val="ff0000"/>
          <w:sz w:val="28"/>
        </w:rPr>
        <w:t xml:space="preserve">
      Ескерту. 18-қосымша жаңа редакцияда – ҚР Индустрия және инфрақұрылымдық даму министрінің 12.12.2022 </w:t>
      </w:r>
      <w:r>
        <w:rPr>
          <w:rFonts w:ascii="Times New Roman"/>
          <w:b w:val="false"/>
          <w:i w:val="false"/>
          <w:color w:val="ff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Тегі, аты, әкесінің аты (болған жағдайда), лауазымы</w:t>
      </w:r>
    </w:p>
    <w:p>
      <w:pPr>
        <w:spacing w:after="0"/>
        <w:ind w:left="0"/>
        <w:jc w:val="both"/>
      </w:pPr>
      <w:r>
        <w:rPr>
          <w:rFonts w:ascii="Times New Roman"/>
          <w:b w:val="false"/>
          <w:i w:val="false"/>
          <w:color w:val="000000"/>
          <w:sz w:val="28"/>
        </w:rPr>
        <w:t>
      медициналық тексеруде ұшудан (кезекшіліктен) шеттетілді.</w:t>
      </w:r>
    </w:p>
    <w:p>
      <w:pPr>
        <w:spacing w:after="0"/>
        <w:ind w:left="0"/>
        <w:jc w:val="both"/>
      </w:pPr>
      <w:r>
        <w:rPr>
          <w:rFonts w:ascii="Times New Roman"/>
          <w:b w:val="false"/>
          <w:i w:val="false"/>
          <w:color w:val="000000"/>
          <w:sz w:val="28"/>
        </w:rPr>
        <w:t>
      Рейсі, күні, уақыты (сағаты, минуты) ________________________________________</w:t>
      </w:r>
    </w:p>
    <w:p>
      <w:pPr>
        <w:spacing w:after="0"/>
        <w:ind w:left="0"/>
        <w:jc w:val="both"/>
      </w:pPr>
      <w:r>
        <w:rPr>
          <w:rFonts w:ascii="Times New Roman"/>
          <w:b w:val="false"/>
          <w:i w:val="false"/>
          <w:color w:val="000000"/>
          <w:sz w:val="28"/>
        </w:rPr>
        <w:t>
      Алдын ала диагноз _______________________________________________________</w:t>
      </w:r>
    </w:p>
    <w:p>
      <w:pPr>
        <w:spacing w:after="0"/>
        <w:ind w:left="0"/>
        <w:jc w:val="both"/>
      </w:pPr>
      <w:r>
        <w:rPr>
          <w:rFonts w:ascii="Times New Roman"/>
          <w:b w:val="false"/>
          <w:i w:val="false"/>
          <w:color w:val="000000"/>
          <w:sz w:val="28"/>
        </w:rPr>
        <w:t>
      Қысқаша объективті деректер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Дәрігерге келу күні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медицина қызметкердің тегі, аты, әкесінің аты (болған жағдайда),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ұйымның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мөрі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18-1-қосымша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Қызметкерді жұмыстан шеттету туралы анықтама</w:t>
      </w:r>
    </w:p>
    <w:p>
      <w:pPr>
        <w:spacing w:after="0"/>
        <w:ind w:left="0"/>
        <w:jc w:val="both"/>
      </w:pPr>
      <w:r>
        <w:rPr>
          <w:rFonts w:ascii="Times New Roman"/>
          <w:b w:val="false"/>
          <w:i w:val="false"/>
          <w:color w:val="ff0000"/>
          <w:sz w:val="28"/>
        </w:rPr>
        <w:t xml:space="preserve">
      Ескерту. Қағида 18-1-қосымшамен толықтырылды – ҚР Индустрия және инфрақұрылымдық даму министрінің 12.12.2022 </w:t>
      </w:r>
      <w:r>
        <w:rPr>
          <w:rFonts w:ascii="Times New Roman"/>
          <w:b w:val="false"/>
          <w:i w:val="false"/>
          <w:color w:val="ff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Тегі, аты, әкесінің аты (болған жағдайда), лауазымы</w:t>
      </w:r>
    </w:p>
    <w:p>
      <w:pPr>
        <w:spacing w:after="0"/>
        <w:ind w:left="0"/>
        <w:jc w:val="both"/>
      </w:pPr>
      <w:r>
        <w:rPr>
          <w:rFonts w:ascii="Times New Roman"/>
          <w:b w:val="false"/>
          <w:i w:val="false"/>
          <w:color w:val="000000"/>
          <w:sz w:val="28"/>
        </w:rPr>
        <w:t>
      _______________________________________________ ауысым алдындағы (рейс</w:t>
      </w:r>
    </w:p>
    <w:p>
      <w:pPr>
        <w:spacing w:after="0"/>
        <w:ind w:left="0"/>
        <w:jc w:val="both"/>
      </w:pPr>
      <w:r>
        <w:rPr>
          <w:rFonts w:ascii="Times New Roman"/>
          <w:b w:val="false"/>
          <w:i w:val="false"/>
          <w:color w:val="000000"/>
          <w:sz w:val="28"/>
        </w:rPr>
        <w:t>
      алдындағы, ауысым кезіндегі) медициналық тексеруде жұмыстан шеттетілді</w:t>
      </w:r>
    </w:p>
    <w:p>
      <w:pPr>
        <w:spacing w:after="0"/>
        <w:ind w:left="0"/>
        <w:jc w:val="both"/>
      </w:pPr>
      <w:r>
        <w:rPr>
          <w:rFonts w:ascii="Times New Roman"/>
          <w:b w:val="false"/>
          <w:i w:val="false"/>
          <w:color w:val="000000"/>
          <w:sz w:val="28"/>
        </w:rPr>
        <w:t>
      (астын сызу) __________________________________________________________</w:t>
      </w:r>
    </w:p>
    <w:p>
      <w:pPr>
        <w:spacing w:after="0"/>
        <w:ind w:left="0"/>
        <w:jc w:val="both"/>
      </w:pPr>
      <w:r>
        <w:rPr>
          <w:rFonts w:ascii="Times New Roman"/>
          <w:b w:val="false"/>
          <w:i w:val="false"/>
          <w:color w:val="000000"/>
          <w:sz w:val="28"/>
        </w:rPr>
        <w:t>
      Күні, уақыты (сағаты, минуты) __________________________________________</w:t>
      </w:r>
    </w:p>
    <w:p>
      <w:pPr>
        <w:spacing w:after="0"/>
        <w:ind w:left="0"/>
        <w:jc w:val="both"/>
      </w:pPr>
      <w:r>
        <w:rPr>
          <w:rFonts w:ascii="Times New Roman"/>
          <w:b w:val="false"/>
          <w:i w:val="false"/>
          <w:color w:val="000000"/>
          <w:sz w:val="28"/>
        </w:rPr>
        <w:t>
      Алдын ала диагноз ____________________________________________________</w:t>
      </w:r>
    </w:p>
    <w:p>
      <w:pPr>
        <w:spacing w:after="0"/>
        <w:ind w:left="0"/>
        <w:jc w:val="both"/>
      </w:pPr>
      <w:r>
        <w:rPr>
          <w:rFonts w:ascii="Times New Roman"/>
          <w:b w:val="false"/>
          <w:i w:val="false"/>
          <w:color w:val="000000"/>
          <w:sz w:val="28"/>
        </w:rPr>
        <w:t>
      Қысқаша объективті деректер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Дәрігерге келу күні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медицина қызметкедің тегі, аты, әкесінің аты (болған жағдайда),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ұйымның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мөрі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19-қосымша</w:t>
            </w:r>
          </w:p>
        </w:tc>
      </w:tr>
    </w:tbl>
    <w:bookmarkStart w:name="z1244" w:id="233"/>
    <w:p>
      <w:pPr>
        <w:spacing w:after="0"/>
        <w:ind w:left="0"/>
        <w:jc w:val="left"/>
      </w:pPr>
      <w:r>
        <w:rPr>
          <w:rFonts w:ascii="Times New Roman"/>
          <w:b/>
          <w:i w:val="false"/>
          <w:color w:val="000000"/>
        </w:rPr>
        <w:t xml:space="preserve"> ҚОРЫТЫНДЫ АКТ</w:t>
      </w:r>
    </w:p>
    <w:bookmarkEnd w:id="233"/>
    <w:p>
      <w:pPr>
        <w:spacing w:after="0"/>
        <w:ind w:left="0"/>
        <w:jc w:val="both"/>
      </w:pPr>
      <w:r>
        <w:rPr>
          <w:rFonts w:ascii="Times New Roman"/>
          <w:b w:val="false"/>
          <w:i w:val="false"/>
          <w:color w:val="ff0000"/>
          <w:sz w:val="28"/>
        </w:rPr>
        <w:t xml:space="preserve">
      Ескерту. 19-қосымша алып тасталды - ҚР Индустрия және инфрақұрылымдық даму министрінің 28.01.2022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20-қосымша</w:t>
            </w:r>
          </w:p>
        </w:tc>
      </w:tr>
    </w:tbl>
    <w:bookmarkStart w:name="z1245" w:id="234"/>
    <w:p>
      <w:pPr>
        <w:spacing w:after="0"/>
        <w:ind w:left="0"/>
        <w:jc w:val="left"/>
      </w:pPr>
      <w:r>
        <w:rPr>
          <w:rFonts w:ascii="Times New Roman"/>
          <w:b/>
          <w:i w:val="false"/>
          <w:color w:val="000000"/>
        </w:rPr>
        <w:t xml:space="preserve"> Міндетті медициналық қарап-тексерулерге </w:t>
      </w:r>
      <w:r>
        <w:br/>
      </w:r>
      <w:r>
        <w:rPr>
          <w:rFonts w:ascii="Times New Roman"/>
          <w:b/>
          <w:i w:val="false"/>
          <w:color w:val="000000"/>
        </w:rPr>
        <w:t>жататын адамдардың тізімі</w:t>
      </w:r>
    </w:p>
    <w:bookmarkEnd w:id="234"/>
    <w:p>
      <w:pPr>
        <w:spacing w:after="0"/>
        <w:ind w:left="0"/>
        <w:jc w:val="both"/>
      </w:pPr>
      <w:r>
        <w:rPr>
          <w:rFonts w:ascii="Times New Roman"/>
          <w:b w:val="false"/>
          <w:i w:val="false"/>
          <w:color w:val="ff0000"/>
          <w:sz w:val="28"/>
        </w:rPr>
        <w:t xml:space="preserve">
      Ескерту. 20-қосымша алып тасталды - ҚР Индустрия және инфрақұрылымдық даму министрінің 28.01.2022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