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32c78" w14:textId="5132c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"Банкроттық рәсімін және оңалту рәсімін жүргізуде тексеру парақтары нысандарын бекіту туралы" Қазақстан Республикасы Қаржы министрінің 2014 жылғы 10 қарашадағы № 487 және Қазақстан Республикасы Ұлттық экономика министрінің 2014 жылғы 17 қарашадағы № 93 бірлескен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2017 жылғы 26 маусымдағы № 399 және Қазақстан Республикасы Ұлттық экономика министрінің 2017 жылғы 17 шілдедегі № 283 бірлескен бұйрығы. Қазақстан Республикасының Әділет министрлігінде 2017 жылғы 3 тамызда № 15423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"Банкроттық рәсімін және оңалту рәсімін жүргізуде тексеру парақтары нысандарын бекіту туралы" Қазақстан Республикасы Қаржы министрінің 2014 жылғы 10 қарашадағы № 487 және Қазақстан Республикасы Ұлттық экономика министрінің 2014 жылғы 17 қарашадағы № 93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9983 болып тіркелген, "Әділет" ақпараттық-құқықтық жүйесінде 2015 жылғы 23 қаңтарда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кірістер комитеті заңнамада белгіленген тәртіпте: </w:t>
      </w:r>
    </w:p>
    <w:bookmarkEnd w:id="2"/>
    <w:p>
      <w:pPr>
        <w:spacing w:after="0"/>
        <w:ind w:left="0"/>
        <w:jc w:val="both"/>
      </w:pPr>
      <w:r>
        <w:rPr>
          <w:rFonts w:ascii="Times New Roman"/>
          <w:b w:val="false"/>
          <w:i w:val="false"/>
          <w:color w:val="000000"/>
          <w:sz w:val="28"/>
        </w:rPr>
        <w:t xml:space="preserve">
      1) осы бірлескен бұйрықтың Қазақстан Республикасының Әділет министрлігінде мемлекеттік тіркелуін; </w:t>
      </w:r>
    </w:p>
    <w:p>
      <w:pPr>
        <w:spacing w:after="0"/>
        <w:ind w:left="0"/>
        <w:jc w:val="both"/>
      </w:pPr>
      <w:r>
        <w:rPr>
          <w:rFonts w:ascii="Times New Roman"/>
          <w:b w:val="false"/>
          <w:i w:val="false"/>
          <w:color w:val="000000"/>
          <w:sz w:val="28"/>
        </w:rPr>
        <w:t>
      2) осы бірлескен бұйрықты мемлекеттік тіркеген күннен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бірлескен бұйрықты мемлекеттік тіркегеннен кейін күнтізбелік он күн ішінде оның көшірмелерін мерзімді баспа басылымдарына ресми жариялауға жолдануын;</w:t>
      </w:r>
    </w:p>
    <w:p>
      <w:pPr>
        <w:spacing w:after="0"/>
        <w:ind w:left="0"/>
        <w:jc w:val="both"/>
      </w:pPr>
      <w:r>
        <w:rPr>
          <w:rFonts w:ascii="Times New Roman"/>
          <w:b w:val="false"/>
          <w:i w:val="false"/>
          <w:color w:val="000000"/>
          <w:sz w:val="28"/>
        </w:rPr>
        <w:t xml:space="preserve">
      4) осы бірлескен бұйрықтың Қазақстан Республикасы Қаржы министрлігінің интернет-ресурсында орналастырылуын қамтамасыз етсін. </w:t>
      </w:r>
    </w:p>
    <w:bookmarkStart w:name="z4" w:id="3"/>
    <w:p>
      <w:pPr>
        <w:spacing w:after="0"/>
        <w:ind w:left="0"/>
        <w:jc w:val="both"/>
      </w:pPr>
      <w:r>
        <w:rPr>
          <w:rFonts w:ascii="Times New Roman"/>
          <w:b w:val="false"/>
          <w:i w:val="false"/>
          <w:color w:val="000000"/>
          <w:sz w:val="28"/>
        </w:rPr>
        <w:t xml:space="preserve">
      3. Осы бірлескен бұйрықтың орындалуын бақылау жетекшілік ететін Қазақстан Республикасының Қаржы вице-министріне, жетекшілік ететін Қазақстан Республикасы Ұлттық экономика вице-министріне жүктелсін. </w:t>
      </w:r>
    </w:p>
    <w:bookmarkEnd w:id="3"/>
    <w:bookmarkStart w:name="z5" w:id="4"/>
    <w:p>
      <w:pPr>
        <w:spacing w:after="0"/>
        <w:ind w:left="0"/>
        <w:jc w:val="both"/>
      </w:pPr>
      <w:r>
        <w:rPr>
          <w:rFonts w:ascii="Times New Roman"/>
          <w:b w:val="false"/>
          <w:i w:val="false"/>
          <w:color w:val="000000"/>
          <w:sz w:val="28"/>
        </w:rPr>
        <w:t>
      4. Осы бірлескен бұйрық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63"/>
        <w:gridCol w:w="4237"/>
      </w:tblGrid>
      <w:tr>
        <w:trPr>
          <w:trHeight w:val="30" w:hRule="atLeast"/>
        </w:trPr>
        <w:tc>
          <w:tcPr>
            <w:tcW w:w="776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br/>
            </w:r>
            <w:r>
              <w:rPr>
                <w:rFonts w:ascii="Times New Roman"/>
                <w:b w:val="false"/>
                <w:i/>
                <w:color w:val="000000"/>
                <w:sz w:val="20"/>
              </w:rPr>
              <w:t>_______________Б. Сұлтанов</w:t>
            </w:r>
            <w:r>
              <w:rPr>
                <w:rFonts w:ascii="Times New Roman"/>
                <w:b w:val="false"/>
                <w:i w:val="false"/>
                <w:color w:val="000000"/>
                <w:sz w:val="20"/>
              </w:rPr>
              <w:t>
</w:t>
            </w:r>
          </w:p>
        </w:tc>
        <w:tc>
          <w:tcPr>
            <w:tcW w:w="423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РеспубликасыныңҰлттық экономика министрі_______________Т. Сүлейменов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