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2a62a" w14:textId="ac2a6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"Б" корпусы мемлекеттік әкімшілік қызметшілерінің қызметін бағалау әдістемесін бекіту туралы" Қазақстан Республикасы Ұлттық экономика министрінің 2016 жылғы 23 маусымдағы № 156-нқ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2017 жылғы 5 шілдедегі № 114-нқ бұйрығы. Қазақстан Республикасының Әділет министрлігінде 2017 жылғы 11 тамызда № 15482 болып тіркелді. Күші жойылды - Қазақстан Республикасы Ұлттық экономика министрінің 2018 жылғы 13 сәуірдегі № 153 бұйрығымен</w:t>
      </w:r>
    </w:p>
    <w:p>
      <w:pPr>
        <w:spacing w:after="0"/>
        <w:ind w:left="0"/>
        <w:jc w:val="both"/>
      </w:pPr>
      <w:bookmarkStart w:name="z12" w:id="0"/>
      <w:r>
        <w:rPr>
          <w:rFonts w:ascii="Times New Roman"/>
          <w:b w:val="false"/>
          <w:i w:val="false"/>
          <w:color w:val="ff0000"/>
          <w:sz w:val="28"/>
        </w:rPr>
        <w:t xml:space="preserve">
      Ескерту. Күші жойылды – ҚР Ұлттық экономика министрінің 13.04.2018 </w:t>
      </w:r>
      <w:r>
        <w:rPr>
          <w:rFonts w:ascii="Times New Roman"/>
          <w:b w:val="false"/>
          <w:i w:val="false"/>
          <w:color w:val="ff0000"/>
          <w:sz w:val="28"/>
        </w:rPr>
        <w:t>№ 153</w:t>
      </w:r>
      <w:r>
        <w:rPr>
          <w:rFonts w:ascii="Times New Roman"/>
          <w:b w:val="false"/>
          <w:i w:val="false"/>
          <w:color w:val="ff0000"/>
          <w:sz w:val="28"/>
        </w:rPr>
        <w:t xml:space="preserve"> (</w:t>
      </w:r>
      <w:r>
        <w:rPr>
          <w:rFonts w:ascii="Times New Roman"/>
          <w:b w:val="false"/>
          <w:i w:val="false"/>
          <w:color w:val="ff0000"/>
          <w:sz w:val="28"/>
        </w:rPr>
        <w:t>алғаш ресми жарияланған күнінен кейін күнтізбелік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2016 жылғы 29 желтоқсандағы № 110 </w:t>
      </w:r>
      <w:r>
        <w:rPr>
          <w:rFonts w:ascii="Times New Roman"/>
          <w:b w:val="false"/>
          <w:i w:val="false"/>
          <w:color w:val="000000"/>
          <w:sz w:val="28"/>
        </w:rPr>
        <w:t>бұйрығына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1"/>
    <w:bookmarkStart w:name="z2" w:id="2"/>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"Б" корпусы мемлекеттік әкімшілік қызметшілерінің қызметін жыл сайынғы бағалаудың әдістемесін бекіту туралы" Қазақстан Республикасы Ұлттық экономика министрінің 2016 жылғы 23 маусымдағы № 156-нқ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13987 болып тіркелген, Қазақстан Республикасының нормативтік құқықтық актілерінің эталондық бақылау банкінде 2016 жылғы 5 тамызда жарияланған) мынадай өзгеріс енгізілсін:</w:t>
      </w:r>
    </w:p>
    <w:bookmarkEnd w:id="2"/>
    <w:bookmarkStart w:name="z3"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3"/>
    <w:bookmarkStart w:name="z4" w:id="4"/>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Адами ресурстармен жұмыс департаменті заңнамада белгіленген тәртіппен: </w:t>
      </w:r>
    </w:p>
    <w:bookmarkEnd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мемлекеттік тіркелген күннен бастап күнтізбелік он күн ішінде оның көшірмесінің мерзімді баспа басылымдарына ресми жариялауға, сондай-ақ,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қосу үшін жіберілуін; </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мәліметтердің Қазақстан Республикасы Ұлттық экономика министрлігінің Заң департаментіне ұсынылуын қамтамасыз етсін.</w:t>
      </w:r>
    </w:p>
    <w:bookmarkStart w:name="z5" w:id="5"/>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министрлігінің жауапты хатшысына жүктелсін.</w:t>
      </w:r>
    </w:p>
    <w:bookmarkEnd w:id="5"/>
    <w:bookmarkStart w:name="z6"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жылы 5 шілдедегі</w:t>
            </w:r>
            <w:r>
              <w:br/>
            </w:r>
            <w:r>
              <w:rPr>
                <w:rFonts w:ascii="Times New Roman"/>
                <w:b w:val="false"/>
                <w:i w:val="false"/>
                <w:color w:val="000000"/>
                <w:sz w:val="20"/>
              </w:rPr>
              <w:t>№ 114-нқ бұйрығымен 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жылы 23 маусымдағы</w:t>
            </w:r>
            <w:r>
              <w:br/>
            </w:r>
            <w:r>
              <w:rPr>
                <w:rFonts w:ascii="Times New Roman"/>
                <w:b w:val="false"/>
                <w:i w:val="false"/>
                <w:color w:val="000000"/>
                <w:sz w:val="20"/>
              </w:rPr>
              <w:t>№ 156-нқ бұйрығына қосымша</w:t>
            </w:r>
          </w:p>
        </w:tc>
      </w:tr>
    </w:tbl>
    <w:bookmarkStart w:name="z8" w:id="7"/>
    <w:p>
      <w:pPr>
        <w:spacing w:after="0"/>
        <w:ind w:left="0"/>
        <w:jc w:val="left"/>
      </w:pPr>
      <w:r>
        <w:rPr>
          <w:rFonts w:ascii="Times New Roman"/>
          <w:b/>
          <w:i w:val="false"/>
          <w:color w:val="000000"/>
        </w:rPr>
        <w:t xml:space="preserve"> Қазақстан Республикасы Ұлттық экономика министрлігінің "Б" корпусы мемлекеттік әкімшілік қызметшілерінің қызметін бағалау әдістемесі</w:t>
      </w:r>
    </w:p>
    <w:bookmarkEnd w:id="7"/>
    <w:bookmarkStart w:name="z9" w:id="8"/>
    <w:p>
      <w:pPr>
        <w:spacing w:after="0"/>
        <w:ind w:left="0"/>
        <w:jc w:val="left"/>
      </w:pPr>
      <w:r>
        <w:rPr>
          <w:rFonts w:ascii="Times New Roman"/>
          <w:b/>
          <w:i w:val="false"/>
          <w:color w:val="000000"/>
        </w:rPr>
        <w:t xml:space="preserve"> 1-тарау. Жалпы ережелер</w:t>
      </w:r>
    </w:p>
    <w:bookmarkEnd w:id="8"/>
    <w:bookmarkStart w:name="z10" w:id="9"/>
    <w:p>
      <w:pPr>
        <w:spacing w:after="0"/>
        <w:ind w:left="0"/>
        <w:jc w:val="both"/>
      </w:pPr>
      <w:r>
        <w:rPr>
          <w:rFonts w:ascii="Times New Roman"/>
          <w:b w:val="false"/>
          <w:i w:val="false"/>
          <w:color w:val="000000"/>
          <w:sz w:val="28"/>
        </w:rPr>
        <w:t xml:space="preserve">
      1. Осы Қазақстан Республикасы Ұлттық экономика министрлігінің (бұдан әрі – Министрлік), оның ішінде ведомстволары мен олардың аумақтық органдарының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Әділет министрлігінде 2016 жылғы 31 желтоқсанда № 14637 болып тіркелген)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2016 жылғы 29 желтоқсандағы № 110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9"/>
    <w:bookmarkStart w:name="z11" w:id="10"/>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жұмысының тиімділігі мен сапасын айқындау үшін жүргізіледі.</w:t>
      </w:r>
    </w:p>
    <w:bookmarkEnd w:id="10"/>
    <w:bookmarkStart w:name="z12" w:id="11"/>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1"/>
    <w:p>
      <w:pPr>
        <w:spacing w:after="0"/>
        <w:ind w:left="0"/>
        <w:jc w:val="both"/>
      </w:pPr>
      <w:r>
        <w:rPr>
          <w:rFonts w:ascii="Times New Roman"/>
          <w:b w:val="false"/>
          <w:i w:val="false"/>
          <w:color w:val="000000"/>
          <w:sz w:val="28"/>
        </w:rPr>
        <w:t>
      1) тоқсан қорытындысы бойынша (тоқсандық бағалау) – есепті тоқсаннан (бағалануы оныншы желтоқсаннан кешіктірілмей жүргізілетін төртінші тоқсанды қоспағанда) кейінгі айдың онынан кешіктірмей;</w:t>
      </w:r>
    </w:p>
    <w:p>
      <w:pPr>
        <w:spacing w:after="0"/>
        <w:ind w:left="0"/>
        <w:jc w:val="both"/>
      </w:pPr>
      <w:r>
        <w:rPr>
          <w:rFonts w:ascii="Times New Roman"/>
          <w:b w:val="false"/>
          <w:i w:val="false"/>
          <w:color w:val="000000"/>
          <w:sz w:val="28"/>
        </w:rPr>
        <w:t>
      2) жыл қорытындысы бойынша (жылдық бағалау) – бағаланатын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егер бағаланатын кезеңде атқаратын лауазымында болу мерзімі үш айдан аз болған жағдайда, сондай-ақ сынақ мерзімі кезеңінде жүргізілмейді.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 жұмысқа шыққаннан кейін 5 жұмыс күні ішінде бағалаудан өтеді.</w:t>
      </w:r>
    </w:p>
    <w:bookmarkStart w:name="z13" w:id="12"/>
    <w:p>
      <w:pPr>
        <w:spacing w:after="0"/>
        <w:ind w:left="0"/>
        <w:jc w:val="both"/>
      </w:pPr>
      <w:r>
        <w:rPr>
          <w:rFonts w:ascii="Times New Roman"/>
          <w:b w:val="false"/>
          <w:i w:val="false"/>
          <w:color w:val="000000"/>
          <w:sz w:val="28"/>
        </w:rPr>
        <w:t>
      4. Тоқсандық бағалауды тікелей басшы жүргізеді және ол "Б" корпусы қызметшісінің лауазымдық міндеттерді орындауын бағалауға негізделеді.</w:t>
      </w:r>
    </w:p>
    <w:bookmarkEnd w:id="12"/>
    <w:p>
      <w:pPr>
        <w:spacing w:after="0"/>
        <w:ind w:left="0"/>
        <w:jc w:val="both"/>
      </w:pPr>
      <w:r>
        <w:rPr>
          <w:rFonts w:ascii="Times New Roman"/>
          <w:b w:val="false"/>
          <w:i w:val="false"/>
          <w:color w:val="000000"/>
          <w:sz w:val="28"/>
        </w:rPr>
        <w:t>
      "Б" корпусының қызметшісі өз лауазымдық нұсқаулығына сәйкес бағынатын тұлға оның тікелей басшысы болып табылады.</w:t>
      </w:r>
    </w:p>
    <w:bookmarkStart w:name="z14" w:id="13"/>
    <w:p>
      <w:pPr>
        <w:spacing w:after="0"/>
        <w:ind w:left="0"/>
        <w:jc w:val="both"/>
      </w:pPr>
      <w:r>
        <w:rPr>
          <w:rFonts w:ascii="Times New Roman"/>
          <w:b w:val="false"/>
          <w:i w:val="false"/>
          <w:color w:val="000000"/>
          <w:sz w:val="28"/>
        </w:rPr>
        <w:t>
      5. Жылдық бағалау:</w:t>
      </w:r>
    </w:p>
    <w:bookmarkEnd w:id="13"/>
    <w:p>
      <w:pPr>
        <w:spacing w:after="0"/>
        <w:ind w:left="0"/>
        <w:jc w:val="both"/>
      </w:pPr>
      <w:r>
        <w:rPr>
          <w:rFonts w:ascii="Times New Roman"/>
          <w:b w:val="false"/>
          <w:i w:val="false"/>
          <w:color w:val="000000"/>
          <w:sz w:val="28"/>
        </w:rPr>
        <w:t>
      1) "Б" корпусы қызметшісінің есепті тоқсандардағы орташа бағасынан;</w:t>
      </w:r>
    </w:p>
    <w:p>
      <w:pPr>
        <w:spacing w:after="0"/>
        <w:ind w:left="0"/>
        <w:jc w:val="both"/>
      </w:pPr>
      <w:r>
        <w:rPr>
          <w:rFonts w:ascii="Times New Roman"/>
          <w:b w:val="false"/>
          <w:i w:val="false"/>
          <w:color w:val="000000"/>
          <w:sz w:val="28"/>
        </w:rPr>
        <w:t xml:space="preserve">
      2) осы Әдістемеге 1-қосымшаға сәйкес нысан бойынша "Б" корпусы мемлекеттік әкімшілік қызметшісінің өз жеке жұмыс жоспарын орындау бағасынан құралады. </w:t>
      </w:r>
    </w:p>
    <w:bookmarkStart w:name="z15" w:id="14"/>
    <w:p>
      <w:pPr>
        <w:spacing w:after="0"/>
        <w:ind w:left="0"/>
        <w:jc w:val="both"/>
      </w:pPr>
      <w:r>
        <w:rPr>
          <w:rFonts w:ascii="Times New Roman"/>
          <w:b w:val="false"/>
          <w:i w:val="false"/>
          <w:color w:val="000000"/>
          <w:sz w:val="28"/>
        </w:rPr>
        <w:t>
      6. Бағалау жүргізу үшін "Б" корпусының қызметшісін мемлекеттік лауазымға тағайындау және мемлекеттік лауазымнан босату құқығы бар лауазымды тұлға Бағалау жөніндегі комиссия құрады, Кадр қызметі оның жұмыс органы болып табылады.</w:t>
      </w:r>
    </w:p>
    <w:bookmarkEnd w:id="14"/>
    <w:bookmarkStart w:name="z16" w:id="15"/>
    <w:p>
      <w:pPr>
        <w:spacing w:after="0"/>
        <w:ind w:left="0"/>
        <w:jc w:val="both"/>
      </w:pPr>
      <w:r>
        <w:rPr>
          <w:rFonts w:ascii="Times New Roman"/>
          <w:b w:val="false"/>
          <w:i w:val="false"/>
          <w:color w:val="000000"/>
          <w:sz w:val="28"/>
        </w:rPr>
        <w:t>
      7. Бағалау жөніндегі комиссияның отырысы, егер оған комиссия құрамының кемінде үштен екісі қатысқан жағдайда, заңды болып есептеледі.</w:t>
      </w:r>
    </w:p>
    <w:bookmarkEnd w:id="15"/>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өзгерістер енгізу арқылы уәкілетті тұлғаның шешімі бойынша жүзеге асырылады.</w:t>
      </w:r>
    </w:p>
    <w:bookmarkStart w:name="z17" w:id="16"/>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6"/>
    <w:bookmarkStart w:name="z18" w:id="17"/>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даусымен айқындалады. Дауыс саны тең болған жағдайда, комиссия төрағасының дауысы шешуші болып табылады.</w:t>
      </w:r>
    </w:p>
    <w:bookmarkEnd w:id="17"/>
    <w:p>
      <w:pPr>
        <w:spacing w:after="0"/>
        <w:ind w:left="0"/>
        <w:jc w:val="both"/>
      </w:pPr>
      <w:r>
        <w:rPr>
          <w:rFonts w:ascii="Times New Roman"/>
          <w:b w:val="false"/>
          <w:i w:val="false"/>
          <w:color w:val="000000"/>
          <w:sz w:val="28"/>
        </w:rPr>
        <w:t>
      Кадр қызметінің қызметшісі Бағалау жөніндегі комиссияның хатшысы болып табылады. Бағалау жөніндегі комиссияның хатшысы дауыс беруге қатыспайды.</w:t>
      </w:r>
    </w:p>
    <w:bookmarkStart w:name="z19" w:id="18"/>
    <w:p>
      <w:pPr>
        <w:spacing w:after="0"/>
        <w:ind w:left="0"/>
        <w:jc w:val="left"/>
      </w:pPr>
      <w:r>
        <w:rPr>
          <w:rFonts w:ascii="Times New Roman"/>
          <w:b/>
          <w:i w:val="false"/>
          <w:color w:val="000000"/>
        </w:rPr>
        <w:t xml:space="preserve"> 2-тарау. Жеке жұмыс жоспарын жасау</w:t>
      </w:r>
    </w:p>
    <w:bookmarkEnd w:id="18"/>
    <w:bookmarkStart w:name="z20" w:id="19"/>
    <w:p>
      <w:pPr>
        <w:spacing w:after="0"/>
        <w:ind w:left="0"/>
        <w:jc w:val="both"/>
      </w:pPr>
      <w:r>
        <w:rPr>
          <w:rFonts w:ascii="Times New Roman"/>
          <w:b w:val="false"/>
          <w:i w:val="false"/>
          <w:color w:val="000000"/>
          <w:sz w:val="28"/>
        </w:rPr>
        <w:t>
      10. "Б" корпусының мемлкекеттік әкімшілік қызметшісі жеке жұмыс жоспарын өзінің тікелей басшысымен бірлесіп бағаланатын жылдың оныншы қаңтарынан кешіктірмей осы Әдістемеге 1-қосымшаға сәйкес нысан бойынша жасайды.</w:t>
      </w:r>
    </w:p>
    <w:bookmarkEnd w:id="19"/>
    <w:bookmarkStart w:name="z21" w:id="20"/>
    <w:p>
      <w:pPr>
        <w:spacing w:after="0"/>
        <w:ind w:left="0"/>
        <w:jc w:val="both"/>
      </w:pPr>
      <w:r>
        <w:rPr>
          <w:rFonts w:ascii="Times New Roman"/>
          <w:b w:val="false"/>
          <w:i w:val="false"/>
          <w:color w:val="000000"/>
          <w:sz w:val="28"/>
        </w:rPr>
        <w:t>
      11. "Б" корпусының қызметшісі лауазымға осы Әдістеменің 10-тармағында көрсетілген мерзім өткеннен кейін тағайындалған жағдайда, "Б" корпусы қызметшісінің атқаратын лауазымдағы жеке жұмыс жоспары ол лауазымға тағайындалған күннен бастап он жұмыс күні ішінде жасалады.</w:t>
      </w:r>
    </w:p>
    <w:bookmarkEnd w:id="20"/>
    <w:bookmarkStart w:name="z22" w:id="21"/>
    <w:p>
      <w:pPr>
        <w:spacing w:after="0"/>
        <w:ind w:left="0"/>
        <w:jc w:val="both"/>
      </w:pPr>
      <w:r>
        <w:rPr>
          <w:rFonts w:ascii="Times New Roman"/>
          <w:b w:val="false"/>
          <w:i w:val="false"/>
          <w:color w:val="000000"/>
          <w:sz w:val="28"/>
        </w:rPr>
        <w:t>
      12. "Б" корпусы қызметшісінің жеке жұмыс жоспарындағы нысаналы көрсеткіштердің саны төрттен аспайды, олар нақты, өлшенетін, қолжетімді, орындау мерзімдері белгіленген болуға тиіс.</w:t>
      </w:r>
    </w:p>
    <w:bookmarkEnd w:id="21"/>
    <w:bookmarkStart w:name="z23" w:id="22"/>
    <w:p>
      <w:pPr>
        <w:spacing w:after="0"/>
        <w:ind w:left="0"/>
        <w:jc w:val="both"/>
      </w:pPr>
      <w:r>
        <w:rPr>
          <w:rFonts w:ascii="Times New Roman"/>
          <w:b w:val="false"/>
          <w:i w:val="false"/>
          <w:color w:val="000000"/>
          <w:sz w:val="28"/>
        </w:rPr>
        <w:t>
      13. Жеке жоспар екі данада жасалады. Бір данасы Кадр қызметіне беріледі. Екінші данасы "Б" корпусы қызметшісінің құрылымдық бөлімшесінің басшысында болады.</w:t>
      </w:r>
    </w:p>
    <w:bookmarkEnd w:id="22"/>
    <w:bookmarkStart w:name="z24" w:id="23"/>
    <w:p>
      <w:pPr>
        <w:spacing w:after="0"/>
        <w:ind w:left="0"/>
        <w:jc w:val="left"/>
      </w:pPr>
      <w:r>
        <w:rPr>
          <w:rFonts w:ascii="Times New Roman"/>
          <w:b/>
          <w:i w:val="false"/>
          <w:color w:val="000000"/>
        </w:rPr>
        <w:t xml:space="preserve"> 3-тарау. Бағалау жүргізуге дайындық</w:t>
      </w:r>
    </w:p>
    <w:bookmarkEnd w:id="23"/>
    <w:bookmarkStart w:name="z25" w:id="24"/>
    <w:p>
      <w:pPr>
        <w:spacing w:after="0"/>
        <w:ind w:left="0"/>
        <w:jc w:val="both"/>
      </w:pPr>
      <w:r>
        <w:rPr>
          <w:rFonts w:ascii="Times New Roman"/>
          <w:b w:val="false"/>
          <w:i w:val="false"/>
          <w:color w:val="000000"/>
          <w:sz w:val="28"/>
        </w:rPr>
        <w:t>
      14. Кадр қызметі Бағалау жөніндегі комиссияның төрағасымен келісім бойынша бағалау жүргізу кестесін қалыптастырады.</w:t>
      </w:r>
    </w:p>
    <w:bookmarkEnd w:id="24"/>
    <w:p>
      <w:pPr>
        <w:spacing w:after="0"/>
        <w:ind w:left="0"/>
        <w:jc w:val="both"/>
      </w:pPr>
      <w:r>
        <w:rPr>
          <w:rFonts w:ascii="Times New Roman"/>
          <w:b w:val="false"/>
          <w:i w:val="false"/>
          <w:color w:val="000000"/>
          <w:sz w:val="28"/>
        </w:rPr>
        <w:t>
      Кадр қызметі бағалау жүргізу басталғанға дейін күнтізбелік он күн бұрын бағалауға жататын "Б" корпусының қызметшісін және бағалауды жүзеге асыратын адамдарды бағалау жүргізілетіні туралы хабардар етуді қамтамасыз етеді және оларға толтыру үшін бағалау парақтарын жібереді.</w:t>
      </w:r>
    </w:p>
    <w:bookmarkStart w:name="z26" w:id="25"/>
    <w:p>
      <w:pPr>
        <w:spacing w:after="0"/>
        <w:ind w:left="0"/>
        <w:jc w:val="left"/>
      </w:pPr>
      <w:r>
        <w:rPr>
          <w:rFonts w:ascii="Times New Roman"/>
          <w:b/>
          <w:i w:val="false"/>
          <w:color w:val="000000"/>
        </w:rPr>
        <w:t xml:space="preserve"> 4-тарау. Лауазымдық міндеттердің орындалуын тоқсандық бағалау</w:t>
      </w:r>
    </w:p>
    <w:bookmarkEnd w:id="25"/>
    <w:bookmarkStart w:name="z27" w:id="26"/>
    <w:p>
      <w:pPr>
        <w:spacing w:after="0"/>
        <w:ind w:left="0"/>
        <w:jc w:val="both"/>
      </w:pPr>
      <w:r>
        <w:rPr>
          <w:rFonts w:ascii="Times New Roman"/>
          <w:b w:val="false"/>
          <w:i w:val="false"/>
          <w:color w:val="000000"/>
          <w:sz w:val="28"/>
        </w:rPr>
        <w:t>
      15. Лауазымдық міндеттердің орындалуын бағалау базалық, көтермелеу және айыппұл балдарынан құралады.</w:t>
      </w:r>
    </w:p>
    <w:bookmarkEnd w:id="26"/>
    <w:bookmarkStart w:name="z28" w:id="27"/>
    <w:p>
      <w:pPr>
        <w:spacing w:after="0"/>
        <w:ind w:left="0"/>
        <w:jc w:val="both"/>
      </w:pPr>
      <w:r>
        <w:rPr>
          <w:rFonts w:ascii="Times New Roman"/>
          <w:b w:val="false"/>
          <w:i w:val="false"/>
          <w:color w:val="000000"/>
          <w:sz w:val="28"/>
        </w:rPr>
        <w:t>
      16. Қызметшінің өз лаузымдық міндеттерін орындағаны үшін базалық балдар 100 балл деңгейінде белгіленеді.</w:t>
      </w:r>
    </w:p>
    <w:bookmarkEnd w:id="27"/>
    <w:bookmarkStart w:name="z29" w:id="28"/>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8"/>
    <w:bookmarkStart w:name="z30" w:id="29"/>
    <w:p>
      <w:pPr>
        <w:spacing w:after="0"/>
        <w:ind w:left="0"/>
        <w:jc w:val="both"/>
      </w:pPr>
      <w:r>
        <w:rPr>
          <w:rFonts w:ascii="Times New Roman"/>
          <w:b w:val="false"/>
          <w:i w:val="false"/>
          <w:color w:val="000000"/>
          <w:sz w:val="28"/>
        </w:rPr>
        <w:t xml:space="preserve">
      18. Ағымдағы жұмыстың орташа көлемінен асатын қызмет көрсеткіштері мен күрделі болып табылатын қызмет түрлері Министрліктің құрылымдық бөлімшелерімен және ведомстваларымен салалық ерекшеліктерін негізге ала отырып, өз беттерінше белгілейді және орындалатын жұмыстың күрделілігі мен көлемінің ұлғаюы тәртібімен бес деңгейлік шәкіл бойынша бөлінеді. Бұл ретте көтермеленетін қызмет көрсеткіштері мен түрлеріне Электрондық құжат айналымының бірыңғай жүйесінде және мемлекеттік органдардың Интранет-порталында тіркелетін, сол сияқты тіркелмейтін де құжаттар мен іс-шаралар кіруі мүмкін. </w:t>
      </w:r>
    </w:p>
    <w:bookmarkEnd w:id="29"/>
    <w:p>
      <w:pPr>
        <w:spacing w:after="0"/>
        <w:ind w:left="0"/>
        <w:jc w:val="both"/>
      </w:pPr>
      <w:r>
        <w:rPr>
          <w:rFonts w:ascii="Times New Roman"/>
          <w:b w:val="false"/>
          <w:i w:val="false"/>
          <w:color w:val="000000"/>
          <w:sz w:val="28"/>
        </w:rPr>
        <w:t>
      Әрбір көтермеленетін қызмет көрсеткіші немесе түрі үшін "Б" корпусының қызметшісіне тікелей басшысы бекітілген шәкілге сәйкес "+1"-ден "+5"-ке дейін балл береді.</w:t>
      </w:r>
    </w:p>
    <w:bookmarkStart w:name="z31" w:id="30"/>
    <w:p>
      <w:pPr>
        <w:spacing w:after="0"/>
        <w:ind w:left="0"/>
        <w:jc w:val="both"/>
      </w:pPr>
      <w:r>
        <w:rPr>
          <w:rFonts w:ascii="Times New Roman"/>
          <w:b w:val="false"/>
          <w:i w:val="false"/>
          <w:color w:val="000000"/>
          <w:sz w:val="28"/>
        </w:rPr>
        <w:t>
      19. Айыппұл балдары орындаушылық және еңбек тәртібін бұзғаны үшін қойылады.</w:t>
      </w:r>
    </w:p>
    <w:bookmarkEnd w:id="30"/>
    <w:bookmarkStart w:name="z32" w:id="31"/>
    <w:p>
      <w:pPr>
        <w:spacing w:after="0"/>
        <w:ind w:left="0"/>
        <w:jc w:val="both"/>
      </w:pPr>
      <w:r>
        <w:rPr>
          <w:rFonts w:ascii="Times New Roman"/>
          <w:b w:val="false"/>
          <w:i w:val="false"/>
          <w:color w:val="000000"/>
          <w:sz w:val="28"/>
        </w:rPr>
        <w:t>
      20.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 орындаушылық тәртіпті бұзушылықтарға жатады.</w:t>
      </w:r>
    </w:p>
    <w:bookmarkEnd w:id="31"/>
    <w:p>
      <w:pPr>
        <w:spacing w:after="0"/>
        <w:ind w:left="0"/>
        <w:jc w:val="both"/>
      </w:pPr>
      <w:r>
        <w:rPr>
          <w:rFonts w:ascii="Times New Roman"/>
          <w:b w:val="false"/>
          <w:i w:val="false"/>
          <w:color w:val="000000"/>
          <w:sz w:val="28"/>
        </w:rPr>
        <w:t>
      Кадр қызметінен және "Б" корпусы қызметшісінің тікелей басшысынан түсетін құжатпен дәлелденген мәліметтер орындаушылық тәртіптің фактілері туралы ақпарат көздері болады.</w:t>
      </w:r>
    </w:p>
    <w:bookmarkStart w:name="z33" w:id="32"/>
    <w:p>
      <w:pPr>
        <w:spacing w:after="0"/>
        <w:ind w:left="0"/>
        <w:jc w:val="both"/>
      </w:pPr>
      <w:r>
        <w:rPr>
          <w:rFonts w:ascii="Times New Roman"/>
          <w:b w:val="false"/>
          <w:i w:val="false"/>
          <w:color w:val="000000"/>
          <w:sz w:val="28"/>
        </w:rPr>
        <w:t>
      21. Еңбек тәртібін бұзушылықтарға:</w:t>
      </w:r>
    </w:p>
    <w:bookmarkEnd w:id="32"/>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3) қызметшілердің қызметтік әдепті бұзуы жатады.</w:t>
      </w:r>
    </w:p>
    <w:p>
      <w:pPr>
        <w:spacing w:after="0"/>
        <w:ind w:left="0"/>
        <w:jc w:val="both"/>
      </w:pPr>
      <w:r>
        <w:rPr>
          <w:rFonts w:ascii="Times New Roman"/>
          <w:b w:val="false"/>
          <w:i w:val="false"/>
          <w:color w:val="000000"/>
          <w:sz w:val="28"/>
        </w:rPr>
        <w:t>
      Құжат айналымы қызметінің және "Б" корпусы қызметшісінің тікелей басшысынан түсетін құжатпен дәлелденген мәліметтер еңбек тәртібін бұзу фактілері туралы ақпарат көздері болады.</w:t>
      </w:r>
    </w:p>
    <w:bookmarkStart w:name="z34" w:id="33"/>
    <w:p>
      <w:pPr>
        <w:spacing w:after="0"/>
        <w:ind w:left="0"/>
        <w:jc w:val="both"/>
      </w:pPr>
      <w:r>
        <w:rPr>
          <w:rFonts w:ascii="Times New Roman"/>
          <w:b w:val="false"/>
          <w:i w:val="false"/>
          <w:color w:val="000000"/>
          <w:sz w:val="28"/>
        </w:rPr>
        <w:t>
      22. Әрбір орындаушылық және еңбек тәртібін бұзғаны үшін "Б" корпусының қызметшісіне әрбір бұзу фактісі үшін "-2" көлемінде айыппұл балдары қойылады.</w:t>
      </w:r>
    </w:p>
    <w:bookmarkEnd w:id="33"/>
    <w:bookmarkStart w:name="z35" w:id="34"/>
    <w:p>
      <w:pPr>
        <w:spacing w:after="0"/>
        <w:ind w:left="0"/>
        <w:jc w:val="both"/>
      </w:pPr>
      <w:r>
        <w:rPr>
          <w:rFonts w:ascii="Times New Roman"/>
          <w:b w:val="false"/>
          <w:i w:val="false"/>
          <w:color w:val="000000"/>
          <w:sz w:val="28"/>
        </w:rPr>
        <w:t>
      23. Лауазымдық міндеттердің орындалуына бағалау жүргізу үшін "Б" корпусының мемлекеттік әкімшілік қызметшісі осы Әдістемеге 2-қосымшаға сәйкес нысан бойынша толтырылған бағалау парағын келісу үшін тікелей басшысына ұсынады.</w:t>
      </w:r>
    </w:p>
    <w:bookmarkEnd w:id="34"/>
    <w:bookmarkStart w:name="z36" w:id="35"/>
    <w:p>
      <w:pPr>
        <w:spacing w:after="0"/>
        <w:ind w:left="0"/>
        <w:jc w:val="both"/>
      </w:pPr>
      <w:r>
        <w:rPr>
          <w:rFonts w:ascii="Times New Roman"/>
          <w:b w:val="false"/>
          <w:i w:val="false"/>
          <w:color w:val="000000"/>
          <w:sz w:val="28"/>
        </w:rPr>
        <w:t>
      24. Тікелей басшы Кадр қызметінің "Б" корпусы қызметшісінің еңбек және орындаушылық тәртіпті бұзуы фактілері туралы ұсынған мәліметтерін ескере отырып, бағалау парағында жазылған деректердің дұрыстығын қарап, оған түзетулер (болған жағдайда) енгізеді және бағалау парағымен келіседі.</w:t>
      </w:r>
    </w:p>
    <w:bookmarkEnd w:id="35"/>
    <w:bookmarkStart w:name="z37" w:id="36"/>
    <w:p>
      <w:pPr>
        <w:spacing w:after="0"/>
        <w:ind w:left="0"/>
        <w:jc w:val="both"/>
      </w:pPr>
      <w:r>
        <w:rPr>
          <w:rFonts w:ascii="Times New Roman"/>
          <w:b w:val="false"/>
          <w:i w:val="false"/>
          <w:color w:val="000000"/>
          <w:sz w:val="28"/>
        </w:rPr>
        <w:t>
      25. Тікелей басшы келіскеннен кейін, бағалау парағына "Б" корпусының қызметшісі қол қояды.</w:t>
      </w:r>
    </w:p>
    <w:bookmarkEnd w:id="3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 қызметінің қызметкері мен "Б" корпусы қызметшісінің тікелей басшысы еркін нысанда танысудан бас тарту туралы акт жасайды.</w:t>
      </w:r>
    </w:p>
    <w:bookmarkStart w:name="z38" w:id="37"/>
    <w:p>
      <w:pPr>
        <w:spacing w:after="0"/>
        <w:ind w:left="0"/>
        <w:jc w:val="both"/>
      </w:pPr>
      <w:r>
        <w:rPr>
          <w:rFonts w:ascii="Times New Roman"/>
          <w:b w:val="false"/>
          <w:i w:val="false"/>
          <w:color w:val="000000"/>
          <w:sz w:val="28"/>
        </w:rPr>
        <w:t>
      26. "Б" корпусы қызметшісінің тоқсандық қорытынды бағасын оның тікелей басшысы мынадай формула бойынша есептейді:</w:t>
      </w:r>
    </w:p>
    <w:bookmarkEnd w:id="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49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93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9" w:id="38"/>
    <w:p>
      <w:pPr>
        <w:spacing w:after="0"/>
        <w:ind w:left="0"/>
        <w:jc w:val="both"/>
      </w:pPr>
      <w:r>
        <w:rPr>
          <w:rFonts w:ascii="Times New Roman"/>
          <w:b w:val="false"/>
          <w:i w:val="false"/>
          <w:color w:val="000000"/>
          <w:sz w:val="28"/>
        </w:rPr>
        <w:t xml:space="preserve">
      27. Тоқсандық қорытынды баға мынадай шәкіл бойынша қойылады: </w:t>
      </w:r>
    </w:p>
    <w:bookmarkEnd w:id="38"/>
    <w:p>
      <w:pPr>
        <w:spacing w:after="0"/>
        <w:ind w:left="0"/>
        <w:jc w:val="both"/>
      </w:pPr>
      <w:r>
        <w:rPr>
          <w:rFonts w:ascii="Times New Roman"/>
          <w:b w:val="false"/>
          <w:i w:val="false"/>
          <w:color w:val="000000"/>
          <w:sz w:val="28"/>
        </w:rPr>
        <w:t>
      80 балдан төмен - "қанағаттанарлықсыз";</w:t>
      </w:r>
    </w:p>
    <w:p>
      <w:pPr>
        <w:spacing w:after="0"/>
        <w:ind w:left="0"/>
        <w:jc w:val="both"/>
      </w:pPr>
      <w:r>
        <w:rPr>
          <w:rFonts w:ascii="Times New Roman"/>
          <w:b w:val="false"/>
          <w:i w:val="false"/>
          <w:color w:val="000000"/>
          <w:sz w:val="28"/>
        </w:rPr>
        <w:t>
      80-нен 105 (қоса алғанда) балға дейін – "қанағаттанарлық";</w:t>
      </w:r>
    </w:p>
    <w:p>
      <w:pPr>
        <w:spacing w:after="0"/>
        <w:ind w:left="0"/>
        <w:jc w:val="both"/>
      </w:pPr>
      <w:r>
        <w:rPr>
          <w:rFonts w:ascii="Times New Roman"/>
          <w:b w:val="false"/>
          <w:i w:val="false"/>
          <w:color w:val="000000"/>
          <w:sz w:val="28"/>
        </w:rPr>
        <w:t>
      106-дан 130 (қоса алғанда) балға дейін – "тиімді";</w:t>
      </w:r>
    </w:p>
    <w:p>
      <w:pPr>
        <w:spacing w:after="0"/>
        <w:ind w:left="0"/>
        <w:jc w:val="both"/>
      </w:pPr>
      <w:r>
        <w:rPr>
          <w:rFonts w:ascii="Times New Roman"/>
          <w:b w:val="false"/>
          <w:i w:val="false"/>
          <w:color w:val="000000"/>
          <w:sz w:val="28"/>
        </w:rPr>
        <w:t>
      130 балдан жоғары – "өте жақсы".</w:t>
      </w:r>
    </w:p>
    <w:bookmarkStart w:name="z40" w:id="39"/>
    <w:p>
      <w:pPr>
        <w:spacing w:after="0"/>
        <w:ind w:left="0"/>
        <w:jc w:val="left"/>
      </w:pPr>
      <w:r>
        <w:rPr>
          <w:rFonts w:ascii="Times New Roman"/>
          <w:b/>
          <w:i w:val="false"/>
          <w:color w:val="000000"/>
        </w:rPr>
        <w:t xml:space="preserve"> 5-тарау. Жылдық бағалау</w:t>
      </w:r>
    </w:p>
    <w:bookmarkEnd w:id="39"/>
    <w:bookmarkStart w:name="z41" w:id="40"/>
    <w:p>
      <w:pPr>
        <w:spacing w:after="0"/>
        <w:ind w:left="0"/>
        <w:jc w:val="both"/>
      </w:pPr>
      <w:r>
        <w:rPr>
          <w:rFonts w:ascii="Times New Roman"/>
          <w:b w:val="false"/>
          <w:i w:val="false"/>
          <w:color w:val="000000"/>
          <w:sz w:val="28"/>
        </w:rPr>
        <w:t>
      28. Жылдық бағалау жүргізу үшін "Б" корпусының мемлекеттік әкімшілік қызметшісі келісу үшін тікелей басшыға осы Әдістемеге 3-қосымшаға сәйкес нысан бойынша толтырылған жеке жоспардың орындалуын бағалау парағын жолдайды.</w:t>
      </w:r>
    </w:p>
    <w:bookmarkEnd w:id="40"/>
    <w:bookmarkStart w:name="z42" w:id="41"/>
    <w:p>
      <w:pPr>
        <w:spacing w:after="0"/>
        <w:ind w:left="0"/>
        <w:jc w:val="both"/>
      </w:pPr>
      <w:r>
        <w:rPr>
          <w:rFonts w:ascii="Times New Roman"/>
          <w:b w:val="false"/>
          <w:i w:val="false"/>
          <w:color w:val="000000"/>
          <w:sz w:val="28"/>
        </w:rPr>
        <w:t>
      29. Тікелей басшы бағалау парағын онда берілген мәліметтердің дұрыстығы тұрғысынан қарап, оған түзету (болған жағдайда) енгізеді және бағалау парағымен келіседі.</w:t>
      </w:r>
    </w:p>
    <w:bookmarkEnd w:id="41"/>
    <w:bookmarkStart w:name="z43" w:id="42"/>
    <w:p>
      <w:pPr>
        <w:spacing w:after="0"/>
        <w:ind w:left="0"/>
        <w:jc w:val="both"/>
      </w:pPr>
      <w:r>
        <w:rPr>
          <w:rFonts w:ascii="Times New Roman"/>
          <w:b w:val="false"/>
          <w:i w:val="false"/>
          <w:color w:val="000000"/>
          <w:sz w:val="28"/>
        </w:rPr>
        <w:t>
      30. Жеке жұмыс жоспарының орындалуын бағалау мынадай шәкіл бойынша қойылады:</w:t>
      </w:r>
    </w:p>
    <w:bookmarkEnd w:id="42"/>
    <w:p>
      <w:pPr>
        <w:spacing w:after="0"/>
        <w:ind w:left="0"/>
        <w:jc w:val="both"/>
      </w:pPr>
      <w:r>
        <w:rPr>
          <w:rFonts w:ascii="Times New Roman"/>
          <w:b w:val="false"/>
          <w:i w:val="false"/>
          <w:color w:val="000000"/>
          <w:sz w:val="28"/>
        </w:rPr>
        <w:t xml:space="preserve">
      Жеке жұмыс жоспарында көзделген нысаналы көрсеткішті орындамағаны үшін 2 балл қойылады; </w:t>
      </w:r>
    </w:p>
    <w:p>
      <w:pPr>
        <w:spacing w:after="0"/>
        <w:ind w:left="0"/>
        <w:jc w:val="both"/>
      </w:pPr>
      <w:r>
        <w:rPr>
          <w:rFonts w:ascii="Times New Roman"/>
          <w:b w:val="false"/>
          <w:i w:val="false"/>
          <w:color w:val="000000"/>
          <w:sz w:val="28"/>
        </w:rPr>
        <w:t xml:space="preserve">
      нысаналы көрсеткішті жартылай орындағаны үшін – 3 балл; </w:t>
      </w:r>
    </w:p>
    <w:p>
      <w:pPr>
        <w:spacing w:after="0"/>
        <w:ind w:left="0"/>
        <w:jc w:val="both"/>
      </w:pPr>
      <w:r>
        <w:rPr>
          <w:rFonts w:ascii="Times New Roman"/>
          <w:b w:val="false"/>
          <w:i w:val="false"/>
          <w:color w:val="000000"/>
          <w:sz w:val="28"/>
        </w:rPr>
        <w:t xml:space="preserve">
      нысаналы көрсеткішті орындағаны (күтілетін нәтижеге қол жеткізгені) үшін – 4 балл; </w:t>
      </w:r>
    </w:p>
    <w:p>
      <w:pPr>
        <w:spacing w:after="0"/>
        <w:ind w:left="0"/>
        <w:jc w:val="both"/>
      </w:pPr>
      <w:r>
        <w:rPr>
          <w:rFonts w:ascii="Times New Roman"/>
          <w:b w:val="false"/>
          <w:i w:val="false"/>
          <w:color w:val="000000"/>
          <w:sz w:val="28"/>
        </w:rPr>
        <w:t>
      нысаналы көрсеткіштің күтілетін нәтижесіне асыра қол жеткізгені үшін – 5 балл.</w:t>
      </w:r>
    </w:p>
    <w:bookmarkStart w:name="z44" w:id="43"/>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3"/>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 қызметінің қызметкері мен "Б" корпусы қызметшісінің тікелей басшысы танысудан бас тарту туралы еркін нысанда акт жасайды.</w:t>
      </w:r>
    </w:p>
    <w:bookmarkStart w:name="z45" w:id="44"/>
    <w:p>
      <w:pPr>
        <w:spacing w:after="0"/>
        <w:ind w:left="0"/>
        <w:jc w:val="both"/>
      </w:pPr>
      <w:r>
        <w:rPr>
          <w:rFonts w:ascii="Times New Roman"/>
          <w:b w:val="false"/>
          <w:i w:val="false"/>
          <w:color w:val="000000"/>
          <w:sz w:val="28"/>
        </w:rPr>
        <w:t>
      32. "Б" корпусы қызметшісінің жылдық қорытынды бағасын Кадр қызметі Бағалау жөніндегі комиссия отырысына дейін бес жұмыс күнінен кешіктірмей мына формула бойынша есептейді:</w:t>
      </w:r>
    </w:p>
    <w:bookmarkEnd w:id="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25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259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38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38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609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тоқсандардың орташа бағасы (орташа арифметикалық мән). Бұл ретте тоқсандық бағалардың алынған орташа арифметикалық мәні, осы Әдістеменің 27-тармағында көрсетілген шәкіл есепке алына отырып, бес балдық бағалау жүйесіне келтіріледі, атап айтқанда: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"қанағаттанарлықсыз" мәнге (80 баллдан төмен) – 2 балл,</w:t>
      </w:r>
    </w:p>
    <w:p>
      <w:pPr>
        <w:spacing w:after="0"/>
        <w:ind w:left="0"/>
        <w:jc w:val="both"/>
      </w:pPr>
      <w:r>
        <w:rPr>
          <w:rFonts w:ascii="Times New Roman"/>
          <w:b w:val="false"/>
          <w:i w:val="false"/>
          <w:color w:val="000000"/>
          <w:sz w:val="28"/>
        </w:rPr>
        <w:t>
      "қанағаттанарлық" мәнге (80-нен 105 (қоса алғанда) баллға дейін – 3 балл,</w:t>
      </w:r>
    </w:p>
    <w:p>
      <w:pPr>
        <w:spacing w:after="0"/>
        <w:ind w:left="0"/>
        <w:jc w:val="both"/>
      </w:pPr>
      <w:r>
        <w:rPr>
          <w:rFonts w:ascii="Times New Roman"/>
          <w:b w:val="false"/>
          <w:i w:val="false"/>
          <w:color w:val="000000"/>
          <w:sz w:val="28"/>
        </w:rPr>
        <w:t>
      "тиімді" мәнге (106-дан 130 (қоса алғанда) баллға дейін – 4 балл,</w:t>
      </w:r>
    </w:p>
    <w:p>
      <w:pPr>
        <w:spacing w:after="0"/>
        <w:ind w:left="0"/>
        <w:jc w:val="both"/>
      </w:pPr>
      <w:r>
        <w:rPr>
          <w:rFonts w:ascii="Times New Roman"/>
          <w:b w:val="false"/>
          <w:i w:val="false"/>
          <w:color w:val="000000"/>
          <w:sz w:val="28"/>
        </w:rPr>
        <w:t>
      "өте жақсы" мәнге (130 баллдан астам) – 5 балл қойылады;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9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жоспарының орындалуын бағалау (орташа арифметикалық мәні).</w:t>
      </w:r>
      <w:r>
        <w:br/>
      </w: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xml:space="preserve">
      33. Жылдық қорытынды баға мынадай шәкіл бойынша қойылады: </w:t>
      </w:r>
    </w:p>
    <w:bookmarkEnd w:id="45"/>
    <w:p>
      <w:pPr>
        <w:spacing w:after="0"/>
        <w:ind w:left="0"/>
        <w:jc w:val="both"/>
      </w:pPr>
      <w:r>
        <w:rPr>
          <w:rFonts w:ascii="Times New Roman"/>
          <w:b w:val="false"/>
          <w:i w:val="false"/>
          <w:color w:val="000000"/>
          <w:sz w:val="28"/>
        </w:rPr>
        <w:t>
      3 балдан төмен – "қанағаттанарлықсыз";</w:t>
      </w:r>
    </w:p>
    <w:p>
      <w:pPr>
        <w:spacing w:after="0"/>
        <w:ind w:left="0"/>
        <w:jc w:val="both"/>
      </w:pPr>
      <w:r>
        <w:rPr>
          <w:rFonts w:ascii="Times New Roman"/>
          <w:b w:val="false"/>
          <w:i w:val="false"/>
          <w:color w:val="000000"/>
          <w:sz w:val="28"/>
        </w:rPr>
        <w:t>
      3 балдан бастап 3,9 (қоса алғанда) балға дейін – "қанағаттанарлық";</w:t>
      </w:r>
    </w:p>
    <w:p>
      <w:pPr>
        <w:spacing w:after="0"/>
        <w:ind w:left="0"/>
        <w:jc w:val="both"/>
      </w:pPr>
      <w:r>
        <w:rPr>
          <w:rFonts w:ascii="Times New Roman"/>
          <w:b w:val="false"/>
          <w:i w:val="false"/>
          <w:color w:val="000000"/>
          <w:sz w:val="28"/>
        </w:rPr>
        <w:t>
      4 балдан бастап 4,9 (қоса алғанда) балға дейін – "тиімді";</w:t>
      </w:r>
    </w:p>
    <w:p>
      <w:pPr>
        <w:spacing w:after="0"/>
        <w:ind w:left="0"/>
        <w:jc w:val="both"/>
      </w:pPr>
      <w:r>
        <w:rPr>
          <w:rFonts w:ascii="Times New Roman"/>
          <w:b w:val="false"/>
          <w:i w:val="false"/>
          <w:color w:val="000000"/>
          <w:sz w:val="28"/>
        </w:rPr>
        <w:t>
      5 балл – "өте жақсы".</w:t>
      </w:r>
    </w:p>
    <w:bookmarkStart w:name="z47" w:id="46"/>
    <w:p>
      <w:pPr>
        <w:spacing w:after="0"/>
        <w:ind w:left="0"/>
        <w:jc w:val="left"/>
      </w:pPr>
      <w:r>
        <w:rPr>
          <w:rFonts w:ascii="Times New Roman"/>
          <w:b/>
          <w:i w:val="false"/>
          <w:color w:val="000000"/>
        </w:rPr>
        <w:t xml:space="preserve"> 6-тарау. Комиссияның бағалау нәтижелерін қарау</w:t>
      </w:r>
    </w:p>
    <w:bookmarkEnd w:id="46"/>
    <w:bookmarkStart w:name="z48" w:id="47"/>
    <w:p>
      <w:pPr>
        <w:spacing w:after="0"/>
        <w:ind w:left="0"/>
        <w:jc w:val="both"/>
      </w:pPr>
      <w:r>
        <w:rPr>
          <w:rFonts w:ascii="Times New Roman"/>
          <w:b w:val="false"/>
          <w:i w:val="false"/>
          <w:color w:val="000000"/>
          <w:sz w:val="28"/>
        </w:rPr>
        <w:t>
      34. Кадр қызметі Бағалау жөніндегі комиссия төрағасымен келісілген кестеге сәйкес Комиссияның бағалау нәтижелерін қарау бойынша отырысын өткізуді қамтамасыз етеді.</w:t>
      </w:r>
    </w:p>
    <w:bookmarkEnd w:id="47"/>
    <w:p>
      <w:pPr>
        <w:spacing w:after="0"/>
        <w:ind w:left="0"/>
        <w:jc w:val="both"/>
      </w:pPr>
      <w:r>
        <w:rPr>
          <w:rFonts w:ascii="Times New Roman"/>
          <w:b w:val="false"/>
          <w:i w:val="false"/>
          <w:color w:val="000000"/>
          <w:sz w:val="28"/>
        </w:rPr>
        <w:t>
      Кадр қызметі Бағалау жөніндегі комиссияның отырысына мынадай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3) осы Әдістемеге 4-қосымшаға сәйкес нысан бойынша бағалау жөніндегі</w:t>
      </w:r>
    </w:p>
    <w:p>
      <w:pPr>
        <w:spacing w:after="0"/>
        <w:ind w:left="0"/>
        <w:jc w:val="both"/>
      </w:pPr>
      <w:r>
        <w:rPr>
          <w:rFonts w:ascii="Times New Roman"/>
          <w:b w:val="false"/>
          <w:i w:val="false"/>
          <w:color w:val="000000"/>
          <w:sz w:val="28"/>
        </w:rPr>
        <w:t>
      Комиссия отырысы хаттамасының жобасын ұсынады.</w:t>
      </w:r>
    </w:p>
    <w:bookmarkStart w:name="z49" w:id="48"/>
    <w:p>
      <w:pPr>
        <w:spacing w:after="0"/>
        <w:ind w:left="0"/>
        <w:jc w:val="both"/>
      </w:pPr>
      <w:r>
        <w:rPr>
          <w:rFonts w:ascii="Times New Roman"/>
          <w:b w:val="false"/>
          <w:i w:val="false"/>
          <w:color w:val="000000"/>
          <w:sz w:val="28"/>
        </w:rPr>
        <w:t>
      35. Бағалау жөніндегі комиссия тоқсандық және жылдық бағалау нәтижелерін қарап, мына шешімдердің біреуін қабылдайды:</w:t>
      </w:r>
    </w:p>
    <w:bookmarkEnd w:id="48"/>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 бере отырып, бағалауды түзетеді.</w:t>
      </w:r>
    </w:p>
    <w:bookmarkStart w:name="z50" w:id="49"/>
    <w:p>
      <w:pPr>
        <w:spacing w:after="0"/>
        <w:ind w:left="0"/>
        <w:jc w:val="both"/>
      </w:pPr>
      <w:r>
        <w:rPr>
          <w:rFonts w:ascii="Times New Roman"/>
          <w:b w:val="false"/>
          <w:i w:val="false"/>
          <w:color w:val="000000"/>
          <w:sz w:val="28"/>
        </w:rPr>
        <w:t>
      36. Кадр қызметі "Б" корпусының қызметшісін бағалау аяқталған күннен бастап екі жұмыс күні ішінде бағалау нәтижелерімен таныстырады.</w:t>
      </w:r>
    </w:p>
    <w:bookmarkEnd w:id="49"/>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жүзеге асырылады.</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 қызметінің қызметкері танысудан бас тарту туралы еркін нысанда акт жасайды.</w:t>
      </w:r>
    </w:p>
    <w:bookmarkStart w:name="z51" w:id="50"/>
    <w:p>
      <w:pPr>
        <w:spacing w:after="0"/>
        <w:ind w:left="0"/>
        <w:jc w:val="both"/>
      </w:pPr>
      <w:r>
        <w:rPr>
          <w:rFonts w:ascii="Times New Roman"/>
          <w:b w:val="false"/>
          <w:i w:val="false"/>
          <w:color w:val="000000"/>
          <w:sz w:val="28"/>
        </w:rPr>
        <w:t>
      37. Осы Әдістеменің 34-тармағында көрсетілген құжаттар, сондай-ақ Бағалау жөніндегі комиссия отырысының қол қойылған хаттамасы Кадр қызметінде сақталады.</w:t>
      </w:r>
    </w:p>
    <w:bookmarkEnd w:id="50"/>
    <w:bookmarkStart w:name="z52" w:id="51"/>
    <w:p>
      <w:pPr>
        <w:spacing w:after="0"/>
        <w:ind w:left="0"/>
        <w:jc w:val="left"/>
      </w:pPr>
      <w:r>
        <w:rPr>
          <w:rFonts w:ascii="Times New Roman"/>
          <w:b/>
          <w:i w:val="false"/>
          <w:color w:val="000000"/>
        </w:rPr>
        <w:t xml:space="preserve"> 7-тарау. Бағалау нәтижелеріне шағымдану</w:t>
      </w:r>
    </w:p>
    <w:bookmarkEnd w:id="51"/>
    <w:bookmarkStart w:name="z53" w:id="52"/>
    <w:p>
      <w:pPr>
        <w:spacing w:after="0"/>
        <w:ind w:left="0"/>
        <w:jc w:val="both"/>
      </w:pPr>
      <w:r>
        <w:rPr>
          <w:rFonts w:ascii="Times New Roman"/>
          <w:b w:val="false"/>
          <w:i w:val="false"/>
          <w:color w:val="000000"/>
          <w:sz w:val="28"/>
        </w:rPr>
        <w:t>
      38. Бағалау жөніндегі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2"/>
    <w:bookmarkStart w:name="z54" w:id="53"/>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қызметшісінің шағымы түскен күннен бастап он жұмыс күні ішінде шағымды қарайды және заңнамамен белгіленген бағалау жүргізу тәртібінің бұзушылықтары анықталған жағдайларда, мемлекеттік органға Бағалау жөніндегі комиссия шешімінің күшін жою туралы ұсыныс жасайды.</w:t>
      </w:r>
    </w:p>
    <w:bookmarkEnd w:id="53"/>
    <w:bookmarkStart w:name="z55" w:id="54"/>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ұсынады.</w:t>
      </w:r>
    </w:p>
    <w:bookmarkEnd w:id="54"/>
    <w:bookmarkStart w:name="z56" w:id="55"/>
    <w:p>
      <w:pPr>
        <w:spacing w:after="0"/>
        <w:ind w:left="0"/>
        <w:jc w:val="both"/>
      </w:pPr>
      <w:r>
        <w:rPr>
          <w:rFonts w:ascii="Times New Roman"/>
          <w:b w:val="false"/>
          <w:i w:val="false"/>
          <w:color w:val="000000"/>
          <w:sz w:val="28"/>
        </w:rPr>
        <w:t>
      41. "Б" корпусының қызметшісі бағалау нәтижелеріне сотта шағымдануға құқылы.</w:t>
      </w:r>
    </w:p>
    <w:bookmarkEnd w:id="55"/>
    <w:bookmarkStart w:name="z57" w:id="56"/>
    <w:p>
      <w:pPr>
        <w:spacing w:after="0"/>
        <w:ind w:left="0"/>
        <w:jc w:val="left"/>
      </w:pPr>
      <w:r>
        <w:rPr>
          <w:rFonts w:ascii="Times New Roman"/>
          <w:b/>
          <w:i w:val="false"/>
          <w:color w:val="000000"/>
        </w:rPr>
        <w:t xml:space="preserve"> 8-тарау. Бағалау нәтижелері бойынша шешімдер қабылдау</w:t>
      </w:r>
    </w:p>
    <w:bookmarkEnd w:id="56"/>
    <w:bookmarkStart w:name="z58" w:id="57"/>
    <w:p>
      <w:pPr>
        <w:spacing w:after="0"/>
        <w:ind w:left="0"/>
        <w:jc w:val="both"/>
      </w:pPr>
      <w:r>
        <w:rPr>
          <w:rFonts w:ascii="Times New Roman"/>
          <w:b w:val="false"/>
          <w:i w:val="false"/>
          <w:color w:val="000000"/>
          <w:sz w:val="28"/>
        </w:rPr>
        <w:t>
      42. Бағалау нәтижелері бонустар төлеу және оқыту бойынша шешім қабылдауға негіз болып табылады.</w:t>
      </w:r>
    </w:p>
    <w:bookmarkEnd w:id="57"/>
    <w:bookmarkStart w:name="z59" w:id="58"/>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8"/>
    <w:bookmarkStart w:name="z60" w:id="59"/>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 қорытындылары бойынша "Б" корпусы қызметшісінің қанағаттанарлықсыз деп танылған қызмет бағыты бойынша жүргізіледі.</w:t>
      </w:r>
    </w:p>
    <w:bookmarkEnd w:id="59"/>
    <w:p>
      <w:pPr>
        <w:spacing w:after="0"/>
        <w:ind w:left="0"/>
        <w:jc w:val="both"/>
      </w:pP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айдың ішінде біліктілік арттыру курстарына жіберіледі.</w:t>
      </w:r>
    </w:p>
    <w:bookmarkStart w:name="z61" w:id="60"/>
    <w:p>
      <w:pPr>
        <w:spacing w:after="0"/>
        <w:ind w:left="0"/>
        <w:jc w:val="both"/>
      </w:pPr>
      <w:r>
        <w:rPr>
          <w:rFonts w:ascii="Times New Roman"/>
          <w:b w:val="false"/>
          <w:i w:val="false"/>
          <w:color w:val="000000"/>
          <w:sz w:val="28"/>
        </w:rPr>
        <w:t>
      45. "Қанағаттанарлықсыз" деген баға алған "Б" корпусының қызметшісі мемлекеттік әкімшілік лауазымға алғаш рет қабылданған тұлғаларға тәлімгер болып бекітілмейді.</w:t>
      </w:r>
    </w:p>
    <w:bookmarkEnd w:id="60"/>
    <w:bookmarkStart w:name="z62" w:id="61"/>
    <w:p>
      <w:pPr>
        <w:spacing w:after="0"/>
        <w:ind w:left="0"/>
        <w:jc w:val="both"/>
      </w:pPr>
      <w:r>
        <w:rPr>
          <w:rFonts w:ascii="Times New Roman"/>
          <w:b w:val="false"/>
          <w:i w:val="false"/>
          <w:color w:val="000000"/>
          <w:sz w:val="28"/>
        </w:rPr>
        <w:t>
      46. "Б" корпусы қызметшісінің екі жылдың қорытындысы бойынша қатарынан "қанағаттанарлықсыз" мәнінде бағалану нәтижелері оны лауазымында төмендету туралы шешім қабылдауға негіз болып табылады. Кез келген төмен тұрған бос лауазым болмаған жағдайда, "Б" корпусының қызметшісі заңнамада белгіленген тәртіппен жұмыстан шығарылады.</w:t>
      </w:r>
    </w:p>
    <w:bookmarkEnd w:id="61"/>
    <w:bookmarkStart w:name="z63" w:id="62"/>
    <w:p>
      <w:pPr>
        <w:spacing w:after="0"/>
        <w:ind w:left="0"/>
        <w:jc w:val="both"/>
      </w:pPr>
      <w:r>
        <w:rPr>
          <w:rFonts w:ascii="Times New Roman"/>
          <w:b w:val="false"/>
          <w:i w:val="false"/>
          <w:color w:val="000000"/>
          <w:sz w:val="28"/>
        </w:rPr>
        <w:t>
      47. "Б" корпусы қызметшілерінің қызметін бағалау нәтижелері олардың қызметтік тізімдеріне енгізіледі.</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 w:id="63"/>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63"/>
    <w:p>
      <w:pPr>
        <w:spacing w:after="0"/>
        <w:ind w:left="0"/>
        <w:jc w:val="both"/>
      </w:pPr>
      <w:r>
        <w:rPr>
          <w:rFonts w:ascii="Times New Roman"/>
          <w:b w:val="false"/>
          <w:i w:val="false"/>
          <w:color w:val="000000"/>
          <w:sz w:val="28"/>
        </w:rPr>
        <w:t>
      _______________________________</w:t>
      </w:r>
      <w:r>
        <w:br/>
      </w:r>
      <w:r>
        <w:rPr>
          <w:rFonts w:ascii="Times New Roman"/>
          <w:b w:val="false"/>
          <w:i w:val="false"/>
          <w:color w:val="000000"/>
          <w:sz w:val="28"/>
        </w:rPr>
        <w:t>(жеке жоспар жасалған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0"/>
        <w:gridCol w:w="6014"/>
        <w:gridCol w:w="2636"/>
      </w:tblGrid>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көрсеткіш</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көрсеткіш</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3-нысаналы көрсеткіш</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4-нысаналы көрсеткіш</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64"/>
    <w:p>
      <w:pPr>
        <w:spacing w:after="0"/>
        <w:ind w:left="0"/>
        <w:jc w:val="both"/>
      </w:pPr>
      <w:r>
        <w:rPr>
          <w:rFonts w:ascii="Times New Roman"/>
          <w:b w:val="false"/>
          <w:i w:val="false"/>
          <w:color w:val="000000"/>
          <w:sz w:val="28"/>
        </w:rPr>
        <w:t>
      Ескертпе:</w:t>
      </w:r>
    </w:p>
    <w:bookmarkEnd w:id="64"/>
    <w:p>
      <w:pPr>
        <w:spacing w:after="0"/>
        <w:ind w:left="0"/>
        <w:jc w:val="both"/>
      </w:pPr>
      <w:r>
        <w:rPr>
          <w:rFonts w:ascii="Times New Roman"/>
          <w:b w:val="false"/>
          <w:i w:val="false"/>
          <w:color w:val="000000"/>
          <w:sz w:val="28"/>
        </w:rPr>
        <w:t>
      * Нысаналы көрсеткіштер олардың мемлекеттік органның стратегиялық мақсатына (мақсаттарына) қол жеткізуге бағытталуын ескерумен, олар болмаған жағдайда қызметшінің функционалдық міндеттері негізге алына отырып айқындалады.</w:t>
      </w:r>
    </w:p>
    <w:p>
      <w:pPr>
        <w:spacing w:after="0"/>
        <w:ind w:left="0"/>
        <w:jc w:val="both"/>
      </w:pPr>
      <w:r>
        <w:rPr>
          <w:rFonts w:ascii="Times New Roman"/>
          <w:b w:val="false"/>
          <w:i w:val="false"/>
          <w:color w:val="000000"/>
          <w:sz w:val="28"/>
        </w:rPr>
        <w:t>
      Нысаналы көрсеткіштердің саны төрттен аспайды, оның ішінде кемінде жартысы өлшенетін болуға тиіс.</w:t>
      </w:r>
    </w:p>
    <w:p>
      <w:pPr>
        <w:spacing w:after="0"/>
        <w:ind w:left="0"/>
        <w:jc w:val="left"/>
      </w:pPr>
      <w:r>
        <w:rPr>
          <w:rFonts w:ascii="Times New Roman"/>
          <w:b w:val="false"/>
          <w:i w:val="false"/>
          <w:color w:val="000000"/>
          <w:sz w:val="28"/>
        </w:rPr>
        <w:t xml:space="preserve">
      Қызметші                                           Тікелей басшы </w:t>
      </w:r>
      <w:r>
        <w:br/>
      </w:r>
      <w:r>
        <w:rPr>
          <w:rFonts w:ascii="Times New Roman"/>
          <w:b w:val="false"/>
          <w:i w:val="false"/>
          <w:color w:val="000000"/>
          <w:sz w:val="28"/>
        </w:rPr>
        <w:t>
      Тегі, аты-жөні (болған жағдайда)                        Тегі, аты-жөні (болған жағдайда)</w:t>
      </w:r>
      <w:r>
        <w:br/>
      </w:r>
      <w:r>
        <w:rPr>
          <w:rFonts w:ascii="Times New Roman"/>
          <w:b w:val="false"/>
          <w:i w:val="false"/>
          <w:color w:val="000000"/>
          <w:sz w:val="28"/>
        </w:rPr>
        <w:t>
      Күні ______________________________                  Күні 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 _____________________________                  Қолы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65"/>
    <w:p>
      <w:pPr>
        <w:spacing w:after="0"/>
        <w:ind w:left="0"/>
        <w:jc w:val="left"/>
      </w:pPr>
      <w:r>
        <w:rPr>
          <w:rFonts w:ascii="Times New Roman"/>
          <w:b/>
          <w:i w:val="false"/>
          <w:color w:val="000000"/>
        </w:rPr>
        <w:t xml:space="preserve"> Бағалау парағы</w:t>
      </w:r>
    </w:p>
    <w:bookmarkEnd w:id="65"/>
    <w:p>
      <w:pPr>
        <w:spacing w:after="0"/>
        <w:ind w:left="0"/>
        <w:jc w:val="both"/>
      </w:pPr>
      <w:r>
        <w:rPr>
          <w:rFonts w:ascii="Times New Roman"/>
          <w:b w:val="false"/>
          <w:i w:val="false"/>
          <w:color w:val="000000"/>
          <w:sz w:val="28"/>
        </w:rPr>
        <w:t xml:space="preserve">
      _____жылдың __________________тоқсаны </w:t>
      </w:r>
      <w:r>
        <w:br/>
      </w:r>
      <w:r>
        <w:rPr>
          <w:rFonts w:ascii="Times New Roman"/>
          <w:b w:val="false"/>
          <w:i w:val="false"/>
          <w:color w:val="000000"/>
          <w:sz w:val="28"/>
        </w:rPr>
        <w:t xml:space="preserve"> (бағаланатын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bookmarkStart w:name="z69" w:id="66"/>
    <w:p>
      <w:pPr>
        <w:spacing w:after="0"/>
        <w:ind w:left="0"/>
        <w:jc w:val="left"/>
      </w:pPr>
      <w:r>
        <w:rPr>
          <w:rFonts w:ascii="Times New Roman"/>
          <w:b/>
          <w:i w:val="false"/>
          <w:color w:val="000000"/>
        </w:rPr>
        <w:t xml:space="preserve"> Лауазымдық міндеттердің орындалуын бағалау</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2041"/>
        <w:gridCol w:w="1504"/>
        <w:gridCol w:w="1772"/>
        <w:gridCol w:w="2041"/>
        <w:gridCol w:w="1773"/>
        <w:gridCol w:w="1773"/>
        <w:gridCol w:w="430"/>
      </w:tblGrid>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тәртіпті бұзу фактілерітуралы мәліметтер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тәртіпті бұзу фактілері туралы мәліметтер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Қызметші                                           Тікелей басшы </w:t>
      </w:r>
      <w:r>
        <w:br/>
      </w:r>
      <w:r>
        <w:rPr>
          <w:rFonts w:ascii="Times New Roman"/>
          <w:b w:val="false"/>
          <w:i w:val="false"/>
          <w:color w:val="000000"/>
          <w:sz w:val="28"/>
        </w:rPr>
        <w:t>
      Тегі, аты-жөні (болған жағдайда)                        Тегі, аты-жөні (болған жағдайда)</w:t>
      </w:r>
      <w:r>
        <w:br/>
      </w:r>
      <w:r>
        <w:rPr>
          <w:rFonts w:ascii="Times New Roman"/>
          <w:b w:val="false"/>
          <w:i w:val="false"/>
          <w:color w:val="000000"/>
          <w:sz w:val="28"/>
        </w:rPr>
        <w:t>
      Күні ______________________________                  Күні ____________________________</w:t>
      </w:r>
    </w:p>
    <w:p>
      <w:pPr>
        <w:spacing w:after="0"/>
        <w:ind w:left="0"/>
        <w:jc w:val="both"/>
      </w:pPr>
      <w:r>
        <w:rPr>
          <w:rFonts w:ascii="Times New Roman"/>
          <w:b w:val="false"/>
          <w:i w:val="false"/>
          <w:color w:val="000000"/>
          <w:sz w:val="28"/>
        </w:rPr>
        <w:t>
      Қолы _____________________________                  Қолы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67"/>
    <w:p>
      <w:pPr>
        <w:spacing w:after="0"/>
        <w:ind w:left="0"/>
        <w:jc w:val="left"/>
      </w:pPr>
      <w:r>
        <w:rPr>
          <w:rFonts w:ascii="Times New Roman"/>
          <w:b/>
          <w:i w:val="false"/>
          <w:color w:val="000000"/>
        </w:rPr>
        <w:t xml:space="preserve"> Бағалау парағы</w:t>
      </w:r>
    </w:p>
    <w:bookmarkEnd w:id="67"/>
    <w:p>
      <w:pPr>
        <w:spacing w:after="0"/>
        <w:ind w:left="0"/>
        <w:jc w:val="both"/>
      </w:pPr>
      <w:r>
        <w:rPr>
          <w:rFonts w:ascii="Times New Roman"/>
          <w:b w:val="false"/>
          <w:i w:val="false"/>
          <w:color w:val="000000"/>
          <w:sz w:val="28"/>
        </w:rPr>
        <w:t>
      _______________________ жыл</w:t>
      </w:r>
      <w:r>
        <w:br/>
      </w:r>
      <w:r>
        <w:rPr>
          <w:rFonts w:ascii="Times New Roman"/>
          <w:b w:val="false"/>
          <w:i w:val="false"/>
          <w:color w:val="000000"/>
          <w:sz w:val="28"/>
        </w:rPr>
        <w:t xml:space="preserve">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bookmarkStart w:name="z72" w:id="68"/>
    <w:p>
      <w:pPr>
        <w:spacing w:after="0"/>
        <w:ind w:left="0"/>
        <w:jc w:val="left"/>
      </w:pPr>
      <w:r>
        <w:rPr>
          <w:rFonts w:ascii="Times New Roman"/>
          <w:b/>
          <w:i w:val="false"/>
          <w:color w:val="000000"/>
        </w:rPr>
        <w:t xml:space="preserve"> Жеке жоспардың орындалуын бағалау</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2670"/>
        <w:gridCol w:w="3954"/>
        <w:gridCol w:w="2285"/>
        <w:gridCol w:w="1387"/>
        <w:gridCol w:w="617"/>
      </w:tblGrid>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көрсеткіштің нәтижесі</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5-ке дейін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2-нысаналы көрсеткіштің нәтижесі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3-нысаналы көрсеткіштің нәтижесі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4-нысаналы көрсеткіштің нәтижесі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Қызметші                                           Тікелей басшы </w:t>
      </w:r>
      <w:r>
        <w:br/>
      </w:r>
      <w:r>
        <w:rPr>
          <w:rFonts w:ascii="Times New Roman"/>
          <w:b w:val="false"/>
          <w:i w:val="false"/>
          <w:color w:val="000000"/>
          <w:sz w:val="28"/>
        </w:rPr>
        <w:t>
      Тегі, аты-жөні (болған жағдайда)                        Тегі, аты-жөні (болған жағдайда)</w:t>
      </w:r>
      <w:r>
        <w:br/>
      </w:r>
      <w:r>
        <w:rPr>
          <w:rFonts w:ascii="Times New Roman"/>
          <w:b w:val="false"/>
          <w:i w:val="false"/>
          <w:color w:val="000000"/>
          <w:sz w:val="28"/>
        </w:rPr>
        <w:t>
      Күні ______________________________                  Күні ____________________________</w:t>
      </w:r>
    </w:p>
    <w:p>
      <w:pPr>
        <w:spacing w:after="0"/>
        <w:ind w:left="0"/>
        <w:jc w:val="both"/>
      </w:pPr>
      <w:r>
        <w:rPr>
          <w:rFonts w:ascii="Times New Roman"/>
          <w:b w:val="false"/>
          <w:i w:val="false"/>
          <w:color w:val="000000"/>
          <w:sz w:val="28"/>
        </w:rPr>
        <w:t>
      Қолы _____________________________                  Қолы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69"/>
    <w:p>
      <w:pPr>
        <w:spacing w:after="0"/>
        <w:ind w:left="0"/>
        <w:jc w:val="left"/>
      </w:pPr>
      <w:r>
        <w:rPr>
          <w:rFonts w:ascii="Times New Roman"/>
          <w:b/>
          <w:i w:val="false"/>
          <w:color w:val="000000"/>
        </w:rPr>
        <w:t xml:space="preserve"> Бағалау жөніндегі комиссия отырысының хаттамасы</w:t>
      </w:r>
    </w:p>
    <w:bookmarkEnd w:id="69"/>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Start w:name="z75" w:id="70"/>
    <w:p>
      <w:pPr>
        <w:spacing w:after="0"/>
        <w:ind w:left="0"/>
        <w:jc w:val="left"/>
      </w:pPr>
      <w:r>
        <w:rPr>
          <w:rFonts w:ascii="Times New Roman"/>
          <w:b/>
          <w:i w:val="false"/>
          <w:color w:val="000000"/>
        </w:rPr>
        <w:t xml:space="preserve"> Бағалау нәтижелері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4666"/>
        <w:gridCol w:w="1751"/>
        <w:gridCol w:w="3524"/>
        <w:gridCol w:w="990"/>
      </w:tblGrid>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мәліметтер</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ұсынымдары</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 _________________________________________       Күні ________________</w:t>
      </w:r>
    </w:p>
    <w:p>
      <w:pPr>
        <w:spacing w:after="0"/>
        <w:ind w:left="0"/>
        <w:jc w:val="both"/>
      </w:pPr>
      <w:r>
        <w:rPr>
          <w:rFonts w:ascii="Times New Roman"/>
          <w:b w:val="false"/>
          <w:i w:val="false"/>
          <w:color w:val="000000"/>
          <w:sz w:val="28"/>
        </w:rPr>
        <w:t>
                        (Тегі, аты-жөні, (болған жағдайда), қолы)</w:t>
      </w:r>
    </w:p>
    <w:p>
      <w:pPr>
        <w:spacing w:after="0"/>
        <w:ind w:left="0"/>
        <w:jc w:val="both"/>
      </w:pPr>
      <w:r>
        <w:rPr>
          <w:rFonts w:ascii="Times New Roman"/>
          <w:b w:val="false"/>
          <w:i w:val="false"/>
          <w:color w:val="000000"/>
          <w:sz w:val="28"/>
        </w:rPr>
        <w:t>
      Комиссия төрағасы _________________________________________       Күні ________________</w:t>
      </w:r>
    </w:p>
    <w:p>
      <w:pPr>
        <w:spacing w:after="0"/>
        <w:ind w:left="0"/>
        <w:jc w:val="both"/>
      </w:pPr>
      <w:r>
        <w:rPr>
          <w:rFonts w:ascii="Times New Roman"/>
          <w:b w:val="false"/>
          <w:i w:val="false"/>
          <w:color w:val="000000"/>
          <w:sz w:val="28"/>
        </w:rPr>
        <w:t>
                        (Тегі, аты-жөні, (болған жағдайда), қолы)</w:t>
      </w:r>
    </w:p>
    <w:p>
      <w:pPr>
        <w:spacing w:after="0"/>
        <w:ind w:left="0"/>
        <w:jc w:val="both"/>
      </w:pPr>
      <w:r>
        <w:rPr>
          <w:rFonts w:ascii="Times New Roman"/>
          <w:b w:val="false"/>
          <w:i w:val="false"/>
          <w:color w:val="000000"/>
          <w:sz w:val="28"/>
        </w:rPr>
        <w:t>
      Комиссия мүшесі _________________________________________       Күні ________________</w:t>
      </w:r>
    </w:p>
    <w:p>
      <w:pPr>
        <w:spacing w:after="0"/>
        <w:ind w:left="0"/>
        <w:jc w:val="both"/>
      </w:pPr>
      <w:r>
        <w:rPr>
          <w:rFonts w:ascii="Times New Roman"/>
          <w:b w:val="false"/>
          <w:i w:val="false"/>
          <w:color w:val="000000"/>
          <w:sz w:val="28"/>
        </w:rPr>
        <w:t>
                        (Тегі, аты-жөні, (болған жағдайда), қолы)</w:t>
      </w:r>
    </w:p>
    <w:p>
      <w:pPr>
        <w:spacing w:after="0"/>
        <w:ind w:left="0"/>
        <w:jc w:val="both"/>
      </w:pPr>
      <w:r>
        <w:rPr>
          <w:rFonts w:ascii="Times New Roman"/>
          <w:b w:val="false"/>
          <w:i w:val="false"/>
          <w:color w:val="000000"/>
          <w:sz w:val="28"/>
        </w:rPr>
        <w:t>
      Комиссия мүшесі _________________________________________       Күні ________________</w:t>
      </w:r>
    </w:p>
    <w:p>
      <w:pPr>
        <w:spacing w:after="0"/>
        <w:ind w:left="0"/>
        <w:jc w:val="both"/>
      </w:pPr>
      <w:r>
        <w:rPr>
          <w:rFonts w:ascii="Times New Roman"/>
          <w:b w:val="false"/>
          <w:i w:val="false"/>
          <w:color w:val="000000"/>
          <w:sz w:val="28"/>
        </w:rPr>
        <w:t>
                        (Тегі, аты-жөні,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