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54dd8f" w14:textId="f54dd8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"Сумен жабдықтаудың баламасыз көздері болып табылатын ерекше маңызды топтық және оқшау сумен жабдықтау жүйелерінің тізбесін бекіту туралы" Қазақстан Республикасы Ауыл шаруашылығы министрінің 2015 жылғы 31 наурыздағы № 19-3/297 бұйрығына өзгеріс пен толықтырулар енгізу туралы</w:t>
      </w:r>
    </w:p>
    <w:p>
      <w:pPr>
        <w:spacing w:after="0"/>
        <w:ind w:left="0"/>
        <w:jc w:val="both"/>
      </w:pPr>
      <w:r>
        <w:rPr>
          <w:rFonts w:ascii="Times New Roman"/>
          <w:b w:val="false"/>
          <w:i w:val="false"/>
          <w:color w:val="000000"/>
          <w:sz w:val="28"/>
        </w:rPr>
        <w:t>Қазақстан Республикасы Премьер-Министрінің орынбасары – Қазақстан Республикасы Ауыл шаруашылығы министрінің 2017 жылғы 18 шілдедегі № 299 бұйрығы. Қазақстан Республикасының Әділет министрлігінде 2017 жылғы 24 тамызда № 15545 болып тіркелді</w:t>
      </w:r>
    </w:p>
    <w:p>
      <w:pPr>
        <w:spacing w:after="0"/>
        <w:ind w:left="0"/>
        <w:jc w:val="both"/>
      </w:pPr>
      <w:bookmarkStart w:name="z1" w:id="0"/>
      <w:r>
        <w:rPr>
          <w:rFonts w:ascii="Times New Roman"/>
          <w:b w:val="false"/>
          <w:i w:val="false"/>
          <w:color w:val="000000"/>
          <w:sz w:val="28"/>
        </w:rPr>
        <w:t xml:space="preserve">
      </w:t>
      </w:r>
      <w:r>
        <w:rPr>
          <w:rFonts w:ascii="Times New Roman"/>
          <w:b/>
          <w:i w:val="false"/>
          <w:color w:val="000000"/>
          <w:sz w:val="28"/>
        </w:rPr>
        <w:t>Б</w:t>
      </w:r>
      <w:r>
        <w:rPr>
          <w:rFonts w:ascii="Times New Roman"/>
          <w:b/>
          <w:i w:val="false"/>
          <w:color w:val="000000"/>
          <w:sz w:val="28"/>
        </w:rPr>
        <w:t>ҰЙЫРАМЫН:</w:t>
      </w:r>
    </w:p>
    <w:bookmarkEnd w:id="0"/>
    <w:bookmarkStart w:name="z2" w:id="1"/>
    <w:p>
      <w:pPr>
        <w:spacing w:after="0"/>
        <w:ind w:left="0"/>
        <w:jc w:val="both"/>
      </w:pPr>
      <w:r>
        <w:rPr>
          <w:rFonts w:ascii="Times New Roman"/>
          <w:b w:val="false"/>
          <w:i w:val="false"/>
          <w:color w:val="000000"/>
          <w:sz w:val="28"/>
        </w:rPr>
        <w:t xml:space="preserve">
      1. "Сумен жабдықтаудың баламасыз көздері болып табылатын ерекше маңызды топтық және оқшау сумен жабдықтау жүйелерінің тізбесін бекіту туралы" Қазақстан Республикасы Ауыл шаруашылығы министрінің 2015 жылғы 31 наурыздағы № 19-3/297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№11332 болып тіркелген, 2015 жылғы 15 шілдеде "Әділет" ақпараттық-құқықтық жүйесінде жарияланған) мынадай өзгеріс пен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Сумен жабдықтаудың баламасыз көздері болып табылатын ерекше маңызды топтық және оқшау жүйелердің </w:t>
      </w:r>
      <w:r>
        <w:rPr>
          <w:rFonts w:ascii="Times New Roman"/>
          <w:b w:val="false"/>
          <w:i w:val="false"/>
          <w:color w:val="000000"/>
          <w:sz w:val="28"/>
        </w:rPr>
        <w:t>тізбесінде</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мынадай мазмұндағы реттік нөмірі 25-1-жолмен толтырылсын:</w:t>
      </w:r>
    </w:p>
    <w:bookmarkEnd w:id="3"/>
    <w:bookmarkStart w:name="z5" w:id="4"/>
    <w:p>
      <w:pPr>
        <w:spacing w:after="0"/>
        <w:ind w:left="0"/>
        <w:jc w:val="both"/>
      </w:pPr>
      <w:r>
        <w:rPr>
          <w:rFonts w:ascii="Times New Roman"/>
          <w:b w:val="false"/>
          <w:i w:val="false"/>
          <w:color w:val="000000"/>
          <w:sz w:val="28"/>
        </w:rPr>
        <w:t>
      "</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02"/>
        <w:gridCol w:w="3898"/>
      </w:tblGrid>
      <w:tr>
        <w:trPr>
          <w:trHeight w:val="30" w:hRule="atLeast"/>
        </w:trPr>
        <w:tc>
          <w:tcPr>
            <w:tcW w:w="8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Терісаққан топтық су құбыры</w:t>
            </w:r>
          </w:p>
        </w:tc>
      </w:tr>
    </w:tbl>
    <w:p>
      <w:pPr>
        <w:spacing w:after="0"/>
        <w:ind w:left="0"/>
        <w:jc w:val="both"/>
      </w:pPr>
      <w:r>
        <w:rPr>
          <w:rFonts w:ascii="Times New Roman"/>
          <w:b w:val="false"/>
          <w:i w:val="false"/>
          <w:color w:val="000000"/>
          <w:sz w:val="28"/>
        </w:rPr>
        <w:t>
      ";</w:t>
      </w:r>
    </w:p>
    <w:bookmarkStart w:name="z6" w:id="5"/>
    <w:p>
      <w:pPr>
        <w:spacing w:after="0"/>
        <w:ind w:left="0"/>
        <w:jc w:val="both"/>
      </w:pPr>
      <w:r>
        <w:rPr>
          <w:rFonts w:ascii="Times New Roman"/>
          <w:b w:val="false"/>
          <w:i w:val="false"/>
          <w:color w:val="000000"/>
          <w:sz w:val="28"/>
        </w:rPr>
        <w:t xml:space="preserve">
      реттік нөмірі 163-жол мынадай редакцияда жазылсын: </w:t>
      </w:r>
    </w:p>
    <w:bookmarkEnd w:id="5"/>
    <w:bookmarkStart w:name="z7" w:id="6"/>
    <w:p>
      <w:pPr>
        <w:spacing w:after="0"/>
        <w:ind w:left="0"/>
        <w:jc w:val="both"/>
      </w:pPr>
      <w:r>
        <w:rPr>
          <w:rFonts w:ascii="Times New Roman"/>
          <w:b w:val="false"/>
          <w:i w:val="false"/>
          <w:color w:val="000000"/>
          <w:sz w:val="28"/>
        </w:rPr>
        <w:t>
      "</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23"/>
        <w:gridCol w:w="5877"/>
      </w:tblGrid>
      <w:tr>
        <w:trPr>
          <w:trHeight w:val="30" w:hRule="atLeast"/>
        </w:trPr>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"Ағадыр" оқшау су құбыры</w:t>
            </w:r>
          </w:p>
        </w:tc>
      </w:tr>
    </w:tbl>
    <w:p>
      <w:pPr>
        <w:spacing w:after="0"/>
        <w:ind w:left="0"/>
        <w:jc w:val="both"/>
      </w:pPr>
      <w:r>
        <w:rPr>
          <w:rFonts w:ascii="Times New Roman"/>
          <w:b w:val="false"/>
          <w:i w:val="false"/>
          <w:color w:val="000000"/>
          <w:sz w:val="28"/>
        </w:rPr>
        <w:t>
      ";</w:t>
      </w:r>
    </w:p>
    <w:bookmarkStart w:name="z8" w:id="7"/>
    <w:p>
      <w:pPr>
        <w:spacing w:after="0"/>
        <w:ind w:left="0"/>
        <w:jc w:val="both"/>
      </w:pPr>
      <w:r>
        <w:rPr>
          <w:rFonts w:ascii="Times New Roman"/>
          <w:b w:val="false"/>
          <w:i w:val="false"/>
          <w:color w:val="000000"/>
          <w:sz w:val="28"/>
        </w:rPr>
        <w:t xml:space="preserve">
      мынадай мазмұндағы реттік нөмірлері 163-1, 163-2, 163-3, 163-4, 163-5, 163-6, 163-7, 163-8, 163-9-жолдармен толықтырылсын: </w:t>
      </w:r>
    </w:p>
    <w:bookmarkEnd w:id="7"/>
    <w:bookmarkStart w:name="z9" w:id="8"/>
    <w:p>
      <w:pPr>
        <w:spacing w:after="0"/>
        <w:ind w:left="0"/>
        <w:jc w:val="both"/>
      </w:pPr>
      <w:r>
        <w:rPr>
          <w:rFonts w:ascii="Times New Roman"/>
          <w:b w:val="false"/>
          <w:i w:val="false"/>
          <w:color w:val="000000"/>
          <w:sz w:val="28"/>
        </w:rPr>
        <w:t>
      "</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13"/>
        <w:gridCol w:w="7687"/>
      </w:tblGrid>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163-1.</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"Донғал" оқшау су құбыры</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163-2.</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"Тағалы" оқшау су құбыры</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163-3.</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"Дария" оқшау су құбыры</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163-4.</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"Сейфулин кенті (с.Жарық)" оқшау су құбыры</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163-5.</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"Босаға" оқшау су құбыры</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163-6.</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"Қарамұрын" оқшау су құбыры</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163-7.</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"ЛПЗ-811шм (с.Байғара)" оқшау су құбыры</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163-8.</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"Киік" оқшау су құбыры</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163-9.</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"Мойынты" оқшау су құбыры</w:t>
            </w:r>
          </w:p>
        </w:tc>
      </w:tr>
    </w:tbl>
    <w:p>
      <w:pPr>
        <w:spacing w:after="0"/>
        <w:ind w:left="0"/>
        <w:jc w:val="both"/>
      </w:pPr>
      <w:r>
        <w:rPr>
          <w:rFonts w:ascii="Times New Roman"/>
          <w:b w:val="false"/>
          <w:i w:val="false"/>
          <w:color w:val="000000"/>
          <w:sz w:val="28"/>
        </w:rPr>
        <w:t>
      ".</w:t>
      </w:r>
    </w:p>
    <w:bookmarkStart w:name="z10" w:id="9"/>
    <w:p>
      <w:pPr>
        <w:spacing w:after="0"/>
        <w:ind w:left="0"/>
        <w:jc w:val="both"/>
      </w:pPr>
      <w:r>
        <w:rPr>
          <w:rFonts w:ascii="Times New Roman"/>
          <w:b w:val="false"/>
          <w:i w:val="false"/>
          <w:color w:val="000000"/>
          <w:sz w:val="28"/>
        </w:rPr>
        <w:t>
      2. Қазақстан Республикасы Ауыл шаруашылығы министрлігінің Су ресурстары комитеті заңнамада белгіленген тәртіппен:</w:t>
      </w:r>
    </w:p>
    <w:bookmarkEnd w:id="9"/>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оның қазақ және орыс тілдеріндегі қағаз және электрондық түрдегі көшірмесінің ресми жариялау және Қазақстан Республикасының нормативтік құқықтық актілерінің эталондық бақылау банкіне қосу үшін "Республикалық құқықтық ақпарат орталығы" шаруашылық жүргізу құқығындағы республикалық мемлекеттік кәсіпорнына жіберілуін;</w:t>
      </w:r>
    </w:p>
    <w:p>
      <w:pPr>
        <w:spacing w:after="0"/>
        <w:ind w:left="0"/>
        <w:jc w:val="both"/>
      </w:pPr>
      <w:r>
        <w:rPr>
          <w:rFonts w:ascii="Times New Roman"/>
          <w:b w:val="false"/>
          <w:i w:val="false"/>
          <w:color w:val="000000"/>
          <w:sz w:val="28"/>
        </w:rPr>
        <w:t xml:space="preserve">
      3) осы бұйрық мемлекеттік тіркелгеннен кейін күнтізбелік он күн ішінде оның көшірмесінің мерзімді баспа басылымдарына ресми жариялауға жіберілуін; </w:t>
      </w:r>
    </w:p>
    <w:p>
      <w:pPr>
        <w:spacing w:after="0"/>
        <w:ind w:left="0"/>
        <w:jc w:val="both"/>
      </w:pPr>
      <w:r>
        <w:rPr>
          <w:rFonts w:ascii="Times New Roman"/>
          <w:b w:val="false"/>
          <w:i w:val="false"/>
          <w:color w:val="000000"/>
          <w:sz w:val="28"/>
        </w:rPr>
        <w:t>
      4) осы бұйрықтың Қазақстан Республикасы Ауыл шаруашылығы министрлігінің интернет-ресурсында орналастырылуын қамтамасыз етсін.</w:t>
      </w:r>
    </w:p>
    <w:bookmarkStart w:name="z11" w:id="10"/>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Премьер-Министрінің орынбасары –</w:t>
            </w:r>
            <w:r>
              <w:br/>
            </w:r>
            <w:r>
              <w:rPr>
                <w:rFonts w:ascii="Times New Roman"/>
                <w:b w:val="false"/>
                <w:i/>
                <w:color w:val="000000"/>
                <w:sz w:val="20"/>
              </w:rPr>
              <w:t>Қазақстан Республикасы</w:t>
            </w:r>
            <w:r>
              <w:br/>
            </w:r>
            <w:r>
              <w:rPr>
                <w:rFonts w:ascii="Times New Roman"/>
                <w:b w:val="false"/>
                <w:i/>
                <w:color w:val="000000"/>
                <w:sz w:val="20"/>
              </w:rPr>
              <w:t>Ауыл шаруашылығы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Мырзахметов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Инвестициялар және даму министрі</w:t>
      </w:r>
    </w:p>
    <w:p>
      <w:pPr>
        <w:spacing w:after="0"/>
        <w:ind w:left="0"/>
        <w:jc w:val="both"/>
      </w:pPr>
      <w:r>
        <w:rPr>
          <w:rFonts w:ascii="Times New Roman"/>
          <w:b w:val="false"/>
          <w:i w:val="false"/>
          <w:color w:val="000000"/>
          <w:sz w:val="28"/>
        </w:rPr>
        <w:t>
      ________________Ж. Қасымбек</w:t>
      </w:r>
    </w:p>
    <w:p>
      <w:pPr>
        <w:spacing w:after="0"/>
        <w:ind w:left="0"/>
        <w:jc w:val="both"/>
      </w:pPr>
      <w:r>
        <w:rPr>
          <w:rFonts w:ascii="Times New Roman"/>
          <w:b w:val="false"/>
          <w:i w:val="false"/>
          <w:color w:val="000000"/>
          <w:sz w:val="28"/>
        </w:rPr>
        <w:t>
      " " 2017 жыл</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министрі</w:t>
      </w:r>
    </w:p>
    <w:p>
      <w:pPr>
        <w:spacing w:after="0"/>
        <w:ind w:left="0"/>
        <w:jc w:val="both"/>
      </w:pPr>
      <w:r>
        <w:rPr>
          <w:rFonts w:ascii="Times New Roman"/>
          <w:b w:val="false"/>
          <w:i w:val="false"/>
          <w:color w:val="000000"/>
          <w:sz w:val="28"/>
        </w:rPr>
        <w:t>
      ______________Б. Сұлтанов</w:t>
      </w:r>
    </w:p>
    <w:p>
      <w:pPr>
        <w:spacing w:after="0"/>
        <w:ind w:left="0"/>
        <w:jc w:val="both"/>
      </w:pPr>
      <w:r>
        <w:rPr>
          <w:rFonts w:ascii="Times New Roman"/>
          <w:b w:val="false"/>
          <w:i w:val="false"/>
          <w:color w:val="000000"/>
          <w:sz w:val="28"/>
        </w:rPr>
        <w:t>
      " " 2017 жыл</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Энергетика министрі</w:t>
      </w:r>
    </w:p>
    <w:p>
      <w:pPr>
        <w:spacing w:after="0"/>
        <w:ind w:left="0"/>
        <w:jc w:val="both"/>
      </w:pPr>
      <w:r>
        <w:rPr>
          <w:rFonts w:ascii="Times New Roman"/>
          <w:b w:val="false"/>
          <w:i w:val="false"/>
          <w:color w:val="000000"/>
          <w:sz w:val="28"/>
        </w:rPr>
        <w:t>
      ______________Қ. Бозымбаев</w:t>
      </w:r>
    </w:p>
    <w:p>
      <w:pPr>
        <w:spacing w:after="0"/>
        <w:ind w:left="0"/>
        <w:jc w:val="both"/>
      </w:pPr>
      <w:r>
        <w:rPr>
          <w:rFonts w:ascii="Times New Roman"/>
          <w:b w:val="false"/>
          <w:i w:val="false"/>
          <w:color w:val="000000"/>
          <w:sz w:val="28"/>
        </w:rPr>
        <w:t>
      " " 2017 жыл</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