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d4d7" w14:textId="129d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білім беру ұйымдарында техникалық және кәсіптік білімі бар мамандарды даярлауға 2017-2018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11 тамыздағы № 403 бұйрығы. Қазақстан Республикасының Әділет министрлігінде 2017 жылғы 24 тамызда № 15547 болып тіркелді.</w:t>
      </w:r>
    </w:p>
    <w:p>
      <w:pPr>
        <w:spacing w:after="0"/>
        <w:ind w:left="0"/>
        <w:jc w:val="both"/>
      </w:pPr>
      <w:bookmarkStart w:name="z1" w:id="0"/>
      <w:r>
        <w:rPr>
          <w:rFonts w:ascii="Times New Roman"/>
          <w:b w:val="false"/>
          <w:i w:val="false"/>
          <w:color w:val="000000"/>
          <w:sz w:val="28"/>
        </w:rPr>
        <w:t xml:space="preserve">
      "Республикалық бюджеттен қаржыландырылатын білім беру ұйымдарында (Қарулы Күштер, басқа да әскерлер мен әскери құрылымдар,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2017 – 2018 оқу жылына арналған мемлекеттік білім беру тапсырысын бекіту туралы" Қазақстан Республикасы Үкіметінің 2017 жылғы 22 маусымдағы № 386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бюджеттен қаржыландырылатын білім беру ұйымдарында техникалық және кәсіптік білімі бар мамандарды даярлауға 2017 – 2018 оқу жылына арналған мемлекеттік білім беру тапсырысы орналастырылсын. </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(Н.Ж. Оспанова)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күннен кейін күнтізбелік он күн ішінде оның көшірмесін мерзімді баспа басылымдарына ресми жариялау үшін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осы бұйрықтың 1), 2), 3) және 4) тармақшаларында қарастырылған іс-шаралардың орындалуы туралы мәліметтерді Қазақстан Республикасы Білім және ғылым министрлігінің Заң қызметі және халықаралық ынтымақтастық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Б.А. Асыловаға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11 тамыздағы</w:t>
            </w:r>
            <w:r>
              <w:br/>
            </w:r>
            <w:r>
              <w:rPr>
                <w:rFonts w:ascii="Times New Roman"/>
                <w:b w:val="false"/>
                <w:i w:val="false"/>
                <w:color w:val="000000"/>
                <w:sz w:val="20"/>
              </w:rPr>
              <w:t>№ 403 бұйрығына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Республикалық бюджеттен қаржыландырылатын білім беру</w:t>
      </w:r>
      <w:r>
        <w:br/>
      </w:r>
      <w:r>
        <w:rPr>
          <w:rFonts w:ascii="Times New Roman"/>
          <w:b/>
          <w:i w:val="false"/>
          <w:color w:val="000000"/>
        </w:rPr>
        <w:t>ұйымдарында техникалық және кәсіптік білімі бар мамандарды даярлауға</w:t>
      </w:r>
      <w:r>
        <w:br/>
      </w:r>
      <w:r>
        <w:rPr>
          <w:rFonts w:ascii="Times New Roman"/>
          <w:b/>
          <w:i w:val="false"/>
          <w:color w:val="000000"/>
        </w:rPr>
        <w:t>2017-2018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5416"/>
        <w:gridCol w:w="3395"/>
        <w:gridCol w:w="772"/>
        <w:gridCol w:w="772"/>
        <w:gridCol w:w="772"/>
        <w:gridCol w:w="807"/>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 атауы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оқытатын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 базасында</w:t>
            </w:r>
            <w:r>
              <w:br/>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w:t>
            </w:r>
            <w:r>
              <w:br/>
            </w:r>
          </w:p>
        </w:tc>
      </w:tr>
      <w:tr>
        <w:trPr>
          <w:trHeight w:val="3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"Рымбек Байсеиітов атындағы Семей қаржы-экономикалық колледжі" республикалық мемлекеттік қазыналық кәсіпорны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0104000 - Кәсіптік білім беру (салалар бойынша):</w:t>
            </w:r>
            <w:r>
              <w:br/>
            </w:r>
            <w:r>
              <w:rPr>
                <w:rFonts w:ascii="Times New Roman"/>
                <w:b w:val="false"/>
                <w:i w:val="false"/>
                <w:color w:val="000000"/>
                <w:sz w:val="20"/>
              </w:rPr>
              <w:t>
010401 3 "Өндірістік оқыту шебері, техник (барлық аталымдар бойынша)" біліктілігі</w:t>
            </w:r>
            <w:r>
              <w:br/>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1304000 - Есептеу техникасы және бағдарламалық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(түрлері бойынша):</w:t>
            </w:r>
            <w:r>
              <w:br/>
            </w:r>
            <w:r>
              <w:rPr>
                <w:rFonts w:ascii="Times New Roman"/>
                <w:b w:val="false"/>
                <w:i w:val="false"/>
                <w:color w:val="000000"/>
                <w:sz w:val="20"/>
              </w:rPr>
              <w:t>
130404 3 "Техник-бағдарламашы" біліктілігі</w:t>
            </w:r>
            <w:r>
              <w:br/>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1304000 - Есептеу техникасы және бағдарламалық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(түрлері бойынша):</w:t>
            </w:r>
            <w:r>
              <w:br/>
            </w:r>
            <w:r>
              <w:rPr>
                <w:rFonts w:ascii="Times New Roman"/>
                <w:b w:val="false"/>
                <w:i w:val="false"/>
                <w:color w:val="000000"/>
                <w:sz w:val="20"/>
              </w:rPr>
              <w:t>
130405 3 "Ақпаратты қорғау технигі" біліктілігі</w:t>
            </w:r>
            <w:r>
              <w:br/>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1305000 - Ақпараттық жүйелер (қолдану саласы бойынша):</w:t>
            </w:r>
            <w:r>
              <w:br/>
            </w:r>
            <w:r>
              <w:rPr>
                <w:rFonts w:ascii="Times New Roman"/>
                <w:b w:val="false"/>
                <w:i w:val="false"/>
                <w:color w:val="000000"/>
                <w:sz w:val="20"/>
              </w:rPr>
              <w:t>
1305023 "Техник-бағдарламашы" біліктілігі</w:t>
            </w:r>
            <w:r>
              <w:br/>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"Бөбек" ұлттық ғылыми-практикалық, білім беру және сауықтыру орталығы" республикалық мемлекеттік қазыналық кәсіпорны "Өзін-өзі тану" Адамның үйлесімді дамуы гуманитарлық колледжі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 Мектепке дейінгі тәрбие және оқыту:</w:t>
            </w:r>
            <w:r>
              <w:br/>
            </w:r>
            <w:r>
              <w:rPr>
                <w:rFonts w:ascii="Times New Roman"/>
                <w:b w:val="false"/>
                <w:i w:val="false"/>
                <w:color w:val="000000"/>
                <w:sz w:val="20"/>
              </w:rPr>
              <w:t>
010101 3 "Мектепке дейінгі ұйымдардың тәрбиешісі" біліктілігі</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 Бастауыш білім беру:</w:t>
            </w:r>
            <w:r>
              <w:br/>
            </w:r>
            <w:r>
              <w:rPr>
                <w:rFonts w:ascii="Times New Roman"/>
                <w:b w:val="false"/>
                <w:i w:val="false"/>
                <w:color w:val="000000"/>
                <w:sz w:val="20"/>
              </w:rPr>
              <w:t>
010501 3 "Бастауыш білім беру мұғалімі" біліктілігі</w:t>
            </w:r>
            <w:r>
              <w:br/>
            </w: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 Бастауыш білім беру:</w:t>
            </w:r>
            <w:r>
              <w:br/>
            </w:r>
            <w:r>
              <w:rPr>
                <w:rFonts w:ascii="Times New Roman"/>
                <w:b w:val="false"/>
                <w:i w:val="false"/>
                <w:color w:val="000000"/>
                <w:sz w:val="20"/>
              </w:rPr>
              <w:t>
010501 3 "Шетел тілінен бастауыш білім беру мұғалімі" біліктілігі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 – Негізгі орта білім беру:</w:t>
            </w:r>
            <w:r>
              <w:br/>
            </w:r>
            <w:r>
              <w:rPr>
                <w:rFonts w:ascii="Times New Roman"/>
                <w:b w:val="false"/>
                <w:i w:val="false"/>
                <w:color w:val="000000"/>
                <w:sz w:val="20"/>
              </w:rPr>
              <w:t>
011105 3 "Өзін-өзі тану мұғалімі" біліктілігі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"Кәсіпқор" Холдингі" коммерциялық емес акционерлік қоғамы "APEC PetroTechnic жоғары колледжі" жауапкершілігі шектеулі серіктестігі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0801000 – Мұнай мен газ скважиналарын бұрғылау және бұрғылау жұмыстарының технологиясы (бейін бойынша):</w:t>
            </w:r>
            <w:r>
              <w:br/>
            </w:r>
            <w:r>
              <w:rPr>
                <w:rFonts w:ascii="Times New Roman"/>
                <w:b w:val="false"/>
                <w:i w:val="false"/>
                <w:color w:val="000000"/>
                <w:sz w:val="20"/>
              </w:rPr>
              <w:t>
080114 3 "Техник-технолог" біліктілігі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 – Мұнай және газ кен орындарын пайдалану (бейін бойынша):</w:t>
            </w:r>
            <w:r>
              <w:br/>
            </w:r>
            <w:r>
              <w:rPr>
                <w:rFonts w:ascii="Times New Roman"/>
                <w:b w:val="false"/>
                <w:i w:val="false"/>
                <w:color w:val="000000"/>
                <w:sz w:val="20"/>
              </w:rPr>
              <w:t>
080922 3 "Техник-технолог" біліктілігі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0821000 – Мұнай және газ өндіру технологиясы:</w:t>
            </w:r>
            <w:r>
              <w:br/>
            </w:r>
            <w:r>
              <w:rPr>
                <w:rFonts w:ascii="Times New Roman"/>
                <w:b w:val="false"/>
                <w:i w:val="false"/>
                <w:color w:val="000000"/>
                <w:sz w:val="20"/>
              </w:rPr>
              <w:t>
082101 3 "Бұрғылау мен көтергіш қондырғыларға қызмет көрсету және бұрғылау бойынша технолог" біліктілігі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0821000 – Мұнай және газ өндіру технологиясы:</w:t>
            </w:r>
            <w:r>
              <w:br/>
            </w:r>
            <w:r>
              <w:rPr>
                <w:rFonts w:ascii="Times New Roman"/>
                <w:b w:val="false"/>
                <w:i w:val="false"/>
                <w:color w:val="000000"/>
                <w:sz w:val="20"/>
              </w:rPr>
              <w:t>
082301 3 "Мұнай, газ, химиялық процестер мен компонеттерді өңдеу техник-технологы" біліктілігі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0828000 - БӨА инжинирингі технологиясы:</w:t>
            </w:r>
            <w:r>
              <w:br/>
            </w:r>
            <w:r>
              <w:rPr>
                <w:rFonts w:ascii="Times New Roman"/>
                <w:b w:val="false"/>
                <w:i w:val="false"/>
                <w:color w:val="000000"/>
                <w:sz w:val="20"/>
              </w:rPr>
              <w:t>
082801 3 "Техник-технолог"</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 – Электрмен қамтамасыз ету (салалар бойынша):</w:t>
            </w:r>
            <w:r>
              <w:br/>
            </w:r>
            <w:r>
              <w:rPr>
                <w:rFonts w:ascii="Times New Roman"/>
                <w:b w:val="false"/>
                <w:i w:val="false"/>
                <w:color w:val="000000"/>
                <w:sz w:val="20"/>
              </w:rPr>
              <w:t>
0902033 "Техник-электрик"</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