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ce3c" w14:textId="9eac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 шығыстарының лимиттерін, жаңа бастамаларға арналған лимиттерді айқындау қағидаларын бекіту туралы" Қазақстан Республикасы Ұлттық экономика министрінің 2014 жылғы 27 қазандағы № 59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23 тамыздағы № 310 бұйрығы. Қазақстан Республикасының Әділет министрлігінде 2017 жылғы 19 қыркүйекте № 15703 болып тіркелді. Күші жойылды - Қазақстан Республикасы Ұлттық экономика министрінің 2018 жылғы 22 ақпандағы № 68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22.02.2018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p>
      <w:pPr>
        <w:spacing w:after="0"/>
        <w:ind w:left="0"/>
        <w:jc w:val="both"/>
      </w:pPr>
      <w:r>
        <w:rPr>
          <w:rFonts w:ascii="Times New Roman"/>
          <w:b w:val="false"/>
          <w:i w:val="false"/>
          <w:color w:val="000000"/>
          <w:sz w:val="28"/>
        </w:rPr>
        <w:t xml:space="preserve">
      1. "Бюджеттік бағдарламалар әкімшілері шығыстарының лимиттерін, жаңа бастамаларға арналған лимиттерді айқындау қағидаларын бекіту туралы" Қазақстан Республикасы Ұлттық экономика министрінің 2014 жылғы 27 қазандағы № 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9897 болып тіркелген, 2014 жылғы 9 желтоқсанда "Әділет" ақпараттық-құқықтық жүйесінде жарияланған) мынадай өзгерістер енгізілсін:</w:t>
      </w:r>
    </w:p>
    <w:bookmarkStart w:name="z2" w:id="1"/>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әкімшілері шығыстарының лимиттерін, жаңа бастамаларға арналған лимиттерді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"4. Бюджеттік бағдарламалар әкімшілері шығыстарының жеткізілген лимиттері мен жаңа бастамаларға арналған лимиттердің шегінде бюджеттік бағдарламалар әкімшісі өз қызметінің басымдықтарын, мемлекеттік және үкіметтік бағдарламалардың іске асырылуын ескере отырып, бюджеттік бағдарламалар (кіші бағдарламалар) бойынша шығыстарды өз бетінше бөледі.</w:t>
      </w:r>
    </w:p>
    <w:bookmarkEnd w:id="2"/>
    <w:p>
      <w:pPr>
        <w:spacing w:after="0"/>
        <w:ind w:left="0"/>
        <w:jc w:val="both"/>
      </w:pPr>
      <w:r>
        <w:rPr>
          <w:rFonts w:ascii="Times New Roman"/>
          <w:b w:val="false"/>
          <w:i w:val="false"/>
          <w:color w:val="000000"/>
          <w:sz w:val="28"/>
        </w:rPr>
        <w:t>
      Бюджеттік бағдарламалар әкімшісі шығыстардың бірінші кезекті басымдығын өз бетінше айқындайды.</w:t>
      </w:r>
    </w:p>
    <w:p>
      <w:pPr>
        <w:spacing w:after="0"/>
        <w:ind w:left="0"/>
        <w:jc w:val="both"/>
      </w:pPr>
      <w:r>
        <w:rPr>
          <w:rFonts w:ascii="Times New Roman"/>
          <w:b w:val="false"/>
          <w:i w:val="false"/>
          <w:color w:val="000000"/>
          <w:sz w:val="28"/>
        </w:rPr>
        <w:t>
      Бюджеттік бағдарламалар әкімшілері шығыстарының лимиттері, жаңа бастамаларға арналған лимиттер шегінде ескерілмеген шығыстар макроэкономикалық сценарий мен кірістер болжамы көрсеткіштердің жақсаруы жағына қарай екінші кезеңде өзгерген жағдайда және (немесе) тиісті бюджет комиссиясына қорытынды дайындау барысында бюджеттік жоспарлау жөніндегі орталық уәкiлеттi орган немесе жергiлiктi уәкiлеттi органдар жекелеген шығыстарды қабылдамаған жағдайда бюджет жобасына енгiзiлуi мүмкiн.";</w:t>
      </w:r>
    </w:p>
    <w:bookmarkStart w:name="z5" w:id="3"/>
    <w:p>
      <w:pPr>
        <w:spacing w:after="0"/>
        <w:ind w:left="0"/>
        <w:jc w:val="both"/>
      </w:pPr>
      <w:r>
        <w:rPr>
          <w:rFonts w:ascii="Times New Roman"/>
          <w:b w:val="false"/>
          <w:i w:val="false"/>
          <w:color w:val="000000"/>
          <w:sz w:val="28"/>
        </w:rPr>
        <w:t xml:space="preserve">
      "5. Қазақстан Республикасы Бюджет кодексінің </w:t>
      </w:r>
      <w:r>
        <w:rPr>
          <w:rFonts w:ascii="Times New Roman"/>
          <w:b w:val="false"/>
          <w:i w:val="false"/>
          <w:color w:val="000000"/>
          <w:sz w:val="28"/>
        </w:rPr>
        <w:t>65-1-бабына</w:t>
      </w:r>
      <w:r>
        <w:rPr>
          <w:rFonts w:ascii="Times New Roman"/>
          <w:b w:val="false"/>
          <w:i w:val="false"/>
          <w:color w:val="000000"/>
          <w:sz w:val="28"/>
        </w:rPr>
        <w:t xml:space="preserve"> сәйкес аудандық маңызы бар қалалар, ауылдар, кенттер, ауылдық округтер бюджеттерінен қаржыландырылатын, аудандардың (облыстық маңызы бар қалалардың) мемлекеттік жоспарлау жөніндегі жергілікті уәкілетті органдары айқындайтын бюджеттік бағдарламалар әкімшілері шығыстарының лимиттерін, бюджеттік бағдарламалар әкімшілерінің жаңа бастамаларға арналған лимиттерін қоспағанда, бюджеттік бағдарламалар әкімшілері шығыстарының лимиттерін, жаңа бастамаларға арналған лимиттерді тиісінше бюджеттік жоспарлау жөніндегі орталық уәкiлеттi орган және мемлекеттік жоспарлау жөніндегі жергiлiктi уәкiлеттi органдар айқындайды.</w:t>
      </w:r>
    </w:p>
    <w:bookmarkEnd w:id="3"/>
    <w:p>
      <w:pPr>
        <w:spacing w:after="0"/>
        <w:ind w:left="0"/>
        <w:jc w:val="both"/>
      </w:pPr>
      <w:r>
        <w:rPr>
          <w:rFonts w:ascii="Times New Roman"/>
          <w:b w:val="false"/>
          <w:i w:val="false"/>
          <w:color w:val="000000"/>
          <w:sz w:val="28"/>
        </w:rPr>
        <w:t>
      Бюджеттік бағдарламалар әкімшілері шығыстарының лимиттері, жаңа бастамаларға арналған лимиттер Қазақстан Республикасының немесе облыстың, республикалық маңызы бар қалалардың, астананың әлеуметтік-экономикалық дамуының, республикалық және жергілікті бюджеттердің болжамды көрсеткіштері, бюджет қаражатын жұмсаудың басым бағыттары, жоспарлы кезеңге арналған тиісті бюджет тапшылығының мөлшері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Бюджеттік бағдарламалар әкімшілері шығыстарының лимиттерін, жаңа бастамаларға арналған лимиттерді айқындау кезінде:</w:t>
      </w:r>
    </w:p>
    <w:bookmarkStart w:name="z7" w:id="4"/>
    <w:p>
      <w:pPr>
        <w:spacing w:after="0"/>
        <w:ind w:left="0"/>
        <w:jc w:val="both"/>
      </w:pPr>
      <w:r>
        <w:rPr>
          <w:rFonts w:ascii="Times New Roman"/>
          <w:b w:val="false"/>
          <w:i w:val="false"/>
          <w:color w:val="000000"/>
          <w:sz w:val="28"/>
        </w:rPr>
        <w:t>
      1) тиісті кезеңге арналған әлеуметтік-экономикалық дамудың мақұлданған болжамы;</w:t>
      </w:r>
    </w:p>
    <w:bookmarkEnd w:id="4"/>
    <w:bookmarkStart w:name="z8" w:id="5"/>
    <w:p>
      <w:pPr>
        <w:spacing w:after="0"/>
        <w:ind w:left="0"/>
        <w:jc w:val="both"/>
      </w:pPr>
      <w:r>
        <w:rPr>
          <w:rFonts w:ascii="Times New Roman"/>
          <w:b w:val="false"/>
          <w:i w:val="false"/>
          <w:color w:val="000000"/>
          <w:sz w:val="28"/>
        </w:rPr>
        <w:t>
      2) ағымдағы қаржы жылына арналған бюджеттік бағдарламалар әкімшілері шығыстарының бекітілген (нақтыланған) көлемі;</w:t>
      </w:r>
    </w:p>
    <w:bookmarkEnd w:id="5"/>
    <w:bookmarkStart w:name="z9" w:id="6"/>
    <w:p>
      <w:pPr>
        <w:spacing w:after="0"/>
        <w:ind w:left="0"/>
        <w:jc w:val="both"/>
      </w:pPr>
      <w:r>
        <w:rPr>
          <w:rFonts w:ascii="Times New Roman"/>
          <w:b w:val="false"/>
          <w:i w:val="false"/>
          <w:color w:val="000000"/>
          <w:sz w:val="28"/>
        </w:rPr>
        <w:t>
      3) тиісті қаржы жылына арналған бюджеттік бағдарламалар әкімшілері шығыстарының бекітілген көлемі;</w:t>
      </w:r>
    </w:p>
    <w:bookmarkEnd w:id="6"/>
    <w:bookmarkStart w:name="z10" w:id="7"/>
    <w:p>
      <w:pPr>
        <w:spacing w:after="0"/>
        <w:ind w:left="0"/>
        <w:jc w:val="both"/>
      </w:pPr>
      <w:r>
        <w:rPr>
          <w:rFonts w:ascii="Times New Roman"/>
          <w:b w:val="false"/>
          <w:i w:val="false"/>
          <w:color w:val="000000"/>
          <w:sz w:val="28"/>
        </w:rPr>
        <w:t>
      4) өткен және ағымдағы қаржы жылдарында бюджеттік бағдарламалардың орындалу қорытындысы;</w:t>
      </w:r>
    </w:p>
    <w:bookmarkEnd w:id="7"/>
    <w:bookmarkStart w:name="z11" w:id="8"/>
    <w:p>
      <w:pPr>
        <w:spacing w:after="0"/>
        <w:ind w:left="0"/>
        <w:jc w:val="both"/>
      </w:pPr>
      <w:r>
        <w:rPr>
          <w:rFonts w:ascii="Times New Roman"/>
          <w:b w:val="false"/>
          <w:i w:val="false"/>
          <w:color w:val="000000"/>
          <w:sz w:val="28"/>
        </w:rPr>
        <w:t>
      5) бюджеттік инвестицияларды іске асыруды бағалау қорытындысы;</w:t>
      </w:r>
    </w:p>
    <w:bookmarkEnd w:id="8"/>
    <w:bookmarkStart w:name="z12" w:id="9"/>
    <w:p>
      <w:pPr>
        <w:spacing w:after="0"/>
        <w:ind w:left="0"/>
        <w:jc w:val="both"/>
      </w:pPr>
      <w:r>
        <w:rPr>
          <w:rFonts w:ascii="Times New Roman"/>
          <w:b w:val="false"/>
          <w:i w:val="false"/>
          <w:color w:val="000000"/>
          <w:sz w:val="28"/>
        </w:rPr>
        <w:t>
      6) республикалық бюджеттің атқарылуы туралы есепке Республикалық бюджеттің атқарылуын бақылау жөніндегі есеп комитетінің (жергілікті бюджеттің атқарылуы туралы есепке облыстың, республикалық маңызы бар қаланың, астананың тексеру комиссиясының) қорытындылары мен ұсынымдары;</w:t>
      </w:r>
    </w:p>
    <w:bookmarkEnd w:id="9"/>
    <w:bookmarkStart w:name="z13" w:id="10"/>
    <w:p>
      <w:pPr>
        <w:spacing w:after="0"/>
        <w:ind w:left="0"/>
        <w:jc w:val="both"/>
      </w:pPr>
      <w:r>
        <w:rPr>
          <w:rFonts w:ascii="Times New Roman"/>
          <w:b w:val="false"/>
          <w:i w:val="false"/>
          <w:color w:val="000000"/>
          <w:sz w:val="28"/>
        </w:rPr>
        <w:t>
      7) мемлекеттік және үкіметтік бағдарламалардың іс-шаралары есепке алынады.</w:t>
      </w:r>
    </w:p>
    <w:bookmarkEnd w:id="10"/>
    <w:p>
      <w:pPr>
        <w:spacing w:after="0"/>
        <w:ind w:left="0"/>
        <w:jc w:val="both"/>
      </w:pPr>
      <w:r>
        <w:rPr>
          <w:rFonts w:ascii="Times New Roman"/>
          <w:b w:val="false"/>
          <w:i w:val="false"/>
          <w:color w:val="000000"/>
          <w:sz w:val="28"/>
        </w:rPr>
        <w:t>
      Мемлекеттік және үкіметтік бағдарламаларды әзірлемейтін бюджеттік бағдарламалар әкімшілері бойынша стратегиялық жоспарлар, өзге стратегиялық және бағдарламалық құжаттар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және үшінші бөліктері мынадай редакцияда жазылсын:</w:t>
      </w:r>
    </w:p>
    <w:p>
      <w:pPr>
        <w:spacing w:after="0"/>
        <w:ind w:left="0"/>
        <w:jc w:val="both"/>
      </w:pPr>
      <w:r>
        <w:rPr>
          <w:rFonts w:ascii="Times New Roman"/>
          <w:b w:val="false"/>
          <w:i w:val="false"/>
          <w:color w:val="000000"/>
          <w:sz w:val="28"/>
        </w:rPr>
        <w:t>
      "Жергілікті бюджеттер бойынша бюджеттік бағдарламалар әкімшілері шығыстарының лимиттері, жаңа бастамаларға арналған лимиттер Қазақстан Республикасының заңында, облыстық мәслихаттың жалпы сипаттағы трансферттер көлемі туралы шешімінде, аудан (облыстық маңызы бар қала) мәслихатының аудандық (облыстық маңызы бар қала) бюджет туралы шешімінде белгіленген жалпы сипаттағы трансферттер көлемі ескеріле отырып айқындалады.</w:t>
      </w:r>
    </w:p>
    <w:p>
      <w:pPr>
        <w:spacing w:after="0"/>
        <w:ind w:left="0"/>
        <w:jc w:val="both"/>
      </w:pPr>
      <w:r>
        <w:rPr>
          <w:rFonts w:ascii="Times New Roman"/>
          <w:b w:val="false"/>
          <w:i w:val="false"/>
          <w:color w:val="000000"/>
          <w:sz w:val="28"/>
        </w:rPr>
        <w:t>
      Жергілікті бюджеттер бойынша бюджеттік бағдарламалар әкімшілері шығыстарының лимиттерін, жаңа бастамаларға арналған лимиттерді айқындау кезінде Қазақстан Республикасының заңында, облыстық мәслихаттың жалпы сипаттағы трансферттер көлемі туралы шешімінде, аудан (облыстық маңызы бар қала) мәслихатының аудандық (облыстық маңызы бар қала) бюджет туралы шешімінде белгіленген шығыстардың жекелеген бағыттарын қаржыландырудың ең төмен көлемдері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бюджеттік даму бағдарламаларының шығыстары.</w:t>
      </w:r>
    </w:p>
    <w:p>
      <w:pPr>
        <w:spacing w:after="0"/>
        <w:ind w:left="0"/>
        <w:jc w:val="both"/>
      </w:pPr>
      <w:r>
        <w:rPr>
          <w:rFonts w:ascii="Times New Roman"/>
          <w:b w:val="false"/>
          <w:i w:val="false"/>
          <w:color w:val="000000"/>
          <w:sz w:val="28"/>
        </w:rPr>
        <w:t>
      Тұрақты сипаттағы ағымдағы шығыстар:</w:t>
      </w:r>
    </w:p>
    <w:p>
      <w:pPr>
        <w:spacing w:after="0"/>
        <w:ind w:left="0"/>
        <w:jc w:val="both"/>
      </w:pPr>
      <w:r>
        <w:rPr>
          <w:rFonts w:ascii="Times New Roman"/>
          <w:b w:val="false"/>
          <w:i w:val="false"/>
          <w:color w:val="000000"/>
          <w:sz w:val="28"/>
        </w:rPr>
        <w:t>
      мемлекеттік органдардың және олардың ведомстволық бағынысты мекемелерінің жұмыс істеуін қамтамасыз ету шығыстарын;</w:t>
      </w:r>
    </w:p>
    <w:p>
      <w:pPr>
        <w:spacing w:after="0"/>
        <w:ind w:left="0"/>
        <w:jc w:val="both"/>
      </w:pPr>
      <w:r>
        <w:rPr>
          <w:rFonts w:ascii="Times New Roman"/>
          <w:b w:val="false"/>
          <w:i w:val="false"/>
          <w:color w:val="000000"/>
          <w:sz w:val="28"/>
        </w:rPr>
        <w:t>
      мемлекеттік тікелей міндеттемелерді;</w:t>
      </w:r>
    </w:p>
    <w:p>
      <w:pPr>
        <w:spacing w:after="0"/>
        <w:ind w:left="0"/>
        <w:jc w:val="both"/>
      </w:pPr>
      <w:r>
        <w:rPr>
          <w:rFonts w:ascii="Times New Roman"/>
          <w:b w:val="false"/>
          <w:i w:val="false"/>
          <w:color w:val="000000"/>
          <w:sz w:val="28"/>
        </w:rPr>
        <w:t>
      шығыстардың көлемі бойынша негіздемелерді талап ететін мемлекеттік міндеттемелерді қамтиды.</w:t>
      </w:r>
    </w:p>
    <w:p>
      <w:pPr>
        <w:spacing w:after="0"/>
        <w:ind w:left="0"/>
        <w:jc w:val="both"/>
      </w:pPr>
      <w:r>
        <w:rPr>
          <w:rFonts w:ascii="Times New Roman"/>
          <w:b w:val="false"/>
          <w:i w:val="false"/>
          <w:color w:val="000000"/>
          <w:sz w:val="28"/>
        </w:rPr>
        <w:t>
      Күрделі шығындар:</w:t>
      </w:r>
    </w:p>
    <w:p>
      <w:pPr>
        <w:spacing w:after="0"/>
        <w:ind w:left="0"/>
        <w:jc w:val="both"/>
      </w:pPr>
      <w:r>
        <w:rPr>
          <w:rFonts w:ascii="Times New Roman"/>
          <w:b w:val="false"/>
          <w:i w:val="false"/>
          <w:color w:val="000000"/>
          <w:sz w:val="28"/>
        </w:rPr>
        <w:t>
      мемлекеттік органдардың және олардың ведомстволық бағынысты мекемелерінің жұмыс істеуін қамтамасыз етуге байланысты күрделі шығындарды;</w:t>
      </w:r>
    </w:p>
    <w:p>
      <w:pPr>
        <w:spacing w:after="0"/>
        <w:ind w:left="0"/>
        <w:jc w:val="both"/>
      </w:pPr>
      <w:r>
        <w:rPr>
          <w:rFonts w:ascii="Times New Roman"/>
          <w:b w:val="false"/>
          <w:i w:val="false"/>
          <w:color w:val="000000"/>
          <w:sz w:val="28"/>
        </w:rPr>
        <w:t>
      мемлекеттік және үкіметтік бағдарламаларды іске асыруға байланысты күрделі шығындарды қамтиды.</w:t>
      </w:r>
    </w:p>
    <w:p>
      <w:pPr>
        <w:spacing w:after="0"/>
        <w:ind w:left="0"/>
        <w:jc w:val="both"/>
      </w:pPr>
      <w:r>
        <w:rPr>
          <w:rFonts w:ascii="Times New Roman"/>
          <w:b w:val="false"/>
          <w:i w:val="false"/>
          <w:color w:val="000000"/>
          <w:sz w:val="28"/>
        </w:rPr>
        <w:t>
      Бюджеттік даму бағдарламаларының шығыстары:</w:t>
      </w:r>
    </w:p>
    <w:p>
      <w:pPr>
        <w:spacing w:after="0"/>
        <w:ind w:left="0"/>
        <w:jc w:val="both"/>
      </w:pPr>
      <w:r>
        <w:rPr>
          <w:rFonts w:ascii="Times New Roman"/>
          <w:b w:val="false"/>
          <w:i w:val="false"/>
          <w:color w:val="000000"/>
          <w:sz w:val="28"/>
        </w:rPr>
        <w:t>
      республикалық (жергілікті) бюджеттік инвестицияларды іске асыруға арналған шығыстарды;</w:t>
      </w:r>
    </w:p>
    <w:p>
      <w:pPr>
        <w:spacing w:after="0"/>
        <w:ind w:left="0"/>
        <w:jc w:val="both"/>
      </w:pPr>
      <w:r>
        <w:rPr>
          <w:rFonts w:ascii="Times New Roman"/>
          <w:b w:val="false"/>
          <w:i w:val="false"/>
          <w:color w:val="000000"/>
          <w:sz w:val="28"/>
        </w:rPr>
        <w:t>
      төмен тұрған бюджеттерге берілетін нысаналы даму трансферттерін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"18. Бюджеттік даму бағдарламаларына шығыстар лимитін айқындау кезінде республикалық, облыстық немесе аудандық бюджеттерден төмен тұрған бюджеттерге берілетін нысаналы даму трансферттері бойынша пул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мемлекеттік және үкіметтік бағдарламаларда көзделген іс-шаралар;";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"Нысаналы даму трансферттері есебінен іске асырылатын бюджеттік инвестицияларды қоспағанда, жаңа республикалық (жергілікті) бюджеттік инвестицияларға арналған шығыстар Мемлекет басшысының тапсырмалары мен мемлекеттік және үкіметтік бағдарламаларда көзделген іс-шаралар ескеріле отырып, бюджеттік бағдарламалар әкімшілері бойынша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Бюджеттік жоспарлау жөніндегі орталық уәкілетті орган Республикалық бюджет комиссиясының қарауына жоспарланған кезеңнің алдындағы жылдың 15 сәуірінен кешіктірмей, облыстың, республикалық маңызы бар қаланың, астананың мемлекеттік жоспарлау жөніндегі жергілікті уәкілетті органдары тиісті бюджет комиссиясының қарауына жоспарланған кезеңнің алдындағы жылдың 20 сәуірінен кешіктірмей:</w:t>
      </w:r>
    </w:p>
    <w:bookmarkStart w:name="z20" w:id="11"/>
    <w:p>
      <w:pPr>
        <w:spacing w:after="0"/>
        <w:ind w:left="0"/>
        <w:jc w:val="both"/>
      </w:pPr>
      <w:r>
        <w:rPr>
          <w:rFonts w:ascii="Times New Roman"/>
          <w:b w:val="false"/>
          <w:i w:val="false"/>
          <w:color w:val="000000"/>
          <w:sz w:val="28"/>
        </w:rPr>
        <w:t>
      1) жоспарлы кезеңнің жылдары бойынша бюджеттік бағдарламалар әкімшілері бөлінісінде бюджеттік бағдарламалар әкімшілері шығыстарының лимиттерін;</w:t>
      </w:r>
    </w:p>
    <w:bookmarkEnd w:id="11"/>
    <w:bookmarkStart w:name="z21" w:id="12"/>
    <w:p>
      <w:pPr>
        <w:spacing w:after="0"/>
        <w:ind w:left="0"/>
        <w:jc w:val="both"/>
      </w:pPr>
      <w:r>
        <w:rPr>
          <w:rFonts w:ascii="Times New Roman"/>
          <w:b w:val="false"/>
          <w:i w:val="false"/>
          <w:color w:val="000000"/>
          <w:sz w:val="28"/>
        </w:rPr>
        <w:t xml:space="preserve">
      2) жоспарлы кезеңнің жылдары бойынша бюджеттік бағдарламалар әкімшілері бөлінісінде жаңа бастамаларға арналған лимиттерді енгізеді. </w:t>
      </w:r>
    </w:p>
    <w:bookmarkEnd w:id="12"/>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 жергілікті уәкілетті органы ауданның (облыстық маңызы бар қаланың) бюджет комиссиясының қарауына жоспарланған кезеңнің алдындағы жылдың 20 сәуірінен кешіктірмей:</w:t>
      </w:r>
    </w:p>
    <w:p>
      <w:pPr>
        <w:spacing w:after="0"/>
        <w:ind w:left="0"/>
        <w:jc w:val="both"/>
      </w:pPr>
      <w:r>
        <w:rPr>
          <w:rFonts w:ascii="Times New Roman"/>
          <w:b w:val="false"/>
          <w:i w:val="false"/>
          <w:color w:val="000000"/>
          <w:sz w:val="28"/>
        </w:rPr>
        <w:t>
      1) жоспарлы кезеңнің жылдары бойынша бюджеттік бағдарламалар әкімшілері бөлінісінде аудандық (облыстық маңызы бар қала) бюджеттен, аудандық маңызы бар қала, ауыл, кент, ауылдық округ бюджетінен қаржыландырылатын бюджеттік бағдарламалар әкімшілері шығыстарының лимиттерін;</w:t>
      </w:r>
    </w:p>
    <w:p>
      <w:pPr>
        <w:spacing w:after="0"/>
        <w:ind w:left="0"/>
        <w:jc w:val="both"/>
      </w:pPr>
      <w:r>
        <w:rPr>
          <w:rFonts w:ascii="Times New Roman"/>
          <w:b w:val="false"/>
          <w:i w:val="false"/>
          <w:color w:val="000000"/>
          <w:sz w:val="28"/>
        </w:rPr>
        <w:t>
      2) жоспарлы кезеңнің жылдары бойынша бюджеттік бағдарламалар әкімшілері бөлінісінде аудандық (облыстық маңызы бар қала) бюджеттен, аудандық маңызы бар қала, ауыл, кент, ауылдық округ бюджетінен қаржыландырылатын бюджеттік бағдарламалар әкімшілерінің жаңа бастамаларға арналған лимиттерін енгізеді.".</w:t>
      </w:r>
    </w:p>
    <w:bookmarkStart w:name="z22" w:id="13"/>
    <w:p>
      <w:pPr>
        <w:spacing w:after="0"/>
        <w:ind w:left="0"/>
        <w:jc w:val="both"/>
      </w:pPr>
      <w:r>
        <w:rPr>
          <w:rFonts w:ascii="Times New Roman"/>
          <w:b w:val="false"/>
          <w:i w:val="false"/>
          <w:color w:val="000000"/>
          <w:sz w:val="28"/>
        </w:rPr>
        <w:t>
      2. Қазақстан Республикасы Ұлттық экономика министрлігінің Бюджет саясаты департаменті заңнамада белгіленген тәртіппен:</w:t>
      </w:r>
    </w:p>
    <w:bookmarkEnd w:id="1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қазақ және орыс тілдерінде қағаз және электрондық түрдегі оның көшірмесінің мерзімді баспасөз басылымдарына ресми жариялауға, сондай-ақ, "Республикалық құқықтық ақпарат орталығы" шаруашылық жүргізу құқығындағы республикалық мемлекеттік кәсіпорнына жариялау және Қазақстан Республикасының нормативтік құқықтық актілерінің эталондық бақылау банкіне қосу үшін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Start w:name="z23" w:id="14"/>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14"/>
    <w:bookmarkStart w:name="z24"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__________Б. Сұлтанов</w:t>
      </w:r>
    </w:p>
    <w:p>
      <w:pPr>
        <w:spacing w:after="0"/>
        <w:ind w:left="0"/>
        <w:jc w:val="both"/>
      </w:pPr>
      <w:r>
        <w:rPr>
          <w:rFonts w:ascii="Times New Roman"/>
          <w:b w:val="false"/>
          <w:i w:val="false"/>
          <w:color w:val="000000"/>
          <w:sz w:val="28"/>
        </w:rPr>
        <w:t>
      2017 жылғы 23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