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3778" w14:textId="c083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21 тамыздағы № 506 бұйрығы. Қазақстан Республикасының Әділет министрлігінде 2017 жылғы 19 қыркүйекте № 15723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"Әділет" ақпараттық-құқықтық жүйесінде 2015 жылғы 13 мамырда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Жоғары тұрған бюджеттер төмен тұрған бюджеттерге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беретін трансферттер нысаналы даму трансферттері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xml:space="preserve">
      екінші бөлігі мынадай редакцияда жазылсын: </w:t>
      </w:r>
    </w:p>
    <w:bookmarkEnd w:id="4"/>
    <w:bookmarkStart w:name="z8" w:id="5"/>
    <w:p>
      <w:pPr>
        <w:spacing w:after="0"/>
        <w:ind w:left="0"/>
        <w:jc w:val="both"/>
      </w:pPr>
      <w:r>
        <w:rPr>
          <w:rFonts w:ascii="Times New Roman"/>
          <w:b w:val="false"/>
          <w:i w:val="false"/>
          <w:color w:val="000000"/>
          <w:sz w:val="28"/>
        </w:rPr>
        <w:t>
      "Жоғары тұрған бюджеттен берілетін нысаналы даму трансферттерінің есебінен Қазақстан Республикасының 2020 жылға дейінгі стратегиялық даму жоспарына, Елді аумақтық-кеңістікте дамытудың болжамды схемасына, өңірлердің стратегиялық бағыттары мен әлеуметтік-экономикалық дамуына, мемлекеттік органдардың стратегиялық жоспарларына, мемлекеттік және үкіметтік бағдарламаларға, аумақтарды дамыту бағдарламаларына сәйкес келетін ЖБИ іске асырылады.";</w:t>
      </w:r>
    </w:p>
    <w:bookmarkEnd w:id="5"/>
    <w:bookmarkStart w:name="z9" w:id="6"/>
    <w:p>
      <w:pPr>
        <w:spacing w:after="0"/>
        <w:ind w:left="0"/>
        <w:jc w:val="both"/>
      </w:pPr>
      <w:r>
        <w:rPr>
          <w:rFonts w:ascii="Times New Roman"/>
          <w:b w:val="false"/>
          <w:i w:val="false"/>
          <w:color w:val="000000"/>
          <w:sz w:val="28"/>
        </w:rPr>
        <w:t xml:space="preserve">
      үшінші бөліктің 9) тармақшасы мынадай редакцияда жазылсын: </w:t>
      </w:r>
    </w:p>
    <w:bookmarkEnd w:id="6"/>
    <w:bookmarkStart w:name="z10" w:id="7"/>
    <w:p>
      <w:pPr>
        <w:spacing w:after="0"/>
        <w:ind w:left="0"/>
        <w:jc w:val="both"/>
      </w:pPr>
      <w:r>
        <w:rPr>
          <w:rFonts w:ascii="Times New Roman"/>
          <w:b w:val="false"/>
          <w:i w:val="false"/>
          <w:color w:val="000000"/>
          <w:sz w:val="28"/>
        </w:rPr>
        <w:t xml:space="preserve">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bookmarkStart w:name="z12" w:id="8"/>
    <w:p>
      <w:pPr>
        <w:spacing w:after="0"/>
        <w:ind w:left="0"/>
        <w:jc w:val="both"/>
      </w:pPr>
      <w:r>
        <w:rPr>
          <w:rFonts w:ascii="Times New Roman"/>
          <w:b w:val="false"/>
          <w:i w:val="false"/>
          <w:color w:val="000000"/>
          <w:sz w:val="28"/>
        </w:rPr>
        <w:t xml:space="preserve">
      бірінші абзацы мынадай редакцияда жазылсын: </w:t>
      </w:r>
    </w:p>
    <w:bookmarkEnd w:id="8"/>
    <w:bookmarkStart w:name="z13" w:id="9"/>
    <w:p>
      <w:pPr>
        <w:spacing w:after="0"/>
        <w:ind w:left="0"/>
        <w:jc w:val="both"/>
      </w:pPr>
      <w:r>
        <w:rPr>
          <w:rFonts w:ascii="Times New Roman"/>
          <w:b w:val="false"/>
          <w:i w:val="false"/>
          <w:color w:val="000000"/>
          <w:sz w:val="28"/>
        </w:rPr>
        <w:t xml:space="preserve">
      "6. Облыстың, республикалық маңызы бар қаланың, астананың, аудандық маңызы бар қаланың аудандық (облыстық маңызы бар қаланың), ауылдың, кенттің, ауылдық округтің жергілікті атқарушы органы нысаналы даму трансферттерінің сомаларын айқындау үшін ағымдағы қаржы жылының 15 наурызынан кешіктірмей тиісті орталық мемлекеттік органға немесе облыстық, республикалық маңызы бар қаланың, астананың, аудандық маңызы бар қаланың бюджеттерінен, аудандық (облыстық маңызы бар қаланың) бюджеттен қаржыландырылатын атқарушы органға:"; </w:t>
      </w:r>
    </w:p>
    <w:bookmarkEnd w:id="9"/>
    <w:bookmarkStart w:name="z14" w:id="10"/>
    <w:p>
      <w:pPr>
        <w:spacing w:after="0"/>
        <w:ind w:left="0"/>
        <w:jc w:val="both"/>
      </w:pPr>
      <w:r>
        <w:rPr>
          <w:rFonts w:ascii="Times New Roman"/>
          <w:b w:val="false"/>
          <w:i w:val="false"/>
          <w:color w:val="000000"/>
          <w:sz w:val="28"/>
        </w:rPr>
        <w:t xml:space="preserve">
      8) тармақшасы мынадай редакцияда жазылсын: </w:t>
      </w:r>
    </w:p>
    <w:bookmarkEnd w:id="10"/>
    <w:bookmarkStart w:name="z15" w:id="11"/>
    <w:p>
      <w:pPr>
        <w:spacing w:after="0"/>
        <w:ind w:left="0"/>
        <w:jc w:val="both"/>
      </w:pPr>
      <w:r>
        <w:rPr>
          <w:rFonts w:ascii="Times New Roman"/>
          <w:b w:val="false"/>
          <w:i w:val="false"/>
          <w:color w:val="000000"/>
          <w:sz w:val="28"/>
        </w:rPr>
        <w:t>
      "8) облыстық бюджет, республикалық маңызы бар қаланың, астананың бюджеттері немесе аудандық (облыстық маңызы бар қала) бюджет есебінен қаржыландырылатын тиісті атқарушы органның салалық қорытындысын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 </w:t>
      </w:r>
    </w:p>
    <w:bookmarkStart w:name="z17" w:id="12"/>
    <w:p>
      <w:pPr>
        <w:spacing w:after="0"/>
        <w:ind w:left="0"/>
        <w:jc w:val="both"/>
      </w:pPr>
      <w:r>
        <w:rPr>
          <w:rFonts w:ascii="Times New Roman"/>
          <w:b w:val="false"/>
          <w:i w:val="false"/>
          <w:color w:val="000000"/>
          <w:sz w:val="28"/>
        </w:rPr>
        <w:t xml:space="preserve">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қаражат бөлу кезінде тиісті жергілікті бюджеттерден қаржыландыру талап етілмейді.";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 </w:t>
      </w:r>
    </w:p>
    <w:bookmarkStart w:name="z19" w:id="13"/>
    <w:p>
      <w:pPr>
        <w:spacing w:after="0"/>
        <w:ind w:left="0"/>
        <w:jc w:val="both"/>
      </w:pPr>
      <w:r>
        <w:rPr>
          <w:rFonts w:ascii="Times New Roman"/>
          <w:b w:val="false"/>
          <w:i w:val="false"/>
          <w:color w:val="000000"/>
          <w:sz w:val="28"/>
        </w:rPr>
        <w:t xml:space="preserve">
      "Құжаттармен нысаналы даму трансферттері есебінен қаржыландыруға ұсынылатын объектілер бөлісіндегі ЖБИ тізбесін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 </w:t>
      </w:r>
    </w:p>
    <w:bookmarkStart w:name="z21" w:id="14"/>
    <w:p>
      <w:pPr>
        <w:spacing w:after="0"/>
        <w:ind w:left="0"/>
        <w:jc w:val="both"/>
      </w:pPr>
      <w:r>
        <w:rPr>
          <w:rFonts w:ascii="Times New Roman"/>
          <w:b w:val="false"/>
          <w:i w:val="false"/>
          <w:color w:val="000000"/>
          <w:sz w:val="28"/>
        </w:rPr>
        <w:t>
      "1) стратегиялық және бағдарламалық құжаттарға (Қазақстан Республикасын дамытудың 2020 жылға дейінгі стратегиялық жоспарына; елдің аумақтық-кеңістіктік дамуының болжамдық схемасына; мемлекеттік және үкіметтік бағдарламаларға; аумақтарды дамыту бағдарламаларына; мемлекеттік органдардың стратегиялық жоспарларына) сәйкестігін;";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3" w:id="15"/>
    <w:p>
      <w:pPr>
        <w:spacing w:after="0"/>
        <w:ind w:left="0"/>
        <w:jc w:val="both"/>
      </w:pPr>
      <w:r>
        <w:rPr>
          <w:rFonts w:ascii="Times New Roman"/>
          <w:b w:val="false"/>
          <w:i w:val="false"/>
          <w:color w:val="000000"/>
          <w:sz w:val="28"/>
        </w:rPr>
        <w:t xml:space="preserve">
      "Бюджеттік бағдарламалар жобалары мен бюджеттік өтінімді бюджет заңнамасында белгіленген тәртіппен облыстық бюджеттен, республикалық маңызы бар қаланың, астананың бюджеттерінен, аудандық (облыстық маңызы бар қаланың) бюджеттен қаржыландырылатын тиісті жергілікті атқарушы орган мемлекеттік жоспарлау жөніндегі жергілікті уәкілетті органға, аудандық маңызы бар қала, ауыл, кент, ауылдық округ бюджеттерінен қаржыландырылатын әкім аппараты ауданның (облыстық маңызы бар қаланың) мемлекеттік жоспарлау жөніндегі жергілікті уәкілетті органына жібереді.";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 </w:t>
      </w:r>
    </w:p>
    <w:bookmarkStart w:name="z25" w:id="16"/>
    <w:p>
      <w:pPr>
        <w:spacing w:after="0"/>
        <w:ind w:left="0"/>
        <w:jc w:val="both"/>
      </w:pPr>
      <w:r>
        <w:rPr>
          <w:rFonts w:ascii="Times New Roman"/>
          <w:b w:val="false"/>
          <w:i w:val="false"/>
          <w:color w:val="000000"/>
          <w:sz w:val="28"/>
        </w:rPr>
        <w:t>
      "14. ЖБИ тізбесін тиісті бюджет комиссиясы мақұлдаған жағдайда, бюджеттік жоспарлау жөніндегі орталық уәкілетті орган немесе мемлекеттік жоспарлау жөніндегі жергілікті уәкілетті орган ұсынылған ЖБИ тізбелерінің негізінде тиісті жоспарлы кезеңге арналған республикалық, облыстық бюджеттердің, аудандық (облыстық маңызы бар қаланың) бюджеттің жобасына қосу үшін әрбір сала бойынша өңірлер бөлінісінде нысаналы даму трансферттерінің жалпы сомасын айқындайды.";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"15. Тиісті жергілікті бюджеттерде іске асыруға қаражат көзделген объектілер бөлісіндегі жергілікті бюджеттік инвестициялық жобалар туралы жиынтық ақпаратты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ағымдағы қаржы жылы мен жоспарлы кезеңге жылдық сома көрсетіле отырып:</w:t>
      </w:r>
    </w:p>
    <w:bookmarkEnd w:id="17"/>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бюджеттік жоспарлау жөніндегі орталық уәкілетті органға;</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облыстың мемлекеттік жоспарлау жөніндегі жергілікті уәкілетті органға;</w:t>
      </w:r>
    </w:p>
    <w:p>
      <w:pPr>
        <w:spacing w:after="0"/>
        <w:ind w:left="0"/>
        <w:jc w:val="both"/>
      </w:pPr>
      <w:r>
        <w:rPr>
          <w:rFonts w:ascii="Times New Roman"/>
          <w:b w:val="false"/>
          <w:i w:val="false"/>
          <w:color w:val="000000"/>
          <w:sz w:val="28"/>
        </w:rPr>
        <w:t xml:space="preserve">
      аудандық маңызы бар қала, ауыл, кент, ауылдық округ әкімдерінің аппараттары ауданның (облыстық маңызы бар қаланың) мемлекеттік жоспарлау жөніндегі жергілікті уәкілетті органға жібереді.". </w:t>
      </w:r>
    </w:p>
    <w:bookmarkStart w:name="z28" w:id="18"/>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18"/>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29" w:id="1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2017 жылғы 28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