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e460" w14:textId="6a2e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сарапшылар ретінде тәуелсіз сараптама жүргізуге үміткер жеке тұлғаларға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6 қыркүйектегі № 680 бұйрығы. Қазақстан Республикасының Әділет министрлігінде 2017 жылғы 27 қыркүйекте № 15757 болып тіркелді. Күші жойылды - Қазақстан Республикасы Денсаулық сақтау министрінің 2020 жылғы 12 қазандағы № ҚР ДСМ-125/2020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12.10.2020 </w:t>
      </w:r>
      <w:r>
        <w:rPr>
          <w:rFonts w:ascii="Times New Roman"/>
          <w:b w:val="false"/>
          <w:i w:val="false"/>
          <w:color w:val="ff0000"/>
          <w:sz w:val="28"/>
        </w:rPr>
        <w:t>№ ҚР ДСМ-125/2020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102-2) тармақшасына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Тәуелсіз сарапшылар ретінде тәуелсіз сараптама жүргізуге үміткер жеке тұлғаларға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күннен бастап күнтізбелік он күннің ішінде оның қазақ және орыс тілдеріндегі көшірмелерін қағаз және электронды түрде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6 қыркүйектегі</w:t>
            </w:r>
            <w:r>
              <w:br/>
            </w:r>
            <w:r>
              <w:rPr>
                <w:rFonts w:ascii="Times New Roman"/>
                <w:b w:val="false"/>
                <w:i w:val="false"/>
                <w:color w:val="000000"/>
                <w:sz w:val="20"/>
              </w:rPr>
              <w:t>№ 680 бұйрығымен</w:t>
            </w:r>
            <w:r>
              <w:br/>
            </w:r>
            <w:r>
              <w:rPr>
                <w:rFonts w:ascii="Times New Roman"/>
                <w:b w:val="false"/>
                <w:i w:val="false"/>
                <w:color w:val="000000"/>
                <w:sz w:val="20"/>
              </w:rPr>
              <w:t xml:space="preserve">бекітілген </w:t>
            </w:r>
          </w:p>
        </w:tc>
      </w:tr>
    </w:tbl>
    <w:bookmarkStart w:name="z4" w:id="2"/>
    <w:p>
      <w:pPr>
        <w:spacing w:after="0"/>
        <w:ind w:left="0"/>
        <w:jc w:val="left"/>
      </w:pPr>
      <w:r>
        <w:rPr>
          <w:rFonts w:ascii="Times New Roman"/>
          <w:b/>
          <w:i w:val="false"/>
          <w:color w:val="000000"/>
        </w:rPr>
        <w:t xml:space="preserve"> Тәуелсіз сарапшылар ретінде тәуелсіз сараптама жүргізуге үміткер жеке тұлғаларға қойылатын талаптар</w:t>
      </w:r>
    </w:p>
    <w:bookmarkEnd w:id="2"/>
    <w:p>
      <w:pPr>
        <w:spacing w:after="0"/>
        <w:ind w:left="0"/>
        <w:jc w:val="both"/>
      </w:pPr>
      <w:r>
        <w:rPr>
          <w:rFonts w:ascii="Times New Roman"/>
          <w:b w:val="false"/>
          <w:i w:val="false"/>
          <w:color w:val="000000"/>
          <w:sz w:val="28"/>
        </w:rPr>
        <w:t xml:space="preserve">
      Тәуелсіз сарапшылар ретінде тәуелсіз сараптама жүргізуге үміткер жеке тұлғалардың: </w:t>
      </w:r>
    </w:p>
    <w:bookmarkStart w:name="z5" w:id="3"/>
    <w:p>
      <w:pPr>
        <w:spacing w:after="0"/>
        <w:ind w:left="0"/>
        <w:jc w:val="both"/>
      </w:pPr>
      <w:r>
        <w:rPr>
          <w:rFonts w:ascii="Times New Roman"/>
          <w:b w:val="false"/>
          <w:i w:val="false"/>
          <w:color w:val="000000"/>
          <w:sz w:val="28"/>
        </w:rPr>
        <w:t>
      1) жеке басын куәландыратын құжаты;</w:t>
      </w:r>
    </w:p>
    <w:bookmarkEnd w:id="3"/>
    <w:bookmarkStart w:name="z6" w:id="4"/>
    <w:p>
      <w:pPr>
        <w:spacing w:after="0"/>
        <w:ind w:left="0"/>
        <w:jc w:val="both"/>
      </w:pPr>
      <w:r>
        <w:rPr>
          <w:rFonts w:ascii="Times New Roman"/>
          <w:b w:val="false"/>
          <w:i w:val="false"/>
          <w:color w:val="000000"/>
          <w:sz w:val="28"/>
        </w:rPr>
        <w:t xml:space="preserve">
      2) жоғары медициналық білімі туралы дипломы (шетелдік білім беру ұйымдары берген білімі туралы құжаттар үшін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тану немесе нострификациялау рәсімін өткенін растайтын құжаттың болуы қажет);</w:t>
      </w:r>
    </w:p>
    <w:bookmarkEnd w:id="4"/>
    <w:bookmarkStart w:name="z7" w:id="5"/>
    <w:p>
      <w:pPr>
        <w:spacing w:after="0"/>
        <w:ind w:left="0"/>
        <w:jc w:val="both"/>
      </w:pPr>
      <w:r>
        <w:rPr>
          <w:rFonts w:ascii="Times New Roman"/>
          <w:b w:val="false"/>
          <w:i w:val="false"/>
          <w:color w:val="000000"/>
          <w:sz w:val="28"/>
        </w:rPr>
        <w:t>
      3) мәлімдеген мамандығы бойынша кемінде 10 жыл еңбек өтілінің бар екендігін растайтын құжаты (еңбек кітапшасы не Қазақстан Республикасы Еңбек кодексінің 35-бабына сәйкес өзге де құжат), сондай-ақ тәуелсіз cараптама жүргізу кезінде мәлімделген мамандығы бойынша денсаулық сақтау саласында қызметті жүзеге асыруы қажет;</w:t>
      </w:r>
    </w:p>
    <w:bookmarkEnd w:id="5"/>
    <w:bookmarkStart w:name="z8" w:id="6"/>
    <w:p>
      <w:pPr>
        <w:spacing w:after="0"/>
        <w:ind w:left="0"/>
        <w:jc w:val="both"/>
      </w:pPr>
      <w:r>
        <w:rPr>
          <w:rFonts w:ascii="Times New Roman"/>
          <w:b w:val="false"/>
          <w:i w:val="false"/>
          <w:color w:val="000000"/>
          <w:sz w:val="28"/>
        </w:rPr>
        <w:t xml:space="preserve">
      4) тәуелсіз сараптама жүргізу мәселелері бойынша жалпы көлемі 216 сағаттан кем емес, соңғы 3 жыл ішінде біліктілігін арттырудан өткенін растайтын құжаттары; </w:t>
      </w:r>
    </w:p>
    <w:bookmarkEnd w:id="6"/>
    <w:bookmarkStart w:name="z9" w:id="7"/>
    <w:p>
      <w:pPr>
        <w:spacing w:after="0"/>
        <w:ind w:left="0"/>
        <w:jc w:val="both"/>
      </w:pPr>
      <w:r>
        <w:rPr>
          <w:rFonts w:ascii="Times New Roman"/>
          <w:b w:val="false"/>
          <w:i w:val="false"/>
          <w:color w:val="000000"/>
          <w:sz w:val="28"/>
        </w:rPr>
        <w:t>
      5) клиникалық практикамен айналысатын тұлғалар үшін мәлімделген мамандығы бойынша клиникалық практикаға жіберу үшін маман сертификаты;</w:t>
      </w:r>
    </w:p>
    <w:bookmarkEnd w:id="7"/>
    <w:bookmarkStart w:name="z10" w:id="8"/>
    <w:p>
      <w:pPr>
        <w:spacing w:after="0"/>
        <w:ind w:left="0"/>
        <w:jc w:val="both"/>
      </w:pPr>
      <w:r>
        <w:rPr>
          <w:rFonts w:ascii="Times New Roman"/>
          <w:b w:val="false"/>
          <w:i w:val="false"/>
          <w:color w:val="000000"/>
          <w:sz w:val="28"/>
        </w:rPr>
        <w:t>
      6) мәлімделген мамандығы бойынша жоғарғы біліктілік санатын беру туралы куәлігі бар болған жағдайда тәуелсіз сараптама жүргізуге жіберіледі.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