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57bb" w14:textId="3345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өндірушілер мен жұмыстарды, көрсетілетін қызметтерді отандық берушілер тізілімін қалыптастыру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21 тамыздағы № 145/НҚ бұйрығы. Қазақстан Республикасының Әділет министрлігінде 2017 жылғы 28 қыркүйекте № 15805 болып тіркелді. Күші жойылды - Қазақстан Республикасы Индустрия және инфрақұрылымдық даму министрінің 2020 жылғы 29 қаңтардағы № 32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29.01.2020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қорғаныстық тапсырыс туралы" Қазақстан Республикасының 2001 жылғы 19 қаңтардағы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Отандық тауар өндірушілер мен жұмыстарды, көрсетілетін қызметтерді отандық берушілер тізілімін қалыптастыру және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Қорғаныс өнеркәсібі кешенін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Республикасының нормативті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Қорғаныс және аэроғарыш өнеркәсібі министрлігінің веб-сайтында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Қазақстан Республикасының Қорғаныс және аэроғарыш өнеркәсібі министрлігінің Заң департаментіне осы тармақтың 1), 2) және 3) тармақшаларына сәйкес іс-шаралардың орындалғаны туралы мәлімет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С. Жасұзақов</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2017 жылғы 31 тамыз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145/НҚ бұйрығымен бекітілген</w:t>
            </w:r>
          </w:p>
        </w:tc>
      </w:tr>
    </w:tbl>
    <w:bookmarkStart w:name="z7" w:id="5"/>
    <w:p>
      <w:pPr>
        <w:spacing w:after="0"/>
        <w:ind w:left="0"/>
        <w:jc w:val="left"/>
      </w:pPr>
      <w:r>
        <w:rPr>
          <w:rFonts w:ascii="Times New Roman"/>
          <w:b/>
          <w:i w:val="false"/>
          <w:color w:val="000000"/>
        </w:rPr>
        <w:t xml:space="preserve"> Отандық тауар өндірушілер мен жұмыстарды, көрсетілетін қызметтерді отандық </w:t>
      </w:r>
      <w:r>
        <w:br/>
      </w:r>
      <w:r>
        <w:rPr>
          <w:rFonts w:ascii="Times New Roman"/>
          <w:b/>
          <w:i w:val="false"/>
          <w:color w:val="000000"/>
        </w:rPr>
        <w:t>берушілер тізілімін қалыптастыру және жүргізу қағидасы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Отандық тауар өндірушілер мен жұмыстарды, көрсетілетін қызметтерді отандық берушілер тізілімін қалыптастыру және жүргізу қағидасы (бұдан әрі – Қағидалар) "Мемлекеттік қорғаныстық тапсырыс туралы" Қазақстан Республикасының 2001 жылғы 19 қаңтардағы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2-тармағының 3-1) тармақшасына сәйкес әзірленді және отандық әскери мақсаттағы тауарлар (өнімдер), қос мақсаттағы (қолданыстағы) тауарлар (өнімдер) өндірушілер мен әскери мақсаттағы жұмыстарды, әскери мақсаттағы көрсетілетін қызметтерді отандық берушілердің тізілімін (бұдан әрі – Тізілім) қалыптастыру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2. Тізілім мемлекеттiк қорғаныстық тапсырыс құрамына кіретін мемлекеттік тапсырыс берушілер үшін тауарлар (өнімдер) шығаратын және жұмыстар мен көрсетілетін қызметтер жеткізетін әскери мақсаттағы тауарларды (өнімдерді), әскери мақсаттағы (қолданыстағы) тауарларды (өнімдерді) отандық өндірушілер және әскери мақсаттағы жұмыстар мен көрсетілетін қызметтерді отандық берушілер туралы мәліметтерді қамтиды.</w:t>
      </w:r>
    </w:p>
    <w:bookmarkEnd w:id="8"/>
    <w:bookmarkStart w:name="z11" w:id="9"/>
    <w:p>
      <w:pPr>
        <w:spacing w:after="0"/>
        <w:ind w:left="0"/>
        <w:jc w:val="both"/>
      </w:pPr>
      <w:r>
        <w:rPr>
          <w:rFonts w:ascii="Times New Roman"/>
          <w:b w:val="false"/>
          <w:i w:val="false"/>
          <w:color w:val="000000"/>
          <w:sz w:val="28"/>
        </w:rPr>
        <w:t>
      3. Тізілім мемлекеттік қорғаныстық тапсырыс туралы заңнамаға сәйкес мемлекеттік қорғаныстық тапсырыстың орындаушыларын таңдауды жүзеге асыру мақсатында қалыптастырылады және жүргізіледі.</w:t>
      </w:r>
    </w:p>
    <w:bookmarkEnd w:id="9"/>
    <w:bookmarkStart w:name="z12" w:id="10"/>
    <w:p>
      <w:pPr>
        <w:spacing w:after="0"/>
        <w:ind w:left="0"/>
        <w:jc w:val="left"/>
      </w:pPr>
      <w:r>
        <w:rPr>
          <w:rFonts w:ascii="Times New Roman"/>
          <w:b/>
          <w:i w:val="false"/>
          <w:color w:val="000000"/>
        </w:rPr>
        <w:t xml:space="preserve"> 2-тарау. Отандық тауар өндірушілер мен жұмыстарды, көрсетілетін қызметтерді </w:t>
      </w:r>
      <w:r>
        <w:br/>
      </w:r>
      <w:r>
        <w:rPr>
          <w:rFonts w:ascii="Times New Roman"/>
          <w:b/>
          <w:i w:val="false"/>
          <w:color w:val="000000"/>
        </w:rPr>
        <w:t>отандық берушілердің тізілімін қалыптастыру және жүргізу тәртібі</w:t>
      </w:r>
    </w:p>
    <w:bookmarkEnd w:id="10"/>
    <w:bookmarkStart w:name="z13" w:id="11"/>
    <w:p>
      <w:pPr>
        <w:spacing w:after="0"/>
        <w:ind w:left="0"/>
        <w:jc w:val="both"/>
      </w:pPr>
      <w:r>
        <w:rPr>
          <w:rFonts w:ascii="Times New Roman"/>
          <w:b w:val="false"/>
          <w:i w:val="false"/>
          <w:color w:val="000000"/>
          <w:sz w:val="28"/>
        </w:rPr>
        <w:t>
      4. Тізілімді қалыптастыруды және жүргізуді Қазақстан Республикасының Үкіметі айқындаған мемлекеттік қорғаныстық тапсырысты орындау жөніндегі операторлар (бұдан әрі – операторлар) жүзеге асырады.</w:t>
      </w:r>
    </w:p>
    <w:bookmarkEnd w:id="11"/>
    <w:bookmarkStart w:name="z14" w:id="12"/>
    <w:p>
      <w:pPr>
        <w:spacing w:after="0"/>
        <w:ind w:left="0"/>
        <w:jc w:val="both"/>
      </w:pPr>
      <w:r>
        <w:rPr>
          <w:rFonts w:ascii="Times New Roman"/>
          <w:b w:val="false"/>
          <w:i w:val="false"/>
          <w:color w:val="000000"/>
          <w:sz w:val="28"/>
        </w:rPr>
        <w:t xml:space="preserve">
      5. Тізілім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жүргізіледі.</w:t>
      </w:r>
    </w:p>
    <w:bookmarkEnd w:id="12"/>
    <w:bookmarkStart w:name="z15" w:id="13"/>
    <w:p>
      <w:pPr>
        <w:spacing w:after="0"/>
        <w:ind w:left="0"/>
        <w:jc w:val="both"/>
      </w:pPr>
      <w:r>
        <w:rPr>
          <w:rFonts w:ascii="Times New Roman"/>
          <w:b w:val="false"/>
          <w:i w:val="false"/>
          <w:color w:val="000000"/>
          <w:sz w:val="28"/>
        </w:rPr>
        <w:t>
      6. Қазақстан Республикасының резиденттері болып табылатын және осы Қағиданың 10-тармағында көзделген құжаттардың толық жиынтығын ұсынған отандық тауар өндірушілер мен жұмыстарды, көрсетілетін қызметтерді отандық берушілер Тізілімге енгізуге жатады.</w:t>
      </w:r>
    </w:p>
    <w:bookmarkEnd w:id="13"/>
    <w:bookmarkStart w:name="z16" w:id="14"/>
    <w:p>
      <w:pPr>
        <w:spacing w:after="0"/>
        <w:ind w:left="0"/>
        <w:jc w:val="both"/>
      </w:pPr>
      <w:r>
        <w:rPr>
          <w:rFonts w:ascii="Times New Roman"/>
          <w:b w:val="false"/>
          <w:i w:val="false"/>
          <w:color w:val="000000"/>
          <w:sz w:val="28"/>
        </w:rPr>
        <w:t xml:space="preserve">
      7. Мемлекеттік сатып алудың жосықсыз қатысушыларының тізіліміне енгізілген отандық тауар өндірушілер мен ж жұмыстарды, көрсетілетін қызметтерді отандық берушілер Тізілімге енгізуге жатпайды. </w:t>
      </w:r>
    </w:p>
    <w:bookmarkEnd w:id="14"/>
    <w:bookmarkStart w:name="z17" w:id="15"/>
    <w:p>
      <w:pPr>
        <w:spacing w:after="0"/>
        <w:ind w:left="0"/>
        <w:jc w:val="both"/>
      </w:pPr>
      <w:r>
        <w:rPr>
          <w:rFonts w:ascii="Times New Roman"/>
          <w:b w:val="false"/>
          <w:i w:val="false"/>
          <w:color w:val="000000"/>
          <w:sz w:val="28"/>
        </w:rPr>
        <w:t>
      8. Тізілімді қалыптастыру және жүргізу Тізілімге отандық өндірушілер мен жұмыстарды, көрсетілетін қызметтерді отандық берушілерді енгізу және одан алып тастау, сондай-ақ уәкілетті орган шешімінің негізінде операторлардың өтініштері бойынша Тізілімде қамтылған олар туралы мәліметтерге өзгерістер мен толықтырулар енгізу жолымен жүзеге асырылады.</w:t>
      </w:r>
    </w:p>
    <w:bookmarkEnd w:id="15"/>
    <w:bookmarkStart w:name="z18" w:id="16"/>
    <w:p>
      <w:pPr>
        <w:spacing w:after="0"/>
        <w:ind w:left="0"/>
        <w:jc w:val="both"/>
      </w:pPr>
      <w:r>
        <w:rPr>
          <w:rFonts w:ascii="Times New Roman"/>
          <w:b w:val="false"/>
          <w:i w:val="false"/>
          <w:color w:val="000000"/>
          <w:sz w:val="28"/>
        </w:rPr>
        <w:t xml:space="preserve">
      9. Тізілімді қалыптастыруды және жүргізуді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тұлғаның бірінші басшысы қол қойған нысан бойынша отандық тауар өндірушілер мен жұмыстарды, көрсетілетін қызметтерді отандық берушілер берген отандық өндірушілер мен жұмыстарды, көрсетілетін қызметтерді отандық берушілердің тізіліміне қосу қосу туралы өтінімдердің (бұдан әрі – Өтінім) негізінде қызметтерінің бағыттары бойынша операторлар жүзеге асырады. </w:t>
      </w:r>
    </w:p>
    <w:bookmarkEnd w:id="16"/>
    <w:bookmarkStart w:name="z19" w:id="17"/>
    <w:p>
      <w:pPr>
        <w:spacing w:after="0"/>
        <w:ind w:left="0"/>
        <w:jc w:val="both"/>
      </w:pPr>
      <w:r>
        <w:rPr>
          <w:rFonts w:ascii="Times New Roman"/>
          <w:b w:val="false"/>
          <w:i w:val="false"/>
          <w:color w:val="000000"/>
          <w:sz w:val="28"/>
        </w:rPr>
        <w:t>
      10. Өтінімдерді отандық тауар өндірушілер мен жұмыстарды, көрсетілетін қызметтерді отандық берушілер тиісті бағыты бойынша операторлардың атына ұсынады.</w:t>
      </w:r>
    </w:p>
    <w:bookmarkEnd w:id="17"/>
    <w:p>
      <w:pPr>
        <w:spacing w:after="0"/>
        <w:ind w:left="0"/>
        <w:jc w:val="both"/>
      </w:pPr>
      <w:r>
        <w:rPr>
          <w:rFonts w:ascii="Times New Roman"/>
          <w:b w:val="false"/>
          <w:i w:val="false"/>
          <w:color w:val="000000"/>
          <w:sz w:val="28"/>
        </w:rPr>
        <w:t>
      Өтінімдерді қабылдау тиісінше ағымдағы жылғы 1 наурызға дейін және</w:t>
      </w:r>
      <w:r>
        <w:br/>
      </w:r>
      <w:r>
        <w:rPr>
          <w:rFonts w:ascii="Times New Roman"/>
          <w:b w:val="false"/>
          <w:i w:val="false"/>
          <w:color w:val="000000"/>
          <w:sz w:val="28"/>
        </w:rPr>
        <w:t>1 қыркүйекке дейін жүзеге асырылады.</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xml:space="preserve">
      1) салыстыру үшін құрылтай құжаттарының түпнұсқасын міндетті түрде көрсете отырып, көшермесі немесе құрылтай құжаттарының нотариуспен куәландырылған көшірмесі; </w:t>
      </w:r>
    </w:p>
    <w:p>
      <w:pPr>
        <w:spacing w:after="0"/>
        <w:ind w:left="0"/>
        <w:jc w:val="both"/>
      </w:pPr>
      <w:r>
        <w:rPr>
          <w:rFonts w:ascii="Times New Roman"/>
          <w:b w:val="false"/>
          <w:i w:val="false"/>
          <w:color w:val="000000"/>
          <w:sz w:val="28"/>
        </w:rPr>
        <w:t>
      2) заңды тұлғаның (филиалдың, өкілдіктің) мемлекеттік (есепке алу) тіркеу (қайта тіркеу) туралы куәлігінің көшірмесі не болмаса бизнес сәйкестендіру көрсете отырып, мемлекеттік (есепке алу) тіркеу туралы анықтаманың көшірмесі;</w:t>
      </w:r>
    </w:p>
    <w:p>
      <w:pPr>
        <w:spacing w:after="0"/>
        <w:ind w:left="0"/>
        <w:jc w:val="both"/>
      </w:pPr>
      <w:r>
        <w:rPr>
          <w:rFonts w:ascii="Times New Roman"/>
          <w:b w:val="false"/>
          <w:i w:val="false"/>
          <w:color w:val="000000"/>
          <w:sz w:val="28"/>
        </w:rPr>
        <w:t>
      3) салық борышының, міндетті зейнеткерлік жарналар және әлеуметтік аударымдар бойынша салықтық борышының жоқтығын куәландыратын құжат;</w:t>
      </w:r>
    </w:p>
    <w:p>
      <w:pPr>
        <w:spacing w:after="0"/>
        <w:ind w:left="0"/>
        <w:jc w:val="both"/>
      </w:pPr>
      <w:r>
        <w:rPr>
          <w:rFonts w:ascii="Times New Roman"/>
          <w:b w:val="false"/>
          <w:i w:val="false"/>
          <w:color w:val="000000"/>
          <w:sz w:val="28"/>
        </w:rPr>
        <w:t xml:space="preserve">
      4) қаржылай ауқаттылығын (меншік, борыштық қаражаты) куәландыратын құжат; </w:t>
      </w:r>
    </w:p>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түрде лицензиялауға жататын қызметтің тиісті түрін жүзеге асыруға құқық беретін лицензияның және (немесе) "Е-лицензиялау" www.elicense.kz. веб-порталынан лицензияның нотариуспен куәландырылған көшірмесі;</w:t>
      </w:r>
    </w:p>
    <w:p>
      <w:pPr>
        <w:spacing w:after="0"/>
        <w:ind w:left="0"/>
        <w:jc w:val="both"/>
      </w:pPr>
      <w:r>
        <w:rPr>
          <w:rFonts w:ascii="Times New Roman"/>
          <w:b w:val="false"/>
          <w:i w:val="false"/>
          <w:color w:val="000000"/>
          <w:sz w:val="28"/>
        </w:rPr>
        <w:t>
      6) техникалық реттеу туралы заңнамаға сәйкес стандарттар (бар болған кезде);</w:t>
      </w:r>
    </w:p>
    <w:p>
      <w:pPr>
        <w:spacing w:after="0"/>
        <w:ind w:left="0"/>
        <w:jc w:val="both"/>
      </w:pPr>
      <w:r>
        <w:rPr>
          <w:rFonts w:ascii="Times New Roman"/>
          <w:b w:val="false"/>
          <w:i w:val="false"/>
          <w:color w:val="000000"/>
          <w:sz w:val="28"/>
        </w:rPr>
        <w:t>
      7) сәйкестiк сертификаты (өнiмнiң, көрсетiлетiн қызметтiң техникалық регламенттерде белгiленген талаптарға, стандарттардың ережелерiне сәйкестiгiн куәландыратын құжат) - әскери және арнайы киім үлгісін, айырым белгілері мен жеке қорғану құралдарын өндірушілер (жеңіл өнеркәсіп) үшін;</w:t>
      </w:r>
    </w:p>
    <w:p>
      <w:pPr>
        <w:spacing w:after="0"/>
        <w:ind w:left="0"/>
        <w:jc w:val="both"/>
      </w:pPr>
      <w:r>
        <w:rPr>
          <w:rFonts w:ascii="Times New Roman"/>
          <w:b w:val="false"/>
          <w:i w:val="false"/>
          <w:color w:val="000000"/>
          <w:sz w:val="28"/>
        </w:rPr>
        <w:t>
      8) тапсырыс беруші айқындаған көлемде қорғаныстық тапсырыстың мәні болып табылатын тауарларды (өнімдерді), жұмыстар мен көрсетілетін қызметтерді өндіру үшін қажетті меншік құқығындағы өндірістік үй-жайларының, технологиялық жабдықтарының және білікті мамандардың барын куәландыратын құжат.</w:t>
      </w:r>
    </w:p>
    <w:p>
      <w:pPr>
        <w:spacing w:after="0"/>
        <w:ind w:left="0"/>
        <w:jc w:val="both"/>
      </w:pPr>
      <w:r>
        <w:rPr>
          <w:rFonts w:ascii="Times New Roman"/>
          <w:b w:val="false"/>
          <w:i w:val="false"/>
          <w:color w:val="000000"/>
          <w:sz w:val="28"/>
        </w:rPr>
        <w:t>
      Осы тармақта көзделген өтінім мен құжаттар қағаз түрінде беріледі.</w:t>
      </w:r>
    </w:p>
    <w:bookmarkStart w:name="z20" w:id="18"/>
    <w:p>
      <w:pPr>
        <w:spacing w:after="0"/>
        <w:ind w:left="0"/>
        <w:jc w:val="both"/>
      </w:pPr>
      <w:r>
        <w:rPr>
          <w:rFonts w:ascii="Times New Roman"/>
          <w:b w:val="false"/>
          <w:i w:val="false"/>
          <w:color w:val="000000"/>
          <w:sz w:val="28"/>
        </w:rPr>
        <w:t xml:space="preserve">
      11. Өтінімді оператор құрған комиссия осы Қағидалардың осы 10-тармағында көрсетілген құжаттар ұсынылған жағдайда күнтізбелік 30 (отыз) күннен кешіктірмей қарайды. </w:t>
      </w:r>
    </w:p>
    <w:bookmarkEnd w:id="18"/>
    <w:p>
      <w:pPr>
        <w:spacing w:after="0"/>
        <w:ind w:left="0"/>
        <w:jc w:val="both"/>
      </w:pPr>
      <w:r>
        <w:rPr>
          <w:rFonts w:ascii="Times New Roman"/>
          <w:b w:val="false"/>
          <w:i w:val="false"/>
          <w:color w:val="000000"/>
          <w:sz w:val="28"/>
        </w:rPr>
        <w:t>
      Комиссия құрамына уәкілетті органның, мемлекеттік тапсырыс берушілердің және операторлардың өкілдері қосылады.</w:t>
      </w:r>
    </w:p>
    <w:p>
      <w:pPr>
        <w:spacing w:after="0"/>
        <w:ind w:left="0"/>
        <w:jc w:val="both"/>
      </w:pPr>
      <w:r>
        <w:rPr>
          <w:rFonts w:ascii="Times New Roman"/>
          <w:b w:val="false"/>
          <w:i w:val="false"/>
          <w:color w:val="000000"/>
          <w:sz w:val="28"/>
        </w:rPr>
        <w:t xml:space="preserve">
      Тізілімге енгізу үшін Комиссияның шешімі негіз болып табылады. </w:t>
      </w:r>
    </w:p>
    <w:bookmarkStart w:name="z32" w:id="19"/>
    <w:p>
      <w:pPr>
        <w:spacing w:after="0"/>
        <w:ind w:left="0"/>
        <w:jc w:val="both"/>
      </w:pPr>
      <w:r>
        <w:rPr>
          <w:rFonts w:ascii="Times New Roman"/>
          <w:b w:val="false"/>
          <w:i w:val="false"/>
          <w:color w:val="000000"/>
          <w:sz w:val="28"/>
        </w:rPr>
        <w:t>
      11-1. Қарулы Күштердің, басқа да әскерлер мен әскери құралымдардың әскери мақсаттағы тауарларға (өнімге), қосарланған мақсаттағы (қолданыстағы) тауарларға (өнімге) және әскери мақсаттағы жұмыстарға және әскери мақсаттағы көрсетілетін қызметтерге қажеттілігін қамтамасыз ететін уәкілетті органға және оның ведомстволарына, мемлекеттік тапсырыс берушілерге бағынысты ұйымдар Комиссияның қарауынсыз Тізілімге енгізілуге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Комиссия осы Қағидалардың 10-тармағында көрсетілген құжаттарға сәйкессіздікті айқындаған жағдайда, оператор отандық тауар өндірушіні немесе жұмыстарды, көрсетілетін қызметтерді отандық берушіні хаттаманы шығарған күннен бастап 2 (екі) жұмыс күні ішінде хабардар етеді.</w:t>
      </w:r>
    </w:p>
    <w:bookmarkEnd w:id="20"/>
    <w:p>
      <w:pPr>
        <w:spacing w:after="0"/>
        <w:ind w:left="0"/>
        <w:jc w:val="both"/>
      </w:pPr>
      <w:r>
        <w:rPr>
          <w:rFonts w:ascii="Times New Roman"/>
          <w:b w:val="false"/>
          <w:i w:val="false"/>
          <w:color w:val="000000"/>
          <w:sz w:val="28"/>
        </w:rPr>
        <w:t>
      Отандық тауар өндіруші мен жұмыстарды, көрсетілетін қызметтерді отандық беруші хабардар етілген күннен бастап 3 (үш) жұмыс күні ішінде операторға растайтын құжаттарды қоса бере отырып, айқындалған сәйкессіздіктердің жойылғаны туралы жазбаша түрде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Операторлар өтінімді қарау мерзімі аяқталғаннан кейін 5 (бес) жұмыс күні ішінде уәкілетті органның мекенжайына құжаттардың көшірмелерін қоса бере отырып, қалыптастырылған Тізілімді жолдайды.</w:t>
      </w:r>
    </w:p>
    <w:bookmarkEnd w:id="21"/>
    <w:bookmarkStart w:name="z33" w:id="22"/>
    <w:p>
      <w:pPr>
        <w:spacing w:after="0"/>
        <w:ind w:left="0"/>
        <w:jc w:val="both"/>
      </w:pPr>
      <w:r>
        <w:rPr>
          <w:rFonts w:ascii="Times New Roman"/>
          <w:b w:val="false"/>
          <w:i w:val="false"/>
          <w:color w:val="000000"/>
          <w:sz w:val="28"/>
        </w:rPr>
        <w:t>
      13-1. "Мемлекеттік қорғаныстық тапсырыс туралы" 2001 жылғы 19 қаңтардағы Қазақстан Республикасы Заңының 7-бабы 2-тармағының 3-2) тармақшасында көзделген құзыретке сәйкес, Тізілімді мемлекеттік тапсырыс берушілердің (Қазақстан Республикасының Қорғаныс министрлігі, Қазақстан Республикасының Ішкі істер министрлігі) келісуі бойынша уәкілетті орган бекітеді.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14. Тізілімге өзгерістер мен толықтырулар жылына екі реттен кем емес, ағымдағы жылғы маусымда және қарашада енгізіледі.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15. Бекітілген Тізілім, сондай-ақ оған енгізілетін өзгерістер мен толықтырулар операторларға уәкілетті органның тиісті шешімі күшіне енген күнінен бастап 5 (бес) жұмыс күн ішінде жеткізіледі.</w:t>
      </w:r>
    </w:p>
    <w:bookmarkEnd w:id="24"/>
    <w:bookmarkStart w:name="z25" w:id="25"/>
    <w:p>
      <w:pPr>
        <w:spacing w:after="0"/>
        <w:ind w:left="0"/>
        <w:jc w:val="both"/>
      </w:pPr>
      <w:r>
        <w:rPr>
          <w:rFonts w:ascii="Times New Roman"/>
          <w:b w:val="false"/>
          <w:i w:val="false"/>
          <w:color w:val="000000"/>
          <w:sz w:val="28"/>
        </w:rPr>
        <w:t xml:space="preserve">
      16. Тауар өндірушілер мен әскери мақсаттағы жұмыстарды, көрсетілетін қызметтерді берушілер: </w:t>
      </w:r>
    </w:p>
    <w:bookmarkEnd w:id="25"/>
    <w:p>
      <w:pPr>
        <w:spacing w:after="0"/>
        <w:ind w:left="0"/>
        <w:jc w:val="both"/>
      </w:pPr>
      <w:r>
        <w:rPr>
          <w:rFonts w:ascii="Times New Roman"/>
          <w:b w:val="false"/>
          <w:i w:val="false"/>
          <w:color w:val="000000"/>
          <w:sz w:val="28"/>
        </w:rPr>
        <w:t>
      1) қорғаныстық тапсырыстың мәні болып табылатын Комиссия айқындайтын тауарларды (өнімді), жұмыстар мен көрсетілетін қызметтерді өндіру үшін қажетті өндірістік үй-жайлардың, қуаттың, технологиялық жабдықтардың болуы заңды тұлға мәлімдеген көлемнен арту жағына қарай шынайы еместігі анықталған;</w:t>
      </w:r>
    </w:p>
    <w:p>
      <w:pPr>
        <w:spacing w:after="0"/>
        <w:ind w:left="0"/>
        <w:jc w:val="both"/>
      </w:pPr>
      <w:r>
        <w:rPr>
          <w:rFonts w:ascii="Times New Roman"/>
          <w:b w:val="false"/>
          <w:i w:val="false"/>
          <w:color w:val="000000"/>
          <w:sz w:val="28"/>
        </w:rPr>
        <w:t>
      2) Тізілімнен алып тастау туралы заңды күшіне енген сот шешімі болған;</w:t>
      </w:r>
    </w:p>
    <w:p>
      <w:pPr>
        <w:spacing w:after="0"/>
        <w:ind w:left="0"/>
        <w:jc w:val="both"/>
      </w:pPr>
      <w:r>
        <w:rPr>
          <w:rFonts w:ascii="Times New Roman"/>
          <w:b w:val="false"/>
          <w:i w:val="false"/>
          <w:color w:val="000000"/>
          <w:sz w:val="28"/>
        </w:rPr>
        <w:t>
      3) Мемлекеттік сатып алудың жосықсыз жеткізушілерінің тізіліміне енгізілген жағдайда Тізілімнен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Қорғаныс және аэроғарыш өнеркәсібі министрінің 22.05.2018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тауар өндірушілер мен</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отандық берушілер</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26"/>
    <w:p>
      <w:pPr>
        <w:spacing w:after="0"/>
        <w:ind w:left="0"/>
        <w:jc w:val="left"/>
      </w:pPr>
      <w:r>
        <w:rPr>
          <w:rFonts w:ascii="Times New Roman"/>
          <w:b/>
          <w:i w:val="false"/>
          <w:color w:val="000000"/>
        </w:rPr>
        <w:t xml:space="preserve"> Отандық тауар өндірушілер мен жұмыстарды, көрсетілетін қызметтерді отандық берушілердің тізілімі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454"/>
        <w:gridCol w:w="1016"/>
        <w:gridCol w:w="1016"/>
        <w:gridCol w:w="1847"/>
        <w:gridCol w:w="2975"/>
        <w:gridCol w:w="3367"/>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Өндірушінің/берушінің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Өндіріс/қызмет көрсету орны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бұйрықтың күні мен нөмірі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туралы бұйрықтың күні мен нөмірі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тауар өндірушілер мен</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отандық берушілер</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0" w:id="27"/>
    <w:p>
      <w:pPr>
        <w:spacing w:after="0"/>
        <w:ind w:left="0"/>
        <w:jc w:val="left"/>
      </w:pPr>
      <w:r>
        <w:rPr>
          <w:rFonts w:ascii="Times New Roman"/>
          <w:b/>
          <w:i w:val="false"/>
          <w:color w:val="000000"/>
        </w:rPr>
        <w:t xml:space="preserve"> Отандық тауар өндірушілер мен жұмыстарды, көрсетілетін қызметтерді отандық берушілер тізіліміне қосу туралы</w:t>
      </w:r>
      <w:r>
        <w:br/>
      </w:r>
      <w:r>
        <w:rPr>
          <w:rFonts w:ascii="Times New Roman"/>
          <w:b/>
          <w:i w:val="false"/>
          <w:color w:val="000000"/>
        </w:rPr>
        <w:t>өтінім</w:t>
      </w:r>
    </w:p>
    <w:bookmarkEnd w:id="27"/>
    <w:p>
      <w:pPr>
        <w:spacing w:after="0"/>
        <w:ind w:left="0"/>
        <w:jc w:val="both"/>
      </w:pPr>
      <w:r>
        <w:rPr>
          <w:rFonts w:ascii="Times New Roman"/>
          <w:b w:val="false"/>
          <w:i w:val="false"/>
          <w:color w:val="000000"/>
          <w:sz w:val="28"/>
        </w:rPr>
        <w:t>
      _______________________________________________________________ бағыты бойынша</w:t>
      </w:r>
    </w:p>
    <w:p>
      <w:pPr>
        <w:spacing w:after="0"/>
        <w:ind w:left="0"/>
        <w:jc w:val="both"/>
      </w:pPr>
      <w:r>
        <w:rPr>
          <w:rFonts w:ascii="Times New Roman"/>
          <w:b w:val="false"/>
          <w:i w:val="false"/>
          <w:color w:val="000000"/>
          <w:sz w:val="28"/>
        </w:rPr>
        <w:t xml:space="preserve">
      ("Мемлекеттік қорғаныстық тапсырыс туралы" Қазақстан Республикасы Заңының </w:t>
      </w:r>
      <w:r>
        <w:rPr>
          <w:rFonts w:ascii="Times New Roman"/>
          <w:b w:val="false"/>
          <w:i w:val="false"/>
          <w:color w:val="000000"/>
          <w:sz w:val="28"/>
        </w:rPr>
        <w:t>3-бабының</w:t>
      </w:r>
    </w:p>
    <w:p>
      <w:pPr>
        <w:spacing w:after="0"/>
        <w:ind w:left="0"/>
        <w:jc w:val="both"/>
      </w:pPr>
      <w:r>
        <w:rPr>
          <w:rFonts w:ascii="Times New Roman"/>
          <w:b w:val="false"/>
          <w:i w:val="false"/>
          <w:color w:val="000000"/>
          <w:sz w:val="28"/>
        </w:rPr>
        <w:t>
      1-тармағына сәйкес) 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 ұсынылады.</w:t>
      </w:r>
    </w:p>
    <w:p>
      <w:pPr>
        <w:spacing w:after="0"/>
        <w:ind w:left="0"/>
        <w:jc w:val="both"/>
      </w:pPr>
      <w:r>
        <w:rPr>
          <w:rFonts w:ascii="Times New Roman"/>
          <w:b w:val="false"/>
          <w:i w:val="false"/>
          <w:color w:val="000000"/>
          <w:sz w:val="28"/>
        </w:rPr>
        <w:t>
      (мемлекеттік қорғаныстық тапсырыстың Қазақстан Республикасы Үкіметінің шешіміне</w:t>
      </w:r>
    </w:p>
    <w:p>
      <w:pPr>
        <w:spacing w:after="0"/>
        <w:ind w:left="0"/>
        <w:jc w:val="both"/>
      </w:pPr>
      <w:r>
        <w:rPr>
          <w:rFonts w:ascii="Times New Roman"/>
          <w:b w:val="false"/>
          <w:i w:val="false"/>
          <w:color w:val="000000"/>
          <w:sz w:val="28"/>
        </w:rPr>
        <w:t xml:space="preserve">
      сәйкес айқындалған осы бағыт бойынша операторының атауы) </w:t>
      </w:r>
    </w:p>
    <w:p>
      <w:pPr>
        <w:spacing w:after="0"/>
        <w:ind w:left="0"/>
        <w:jc w:val="both"/>
      </w:pPr>
      <w:r>
        <w:rPr>
          <w:rFonts w:ascii="Times New Roman"/>
          <w:b w:val="false"/>
          <w:i w:val="false"/>
          <w:color w:val="000000"/>
          <w:sz w:val="28"/>
        </w:rPr>
        <w:t xml:space="preserve">
      өтінім беруші туралы мәлімет: </w:t>
      </w:r>
    </w:p>
    <w:p>
      <w:pPr>
        <w:spacing w:after="0"/>
        <w:ind w:left="0"/>
        <w:jc w:val="both"/>
      </w:pPr>
      <w:r>
        <w:rPr>
          <w:rFonts w:ascii="Times New Roman"/>
          <w:b w:val="false"/>
          <w:i w:val="false"/>
          <w:color w:val="000000"/>
          <w:sz w:val="28"/>
        </w:rPr>
        <w:t>
      заңды тұлғаның толық атауы:_________________________________________________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xml:space="preserve">
      Заңды тұлғаның банк деректемелері: </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Заңды тұлғаға қызмет көрсететін банктің атауы _________________________________</w:t>
      </w:r>
    </w:p>
    <w:p>
      <w:pPr>
        <w:spacing w:after="0"/>
        <w:ind w:left="0"/>
        <w:jc w:val="both"/>
      </w:pPr>
      <w:r>
        <w:rPr>
          <w:rFonts w:ascii="Times New Roman"/>
          <w:b w:val="false"/>
          <w:i w:val="false"/>
          <w:color w:val="000000"/>
          <w:sz w:val="28"/>
        </w:rPr>
        <w:t>
      Өтінімге:</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заңды тұлғаның сенімхат (сенімхаттың нөмірі мен күні) негізінде</w:t>
      </w:r>
    </w:p>
    <w:p>
      <w:pPr>
        <w:spacing w:after="0"/>
        <w:ind w:left="0"/>
        <w:jc w:val="both"/>
      </w:pPr>
      <w:r>
        <w:rPr>
          <w:rFonts w:ascii="Times New Roman"/>
          <w:b w:val="false"/>
          <w:i w:val="false"/>
          <w:color w:val="000000"/>
          <w:sz w:val="28"/>
        </w:rPr>
        <w:t xml:space="preserve">
                              әрекет ететін басшысының немесе өкілінің Т.А.Ә.) </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М.О.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