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eb9f" w14:textId="080e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415 бұйрығы. Қазақстан Республикасының Әділет министрлігінде 2017 жылғы 6 қазанда № 15857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толықтырулар енгізілетін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бұйрықтарының тізбесі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Касымов</w:t>
      </w:r>
    </w:p>
    <w:p>
      <w:pPr>
        <w:spacing w:after="0"/>
        <w:ind w:left="0"/>
        <w:jc w:val="both"/>
      </w:pPr>
      <w:r>
        <w:rPr>
          <w:rFonts w:ascii="Times New Roman"/>
          <w:b w:val="false"/>
          <w:i w:val="false"/>
          <w:color w:val="000000"/>
          <w:sz w:val="28"/>
        </w:rPr>
        <w:t>
      2017 жылғы 20 қыркүйек</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_______________ Б. Сұлтанов</w:t>
            </w:r>
            <w:r>
              <w:br/>
            </w:r>
            <w:r>
              <w:rPr>
                <w:rFonts w:ascii="Times New Roman"/>
                <w:b w:val="false"/>
                <w:i w:val="false"/>
                <w:color w:val="000000"/>
                <w:sz w:val="20"/>
              </w:rPr>
              <w:t>
2017 жылғы 4 тамыз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_______________ Т. Сүлейменов</w:t>
            </w:r>
            <w:r>
              <w:br/>
            </w:r>
            <w:r>
              <w:rPr>
                <w:rFonts w:ascii="Times New Roman"/>
                <w:b w:val="false"/>
                <w:i w:val="false"/>
                <w:color w:val="000000"/>
                <w:sz w:val="20"/>
              </w:rPr>
              <w:t>
2017 жылғы 25 шілде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415 бұйрығына қосымша</w:t>
            </w:r>
          </w:p>
        </w:tc>
      </w:tr>
    </w:tbl>
    <w:bookmarkStart w:name="z7" w:id="5"/>
    <w:p>
      <w:pPr>
        <w:spacing w:after="0"/>
        <w:ind w:left="0"/>
        <w:jc w:val="left"/>
      </w:pPr>
      <w:r>
        <w:rPr>
          <w:rFonts w:ascii="Times New Roman"/>
          <w:b/>
          <w:i w:val="false"/>
          <w:color w:val="000000"/>
        </w:rPr>
        <w:t xml:space="preserve"> Қазақстан Республикасы Көлік және коммуникация министрлігінің және Қазақстан Республикасы Инвестициялар және даму министрлігінің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"Барлық немесе жекелеген операцияларды орындау үшін темір жол станцияларын, разъездерін ашу және жабу ережелерiн бекіту туралы" Көлік және коммуникациялар министрінің 2004 жылғы 23 шілдедегі № 283-І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2969 болып тіркелген, 2005 жылғы 16 тамыздағы № 85 (709) "Заң газеті" газетінде жарияланған) мынадай өзгерістер енгізілсін:</w:t>
      </w:r>
    </w:p>
    <w:bookmarkEnd w:id="6"/>
    <w:bookmarkStart w:name="z9" w:id="7"/>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7"/>
    <w:bookmarkStart w:name="z10" w:id="8"/>
    <w:p>
      <w:pPr>
        <w:spacing w:after="0"/>
        <w:ind w:left="0"/>
        <w:jc w:val="both"/>
      </w:pPr>
      <w:r>
        <w:rPr>
          <w:rFonts w:ascii="Times New Roman"/>
          <w:b w:val="false"/>
          <w:i w:val="false"/>
          <w:color w:val="000000"/>
          <w:sz w:val="28"/>
        </w:rPr>
        <w:t>
      "Барлық немесе жекелеген операцияларды орындау үшін темір жол станцияларын, разъездерін ашу және жабу қағидаларын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"Қоса берiлiп отырған барлық немесе жекелеген операцияларды орындау үшiн темiр жол станцияларын, разъездерін ашу және жабу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Start w:name="z108" w:id="9"/>
    <w:p>
      <w:pPr>
        <w:spacing w:after="0"/>
        <w:ind w:left="0"/>
        <w:jc w:val="both"/>
      </w:pPr>
      <w:r>
        <w:rPr>
          <w:rFonts w:ascii="Times New Roman"/>
          <w:b w:val="false"/>
          <w:i w:val="false"/>
          <w:color w:val="000000"/>
          <w:sz w:val="28"/>
        </w:rPr>
        <w:t xml:space="preserve">
      көрсетілген бұйрықпен бекітілген Барлық немесе жекелеген операцияларды орындау үшін темір жол станцияларын, разъездерін ашу және жабу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"Барлық немесе жекелеген операцияларды орындау үшін темір жол станцияларын, разъездерін ашу және жабу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Барлық немесе кейбір операцияларды орындау үшiн темір жол станцияларды, разъездерді ашу және жабу қағидалары "Темір жол көлiгi туралы" Қазақстан Республикасының 2001 жылғы 8 желтоқсандағы Заңының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әзiрленген. </w:t>
      </w:r>
    </w:p>
    <w:p>
      <w:pPr>
        <w:spacing w:after="0"/>
        <w:ind w:left="0"/>
        <w:jc w:val="both"/>
      </w:pPr>
      <w:r>
        <w:rPr>
          <w:rFonts w:ascii="Times New Roman"/>
          <w:b w:val="false"/>
          <w:i w:val="false"/>
          <w:color w:val="000000"/>
          <w:sz w:val="28"/>
        </w:rPr>
        <w:t xml:space="preserve">
      Қағидалар Ұлттық инфрақұрылым операторы, тасымалдау процесiнiң қатысушылары және темір жол көлігі саласындағы басшылықты, сондай-ақ Қазақстан Республикасының заңнамасында көзделген шекте салааралық үйлестіруді жүзеге асыратын уәкiлеттi органы (бұдан әрi - уәкiлеттi орган) арасындағы қатынастарды реттейдi.". </w:t>
      </w:r>
    </w:p>
    <w:bookmarkStart w:name="z13" w:id="10"/>
    <w:p>
      <w:pPr>
        <w:spacing w:after="0"/>
        <w:ind w:left="0"/>
        <w:jc w:val="both"/>
      </w:pPr>
      <w:r>
        <w:rPr>
          <w:rFonts w:ascii="Times New Roman"/>
          <w:b w:val="false"/>
          <w:i w:val="false"/>
          <w:color w:val="000000"/>
          <w:sz w:val="28"/>
        </w:rPr>
        <w:t xml:space="preserve">
      2.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ережені бекіту туралы" Көлік және коммуникациялар министрінің 2004 жылғы 23 шілдедегі № 284-І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2989 болып тіркелген, 2005 жылғы 11 тамыздағы № 146 "Заң газеті" газетінде жарияланған) мынадай өзгерістер енгізілсін:</w:t>
      </w:r>
    </w:p>
    <w:bookmarkEnd w:id="10"/>
    <w:bookmarkStart w:name="z109" w:id="11"/>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11"/>
    <w:bookmarkStart w:name="z14" w:id="12"/>
    <w:p>
      <w:pPr>
        <w:spacing w:after="0"/>
        <w:ind w:left="0"/>
        <w:jc w:val="both"/>
      </w:pPr>
      <w:r>
        <w:rPr>
          <w:rFonts w:ascii="Times New Roman"/>
          <w:b w:val="false"/>
          <w:i w:val="false"/>
          <w:color w:val="000000"/>
          <w:sz w:val="28"/>
        </w:rPr>
        <w:t>
      "Қорғау аймақтары жерiнiң көлемiн, оларды пайдалану режимiн айқындау және бөлiнген белдеуде темiржол көлiгiнiң қажетi үшiн жердi пайдалану жөнiндегi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Қоса беріліп отырған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110" w:id="13"/>
    <w:p>
      <w:pPr>
        <w:spacing w:after="0"/>
        <w:ind w:left="0"/>
        <w:jc w:val="both"/>
      </w:pPr>
      <w:r>
        <w:rPr>
          <w:rFonts w:ascii="Times New Roman"/>
          <w:b w:val="false"/>
          <w:i w:val="false"/>
          <w:color w:val="000000"/>
          <w:sz w:val="28"/>
        </w:rPr>
        <w:t xml:space="preserve">
      көрсетілген бұйрықпен бекітілген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w:t>
      </w:r>
      <w:r>
        <w:rPr>
          <w:rFonts w:ascii="Times New Roman"/>
          <w:b w:val="false"/>
          <w:i w:val="false"/>
          <w:color w:val="000000"/>
          <w:sz w:val="28"/>
        </w:rPr>
        <w:t>ережесінде</w:t>
      </w:r>
      <w:r>
        <w:rPr>
          <w:rFonts w:ascii="Times New Roman"/>
          <w:b w:val="false"/>
          <w:i w:val="false"/>
          <w:color w:val="000000"/>
          <w:sz w:val="28"/>
        </w:rPr>
        <w:t>:</w:t>
      </w:r>
    </w:p>
    <w:bookmarkEnd w:id="13"/>
    <w:bookmarkStart w:name="z111" w:id="14"/>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14"/>
    <w:bookmarkStart w:name="z16" w:id="15"/>
    <w:p>
      <w:pPr>
        <w:spacing w:after="0"/>
        <w:ind w:left="0"/>
        <w:jc w:val="both"/>
      </w:pPr>
      <w:r>
        <w:rPr>
          <w:rFonts w:ascii="Times New Roman"/>
          <w:b w:val="false"/>
          <w:i w:val="false"/>
          <w:color w:val="000000"/>
          <w:sz w:val="28"/>
        </w:rPr>
        <w:t>
      "Қорғау аймақтары жерiнiң көлемiн, оларды пайдалану режимiн айқындау және бөлiнген белдеуде темiржол көлiгiнiң қажетi үшiн жердi пайдалану жөнiндегi қағидалары";</w:t>
      </w:r>
    </w:p>
    <w:bookmarkEnd w:id="15"/>
    <w:bookmarkStart w:name="z17" w:id="16"/>
    <w:p>
      <w:pPr>
        <w:spacing w:after="0"/>
        <w:ind w:left="0"/>
        <w:jc w:val="both"/>
      </w:pPr>
      <w:r>
        <w:rPr>
          <w:rFonts w:ascii="Times New Roman"/>
          <w:b w:val="false"/>
          <w:i w:val="false"/>
          <w:color w:val="000000"/>
          <w:sz w:val="28"/>
        </w:rPr>
        <w:t xml:space="preserve">
      1-тармақ мынадай редакцияда жазылсын, орыс тіліндегі мәтін өзгермейді: </w:t>
      </w:r>
    </w:p>
    <w:bookmarkEnd w:id="16"/>
    <w:p>
      <w:pPr>
        <w:spacing w:after="0"/>
        <w:ind w:left="0"/>
        <w:jc w:val="both"/>
      </w:pPr>
      <w:r>
        <w:rPr>
          <w:rFonts w:ascii="Times New Roman"/>
          <w:b w:val="false"/>
          <w:i w:val="false"/>
          <w:color w:val="000000"/>
          <w:sz w:val="28"/>
        </w:rPr>
        <w:t>
      "1. Осы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қағидалары (бұдан әрі - Қағидалары) "Темір жол көлігі туралы" Қазақстан Республикасының Заңына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"2. Қағидалары темір жолдарды, темір жол көлігінің басқа объектілерін қауіпсіз пайдалануды, сондай-ақ тасымалдау процесіне қатысушылардың қызметін қамтамасыз ету мақсатында қорғалатын аймақ жерлерін және темір жол көлігінің бөлінген алқаптарын белгілеу мен пайдаланудың тәртібін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орыс тіліндегі мәтін өзгермейді: </w:t>
      </w:r>
    </w:p>
    <w:p>
      <w:pPr>
        <w:spacing w:after="0"/>
        <w:ind w:left="0"/>
        <w:jc w:val="both"/>
      </w:pPr>
      <w:r>
        <w:rPr>
          <w:rFonts w:ascii="Times New Roman"/>
          <w:b w:val="false"/>
          <w:i w:val="false"/>
          <w:color w:val="000000"/>
          <w:sz w:val="28"/>
        </w:rPr>
        <w:t>
      "6. Қорғалатын аймақтар шегіндегі жер учаскелерінің жер пайдаланушылар осы Қағидалармен белгіленген шектеулерді ескере отырып, аталған жер учаскесінде шаруашылық қызметтерді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Шегінде түрлі шаруашылық қызметтердің жүргізілуі жер төсемі мен жасанды құрылыстардың тұрақтылығына ықпал етуі мүмкін қорғалатын аймақтардың өлшемдері мамандандырылған ұйымдар жүзеге асыратын инженерлік зерттеулердің негізінде, Ұлттық инфрақұрылым операторы немесе желі иеленушінің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Бөлінген алқаптың шекараларын белгілеу Ұлттық инфрақұрылым операторымен, тармақ иеленушілермен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"21. Бөлінген алқап шегінде темір жол жылжымалы құрамы мен темір жол көлігіндегі тасымалдау процесімен байланысты өзге техникалық құралдардың қозғалыс қауіпсіздігін және пайдаланылуын қамтамасыз ету, жолаушылардың өмірі мен денсаулығы үшін жол жүрудің қауіпсіз жағдайларын, экологиялық қауіпсіздікті жасау, инженерлік құрылыстар мен темір жол көлігінің басқа объектілерінің сапалы жұмыс істеуі үшін қажетті жағдайларды жасау мақсатында Ұлттық инфрақұрылым операторы, тасымалдау процесіне қатысушылар:";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Инженерлік коммуникацияларды, жол құбырларын, өтпелерді, байланыс, электр беріліс, мұнай-, газ құбырларын және басқа жер үсті мен жер асты құрылыстарын, сондай-ақ темір жолдарды басып өтетін басқа немесе олардан тікелей жақын жерлерде орналасқан объектілерді салу және пайдалану үшін бөлінген алқап шегінде сервитут мүдделі тұлғаларға Ұлттық инфрақұрылым операторымен, желі иеленушімен келісім бойынша беріледі.</w:t>
      </w:r>
    </w:p>
    <w:bookmarkStart w:name="z24" w:id="17"/>
    <w:p>
      <w:pPr>
        <w:spacing w:after="0"/>
        <w:ind w:left="0"/>
        <w:jc w:val="both"/>
      </w:pPr>
      <w:r>
        <w:rPr>
          <w:rFonts w:ascii="Times New Roman"/>
          <w:b w:val="false"/>
          <w:i w:val="false"/>
          <w:color w:val="000000"/>
          <w:sz w:val="28"/>
        </w:rPr>
        <w:t>
      24. Инженерлік коммуникацияларды, жолөткелдерді, өтпелерді, байланыс, электр беру, мұнай-, газ құбырларын, сондай-ақ басқа темір жолдарды кесіп өтетін объектілерді немесе олардан тікелей жақын жерлерде орналасқан құрылыстарды бөлінген белдеу шектерінде орналастыру, салу және пайдалану шарттары мемлекеттік стандарттарға және нормативтік құқықтық актілерге сәйкес олардың иелері мен Ұлттық инфрақұрылым операторы, тармақ иеленуші арасындағы шарттармен белгіленеді.";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"26. Бөлінген алқап шегінде қандайда болмаған бір объектіні орналастыруды келісу үшін арыз беруші Ұлттық инфрақұрылым операторына, желі иеленушіге жер учаскесінің өлшемі мен шекаралары белгіленген 1:200-1:1000 масштабындағы жер учаскесінің жобасын, сызбасын, объектінің өлшемін көрсетіп және сол объектінің сызбаларын қоса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орыс тіліндегі мәтін өзгермейді: </w:t>
      </w:r>
    </w:p>
    <w:p>
      <w:pPr>
        <w:spacing w:after="0"/>
        <w:ind w:left="0"/>
        <w:jc w:val="both"/>
      </w:pPr>
      <w:r>
        <w:rPr>
          <w:rFonts w:ascii="Times New Roman"/>
          <w:b w:val="false"/>
          <w:i w:val="false"/>
          <w:color w:val="000000"/>
          <w:sz w:val="28"/>
        </w:rPr>
        <w:t>
      "27. Осы Қағидалармен белгілеген талаптарды есепке ала отырып уақытша жер пайдаланушылар бөлінген алқап шегінде олардың тегін пайдалануына берілген жер учаскесін мақсатына сәйкес, темір жол көлігі объектілеріне және қозғалыс қауіпсіздігіне зиян келтірілуіне жол бермей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"29. Қорғалатын аймақтар шегіндегі шаруашылық және өзге қызметтің режимін, бөлінген алқап шегінде ғимараттар мен құрылыстарды орналастыру тәртібін сақтауға бақылау жасауды көлік саласындағы уәкілетті орган, Ұлттық инфрақұрылым операторы, желі иеленушілер жүзеге асырады.".</w:t>
      </w:r>
    </w:p>
    <w:bookmarkStart w:name="z28" w:id="18"/>
    <w:p>
      <w:pPr>
        <w:spacing w:after="0"/>
        <w:ind w:left="0"/>
        <w:jc w:val="both"/>
      </w:pPr>
      <w:r>
        <w:rPr>
          <w:rFonts w:ascii="Times New Roman"/>
          <w:b w:val="false"/>
          <w:i w:val="false"/>
          <w:color w:val="000000"/>
          <w:sz w:val="28"/>
        </w:rPr>
        <w:t xml:space="preserve">
      3. "Локомотивтік тартқыш қызметтерін көрсетуді ұсыну қағидаларын бекіту туралы" Қазақстан Республикасы Көлік және коммуникация министрінің 2007 жылғы" 28 наурыздағы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4619 болып тіркелген, Қазақстан Республикасының Орталық атқарушы және өзге де орталық мемлекеттік органдарының актілер жинағында жарияланған 2007 жылы № 5, 257-құжат) мынадай өзгерістер енгізілсін:</w:t>
      </w:r>
    </w:p>
    <w:bookmarkEnd w:id="18"/>
    <w:bookmarkStart w:name="z112" w:id="19"/>
    <w:p>
      <w:pPr>
        <w:spacing w:after="0"/>
        <w:ind w:left="0"/>
        <w:jc w:val="both"/>
      </w:pPr>
      <w:r>
        <w:rPr>
          <w:rFonts w:ascii="Times New Roman"/>
          <w:b w:val="false"/>
          <w:i w:val="false"/>
          <w:color w:val="000000"/>
          <w:sz w:val="28"/>
        </w:rPr>
        <w:t xml:space="preserve">
      көрсетілген бұйрықпен бекітілген Локомотивтік тартқыш қызметтерін көрсетуді ұсыну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Ұлттық инфрақұрылым операторының локомотив жұмысына рұқсаты - магистральдық темір жол желісінде жұмыс істеуге локомотивке және локомотив бригадасына рұқсат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локомотив бригадасының қызмет көрсету аймағы - Ұлттық инфрақұрылым операторы локомотив бригадасының үздіксіз жұмыс істеу ұзақтығын белгілеген локомотивтің айналым учаскесінің бөлігі; </w:t>
      </w:r>
    </w:p>
    <w:p>
      <w:pPr>
        <w:spacing w:after="0"/>
        <w:ind w:left="0"/>
        <w:jc w:val="both"/>
      </w:pPr>
      <w:r>
        <w:rPr>
          <w:rFonts w:ascii="Times New Roman"/>
          <w:b w:val="false"/>
          <w:i w:val="false"/>
          <w:color w:val="000000"/>
          <w:sz w:val="28"/>
        </w:rPr>
        <w:t xml:space="preserve">
      6) локомотивтің айналым учаскесі - Ұлттық инфрақұрылым операторы локомотивтің ауысуын белгілеген магистральдық темір жол желісінің станциялармен шектелген бөлігі; </w:t>
      </w:r>
    </w:p>
    <w:p>
      <w:pPr>
        <w:spacing w:after="0"/>
        <w:ind w:left="0"/>
        <w:jc w:val="both"/>
      </w:pPr>
      <w:r>
        <w:rPr>
          <w:rFonts w:ascii="Times New Roman"/>
          <w:b w:val="false"/>
          <w:i w:val="false"/>
          <w:color w:val="000000"/>
          <w:sz w:val="28"/>
        </w:rPr>
        <w:t>
      7) локомотивтік тартқышты пайдаланудың технологиялық сызбасы - Ұлттық инфрақұрылым операторы белгілеген локомотивтерге арналған техникалық параметрлер және Ұлттық инфрақұрылым операторы мен оператордың локомотивтердің, локомотив бригадаларының магистральдық темір жол желісіндегі жұмысы кезінде өзара іс-қимылының технологиялық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локомотивті есепке алу - Ұлттық инфрақұрылым операторының автоматтандырылған деректер базасына локомотивтің техникалық паспортының деректерін енгізу;";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Ұлттық инфрақұрылым операторының ақпараттық-есептеу орталығы – тасымалдау процесін ақпараттық қамтамасыз етуді жүзеге асыратын және темір жол көлігін автоматтандырылған басқару жүйесін енгізу, үздіксіз жұмыс істеу және дамыту, сүйемелдеу және пайдалану жөніндегі жұмыстарды қамтамасыз ететін Ұлттық инфрақұрылым операторының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әрбір локомотив бригадасының Ұлттық инфрақұрылым операторы бекіткен нысандағы локомотивті басқаруға құқық беретін куәлігінің және локомотивтің жұмыс істеуіне Ұлттық инфрақұрылым операторының рұқсатының болуын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Оператор тасымалдаушы мен Ұлттық инфрақұрылым операторына мыналарды растайды:</w:t>
      </w:r>
    </w:p>
    <w:p>
      <w:pPr>
        <w:spacing w:after="0"/>
        <w:ind w:left="0"/>
        <w:jc w:val="both"/>
      </w:pPr>
      <w:r>
        <w:rPr>
          <w:rFonts w:ascii="Times New Roman"/>
          <w:b w:val="false"/>
          <w:i w:val="false"/>
          <w:color w:val="000000"/>
          <w:sz w:val="28"/>
        </w:rPr>
        <w:t>
      1) меншікті (жалға алынған) локомотивтердің және мотор-вагондық жылжымалы құрамның (МВЖҚ), құжаттардың (темір жол жылжымалы құрамын мемлекеттік тіркеу туралы куәлігінің), оның ішінде Ұлттық инфрақұрылым операторының ақпараттық-есептеу орталығында тіркеу құжаттарының болуын;</w:t>
      </w:r>
    </w:p>
    <w:p>
      <w:pPr>
        <w:spacing w:after="0"/>
        <w:ind w:left="0"/>
        <w:jc w:val="both"/>
      </w:pPr>
      <w:r>
        <w:rPr>
          <w:rFonts w:ascii="Times New Roman"/>
          <w:b w:val="false"/>
          <w:i w:val="false"/>
          <w:color w:val="000000"/>
          <w:sz w:val="28"/>
        </w:rPr>
        <w:t>
      2) локомотивтік бригадалардың саны туралы анықтаманы (өтілі, локомотивті басқару құқығына куәліктің болуын, Ұлттық инфрақұрылым операторы белгілеген нысандағы біліктілік сыныбы);</w:t>
      </w:r>
    </w:p>
    <w:p>
      <w:pPr>
        <w:spacing w:after="0"/>
        <w:ind w:left="0"/>
        <w:jc w:val="both"/>
      </w:pPr>
      <w:r>
        <w:rPr>
          <w:rFonts w:ascii="Times New Roman"/>
          <w:b w:val="false"/>
          <w:i w:val="false"/>
          <w:color w:val="000000"/>
          <w:sz w:val="28"/>
        </w:rPr>
        <w:t>
      3) локомотивтердің және МВЖҚ-ның техникалық сипаттамаларын (қуаттылығы, конструктивті жылдамдығы, білікке түсетін жүктеме, ток түрі, қауіпсіздік және байланыс аспаптарының, құрылғыларының болуын);</w:t>
      </w:r>
    </w:p>
    <w:p>
      <w:pPr>
        <w:spacing w:after="0"/>
        <w:ind w:left="0"/>
        <w:jc w:val="both"/>
      </w:pPr>
      <w:r>
        <w:rPr>
          <w:rFonts w:ascii="Times New Roman"/>
          <w:b w:val="false"/>
          <w:i w:val="false"/>
          <w:color w:val="000000"/>
          <w:sz w:val="28"/>
        </w:rPr>
        <w:t>
      4) техникалық байқауды, техникалық қызмет көрсетуді және локомотивтерді (МВЖҚ) жабдықтауды, жөндеуді жүргізуге арналған материалдық-техникалық базасы туралы немесе осы қызметтерді көрсетуге тиісті рұқсаты (лицензиясы) бар ұйымдармен шарттың болуын;</w:t>
      </w:r>
    </w:p>
    <w:p>
      <w:pPr>
        <w:spacing w:after="0"/>
        <w:ind w:left="0"/>
        <w:jc w:val="both"/>
      </w:pPr>
      <w:r>
        <w:rPr>
          <w:rFonts w:ascii="Times New Roman"/>
          <w:b w:val="false"/>
          <w:i w:val="false"/>
          <w:color w:val="000000"/>
          <w:sz w:val="28"/>
        </w:rPr>
        <w:t>
      5) айналу пункттерінде локомотивтік бригадалардың демалуы үшін орындар ұсыну бойынша қызмет көрсету жөніндегі ұйымдармен шарттың болуын;</w:t>
      </w:r>
    </w:p>
    <w:p>
      <w:pPr>
        <w:spacing w:after="0"/>
        <w:ind w:left="0"/>
        <w:jc w:val="both"/>
      </w:pPr>
      <w:r>
        <w:rPr>
          <w:rFonts w:ascii="Times New Roman"/>
          <w:b w:val="false"/>
          <w:i w:val="false"/>
          <w:color w:val="000000"/>
          <w:sz w:val="28"/>
        </w:rPr>
        <w:t>
      6) локомотивтік бригадалардың қызметкерлеріне рейс алдындағы медициналық тексеру және мерзімдік медициналық куәландыру жүргізуге шарттың болуын.";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Ұлттық инфрақұрылым операторымен мыналардың:</w:t>
      </w:r>
    </w:p>
    <w:p>
      <w:pPr>
        <w:spacing w:after="0"/>
        <w:ind w:left="0"/>
        <w:jc w:val="both"/>
      </w:pPr>
      <w:r>
        <w:rPr>
          <w:rFonts w:ascii="Times New Roman"/>
          <w:b w:val="false"/>
          <w:i w:val="false"/>
          <w:color w:val="000000"/>
          <w:sz w:val="28"/>
        </w:rPr>
        <w:t>
      Ұлттық инфрақұрылым операторының локомотивтің жұмыс істеуіне берген рұқсатының;</w:t>
      </w:r>
    </w:p>
    <w:p>
      <w:pPr>
        <w:spacing w:after="0"/>
        <w:ind w:left="0"/>
        <w:jc w:val="both"/>
      </w:pPr>
      <w:r>
        <w:rPr>
          <w:rFonts w:ascii="Times New Roman"/>
          <w:b w:val="false"/>
          <w:i w:val="false"/>
          <w:color w:val="000000"/>
          <w:sz w:val="28"/>
        </w:rPr>
        <w:t>
      ақпараттық қызмет көрсету шартының;</w:t>
      </w:r>
    </w:p>
    <w:p>
      <w:pPr>
        <w:spacing w:after="0"/>
        <w:ind w:left="0"/>
        <w:jc w:val="both"/>
      </w:pPr>
      <w:r>
        <w:rPr>
          <w:rFonts w:ascii="Times New Roman"/>
          <w:b w:val="false"/>
          <w:i w:val="false"/>
          <w:color w:val="000000"/>
          <w:sz w:val="28"/>
        </w:rPr>
        <w:t>
      локомотивтік тартқышты пайдаланудың технологиялық сызбасының;</w:t>
      </w:r>
    </w:p>
    <w:p>
      <w:pPr>
        <w:spacing w:after="0"/>
        <w:ind w:left="0"/>
        <w:jc w:val="both"/>
      </w:pPr>
      <w:r>
        <w:rPr>
          <w:rFonts w:ascii="Times New Roman"/>
          <w:b w:val="false"/>
          <w:i w:val="false"/>
          <w:color w:val="000000"/>
          <w:sz w:val="28"/>
        </w:rPr>
        <w:t>
      шаруашылық және маневрлік жұмыстарды орындау кезінде локомотивтік тартқыш қызметін көрсету шартының негізінде іс-қимыл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14-тармақтын</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"14. Ұлттық инфрақұрылым операторы оператор мен тасымалдаушыларға және/немесе тасымалдау процесiне өзге де қатысушыларға локомотивтік тартқышты пайдаланудың технологиялық сызбасына сәйкес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15-тармақтын</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"15. Ұлттық инфрақұрылым операторы мыналарды:";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 және 6) тармақшалар мынадай редакцияда жазылсын:</w:t>
      </w:r>
    </w:p>
    <w:p>
      <w:pPr>
        <w:spacing w:after="0"/>
        <w:ind w:left="0"/>
        <w:jc w:val="both"/>
      </w:pPr>
      <w:r>
        <w:rPr>
          <w:rFonts w:ascii="Times New Roman"/>
          <w:b w:val="false"/>
          <w:i w:val="false"/>
          <w:color w:val="000000"/>
          <w:sz w:val="28"/>
        </w:rPr>
        <w:t xml:space="preserve">
      "5) локомотивтік бригадалардың қызметкерлерін оқытуды, біліктіліктерін көтеруді ұйымдастырады және Ұлттық инфрақұрылым операторының келісуі бойынша оларды аттестаттаудан өткізеді; </w:t>
      </w:r>
    </w:p>
    <w:p>
      <w:pPr>
        <w:spacing w:after="0"/>
        <w:ind w:left="0"/>
        <w:jc w:val="both"/>
      </w:pPr>
      <w:r>
        <w:rPr>
          <w:rFonts w:ascii="Times New Roman"/>
          <w:b w:val="false"/>
          <w:i w:val="false"/>
          <w:color w:val="000000"/>
          <w:sz w:val="28"/>
        </w:rPr>
        <w:t xml:space="preserve">
      6) машинистің бағдарғысын ресімдейді және оның деректерін Ұлттық инфрақұрылым операторының ақпараттық-есептеу орталығына беруді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Локомотивтік тартқыш қызметін орындау барысында локомотив пен локомотив бригадасы жұмысының уақытын есепке алу мынадай тәртіппен жүргізіледі:</w:t>
      </w:r>
    </w:p>
    <w:p>
      <w:pPr>
        <w:spacing w:after="0"/>
        <w:ind w:left="0"/>
        <w:jc w:val="both"/>
      </w:pPr>
      <w:r>
        <w:rPr>
          <w:rFonts w:ascii="Times New Roman"/>
          <w:b w:val="false"/>
          <w:i w:val="false"/>
          <w:color w:val="000000"/>
          <w:sz w:val="28"/>
        </w:rPr>
        <w:t>
      1) Ұлттық инфрақұрылым операторы:</w:t>
      </w:r>
    </w:p>
    <w:p>
      <w:pPr>
        <w:spacing w:after="0"/>
        <w:ind w:left="0"/>
        <w:jc w:val="both"/>
      </w:pPr>
      <w:r>
        <w:rPr>
          <w:rFonts w:ascii="Times New Roman"/>
          <w:b w:val="false"/>
          <w:i w:val="false"/>
          <w:color w:val="000000"/>
          <w:sz w:val="28"/>
        </w:rPr>
        <w:t>
      локомотивтік тартқыш қызметін орындаудың уақытша кестесін белгілейді;</w:t>
      </w:r>
    </w:p>
    <w:p>
      <w:pPr>
        <w:spacing w:after="0"/>
        <w:ind w:left="0"/>
        <w:jc w:val="both"/>
      </w:pPr>
      <w:r>
        <w:rPr>
          <w:rFonts w:ascii="Times New Roman"/>
          <w:b w:val="false"/>
          <w:i w:val="false"/>
          <w:color w:val="000000"/>
          <w:sz w:val="28"/>
        </w:rPr>
        <w:t>
      оператор машинисінің есептік бағдарғы - құжатын тіркейді;</w:t>
      </w:r>
    </w:p>
    <w:p>
      <w:pPr>
        <w:spacing w:after="0"/>
        <w:ind w:left="0"/>
        <w:jc w:val="both"/>
      </w:pPr>
      <w:r>
        <w:rPr>
          <w:rFonts w:ascii="Times New Roman"/>
          <w:b w:val="false"/>
          <w:i w:val="false"/>
          <w:color w:val="000000"/>
          <w:sz w:val="28"/>
        </w:rPr>
        <w:t>
      2) оператор:</w:t>
      </w:r>
    </w:p>
    <w:p>
      <w:pPr>
        <w:spacing w:after="0"/>
        <w:ind w:left="0"/>
        <w:jc w:val="both"/>
      </w:pPr>
      <w:r>
        <w:rPr>
          <w:rFonts w:ascii="Times New Roman"/>
          <w:b w:val="false"/>
          <w:i w:val="false"/>
          <w:color w:val="000000"/>
          <w:sz w:val="28"/>
        </w:rPr>
        <w:t>
      локомотивтік бригаданың жол жүруі барысында машинистің есептік бағдарғы - құжатын ресімдейді;</w:t>
      </w:r>
    </w:p>
    <w:p>
      <w:pPr>
        <w:spacing w:after="0"/>
        <w:ind w:left="0"/>
        <w:jc w:val="both"/>
      </w:pPr>
      <w:r>
        <w:rPr>
          <w:rFonts w:ascii="Times New Roman"/>
          <w:b w:val="false"/>
          <w:i w:val="false"/>
          <w:color w:val="000000"/>
          <w:sz w:val="28"/>
        </w:rPr>
        <w:t xml:space="preserve">
      жұмысты орындағанан кейін машинист бағдарғысының қосымша данасын Ұлттық инфрақұрылым операторына береді. </w:t>
      </w:r>
    </w:p>
    <w:bookmarkStart w:name="z40" w:id="20"/>
    <w:p>
      <w:pPr>
        <w:spacing w:after="0"/>
        <w:ind w:left="0"/>
        <w:jc w:val="both"/>
      </w:pPr>
      <w:r>
        <w:rPr>
          <w:rFonts w:ascii="Times New Roman"/>
          <w:b w:val="false"/>
          <w:i w:val="false"/>
          <w:color w:val="000000"/>
          <w:sz w:val="28"/>
        </w:rPr>
        <w:t>
      18. Локомотив және локомотив бригадасының жұмысын талдау және есепке алуға арналған машинист бағдарғысын ресімдеу және өңдеу тәртібін Ұлттық инфрақұрылым операторы белгілейді.".</w:t>
      </w:r>
    </w:p>
    <w:bookmarkEnd w:id="20"/>
    <w:bookmarkStart w:name="z41" w:id="21"/>
    <w:p>
      <w:pPr>
        <w:spacing w:after="0"/>
        <w:ind w:left="0"/>
        <w:jc w:val="both"/>
      </w:pPr>
      <w:r>
        <w:rPr>
          <w:rFonts w:ascii="Times New Roman"/>
          <w:b w:val="false"/>
          <w:i w:val="false"/>
          <w:color w:val="000000"/>
          <w:sz w:val="28"/>
        </w:rPr>
        <w:t xml:space="preserve">
      4. "Темір жолдарды сыныптау қағидасын бекіту туралы" Қазақстан Республикасы Көлік және коммуникация министрінің 2011 жылғы 2 ақпандағы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6785 болып тіркелген, 2011 жылғы 21 шілдедегі № 225 (26646) "Егемен Қазақстан" газетінде жарияланған) мынадай өзгеріс енгізілсін:</w:t>
      </w:r>
    </w:p>
    <w:bookmarkEnd w:id="21"/>
    <w:bookmarkStart w:name="z114" w:id="22"/>
    <w:p>
      <w:pPr>
        <w:spacing w:after="0"/>
        <w:ind w:left="0"/>
        <w:jc w:val="both"/>
      </w:pPr>
      <w:r>
        <w:rPr>
          <w:rFonts w:ascii="Times New Roman"/>
          <w:b w:val="false"/>
          <w:i w:val="false"/>
          <w:color w:val="000000"/>
          <w:sz w:val="28"/>
        </w:rPr>
        <w:t>
      көрсетілген бұйрықпен бекітілген Темір жолдарды сыныптау қағидасында: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Темір жолдарына кластарды Ұлттық инфрақұрылым операторы береді.".</w:t>
      </w:r>
    </w:p>
    <w:bookmarkStart w:name="z43" w:id="23"/>
    <w:p>
      <w:pPr>
        <w:spacing w:after="0"/>
        <w:ind w:left="0"/>
        <w:jc w:val="both"/>
      </w:pPr>
      <w:r>
        <w:rPr>
          <w:rFonts w:ascii="Times New Roman"/>
          <w:b w:val="false"/>
          <w:i w:val="false"/>
          <w:color w:val="000000"/>
          <w:sz w:val="28"/>
        </w:rPr>
        <w:t xml:space="preserve">
      5. "Поездар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6859 болып тіркелген, 2011 жылғы 19 мамырда № 206 (26608) "Егемен Қазақстан" газетінде жарияланған) мынадай өзгерістер енгізілсін:</w:t>
      </w:r>
    </w:p>
    <w:bookmarkEnd w:id="23"/>
    <w:bookmarkStart w:name="z115" w:id="24"/>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24"/>
    <w:bookmarkStart w:name="z44" w:id="25"/>
    <w:p>
      <w:pPr>
        <w:spacing w:after="0"/>
        <w:ind w:left="0"/>
        <w:jc w:val="both"/>
      </w:pPr>
      <w:r>
        <w:rPr>
          <w:rFonts w:ascii="Times New Roman"/>
          <w:b w:val="false"/>
          <w:i w:val="false"/>
          <w:color w:val="000000"/>
          <w:sz w:val="28"/>
        </w:rPr>
        <w:t>
      "Темiржол көлiгiнiң поездар қозғалысына тiкелей байланысты қызметкердің жұмыс уақытының және демалыс уақытының есепке алынуының ерекшелiктерiн";</w:t>
      </w:r>
    </w:p>
    <w:bookmarkEnd w:id="25"/>
    <w:bookmarkStart w:name="z116" w:id="26"/>
    <w:p>
      <w:pPr>
        <w:spacing w:after="0"/>
        <w:ind w:left="0"/>
        <w:jc w:val="both"/>
      </w:pPr>
      <w:r>
        <w:rPr>
          <w:rFonts w:ascii="Times New Roman"/>
          <w:b w:val="false"/>
          <w:i w:val="false"/>
          <w:color w:val="000000"/>
          <w:sz w:val="28"/>
        </w:rPr>
        <w:t xml:space="preserve">
      көрсетілген бұйрықпен бекітілген Поездар қозғалысымен тікелей байланысты темір жол көлігі қызметкерінің жұмыс уақыты мен демалыс уақытын есепке алуының </w:t>
      </w:r>
      <w:r>
        <w:rPr>
          <w:rFonts w:ascii="Times New Roman"/>
          <w:b w:val="false"/>
          <w:i w:val="false"/>
          <w:color w:val="000000"/>
          <w:sz w:val="28"/>
        </w:rPr>
        <w:t>ерекшеліктерінде</w:t>
      </w:r>
      <w:r>
        <w:rPr>
          <w:rFonts w:ascii="Times New Roman"/>
          <w:b w:val="false"/>
          <w:i w:val="false"/>
          <w:color w:val="000000"/>
          <w:sz w:val="28"/>
        </w:rPr>
        <w:t>:</w:t>
      </w:r>
    </w:p>
    <w:bookmarkEnd w:id="26"/>
    <w:bookmarkStart w:name="z45" w:id="2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7"/>
    <w:p>
      <w:pPr>
        <w:spacing w:after="0"/>
        <w:ind w:left="0"/>
        <w:jc w:val="both"/>
      </w:pPr>
      <w:r>
        <w:rPr>
          <w:rFonts w:ascii="Times New Roman"/>
          <w:b w:val="false"/>
          <w:i w:val="false"/>
          <w:color w:val="000000"/>
          <w:sz w:val="28"/>
        </w:rPr>
        <w:t xml:space="preserve">
      "1) 12 сағаттық ұзақтықты жұмыстың типтік графигінің 4 ауысымдық кезекшілігі және 12 сағаттық ұзақтықты жұмыстың 5 ауысымдық кезекшілігі осы Есепке алу ерекшелігінің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жұмыс уақытының айлық, тоқсандық, жарты жылдық нормасын сақтай отырып қызметкерлер өкілдерімен келісуі бойынша Ұлттық инфрақұрылым операторы, локомотив тартқышының, сондай-ақ тасымалдаушы бекіткен тәулік бойы ауысымдық кезекшілік жағдайында жұмыс істейтін қызметкерлердің жұмыс істеу және демалыс үлгі графиктерін;";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Авариялардың, күйреулердің және табиғи апаттардың салдарларын жоюға бару кезінде тұрақты қызметкерлердің, сондай-ақ олар үшін салдарларды жою негізгі жұмыс болып табылмайтын басқа қызметтердің (жол, сигнал беру және байланыс, энергиямен жабдықтау қызметтері, вагон шаруашылығы, локомотив бригадалары) тартылған қызметкерлерінің жұмыс уақытына жұмыстардың орнына шығу сәтінен бастап Ұлттық инфрақұрылым операторының құрылымдық бөлімшесінің орналасқан жеріне қайтып келу сәтіне дейінгі барлық сағаттар енгізіледі.</w:t>
      </w:r>
    </w:p>
    <w:p>
      <w:pPr>
        <w:spacing w:after="0"/>
        <w:ind w:left="0"/>
        <w:jc w:val="both"/>
      </w:pPr>
      <w:r>
        <w:rPr>
          <w:rFonts w:ascii="Times New Roman"/>
          <w:b w:val="false"/>
          <w:i w:val="false"/>
          <w:color w:val="000000"/>
          <w:sz w:val="28"/>
        </w:rPr>
        <w:t>
      Жүру жолындағы жұмыс уақыты кезекшіліктер графигіне сәйкес есептеледі.".</w:t>
      </w:r>
    </w:p>
    <w:bookmarkStart w:name="z47" w:id="28"/>
    <w:p>
      <w:pPr>
        <w:spacing w:after="0"/>
        <w:ind w:left="0"/>
        <w:jc w:val="both"/>
      </w:pPr>
      <w:r>
        <w:rPr>
          <w:rFonts w:ascii="Times New Roman"/>
          <w:b w:val="false"/>
          <w:i w:val="false"/>
          <w:color w:val="000000"/>
          <w:sz w:val="28"/>
        </w:rPr>
        <w:t xml:space="preserve">
      6. "Тасымалдау процесіне қатысушылардың өзара технологиялық іс-қимыл жасау қағидасын бекіту туралы" Қазақстан Республикасы Көлік және коммуникация министрінің міндетін атқарушының 2011 жылғы 3 наурыздағы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6865 болып тіркелген, 2011 жылғы 29 сәуірде № 174-177 (26579) "Егемен Қазақстан" газетінде жарияланған) мынадай өзгерістер енгізілсін: </w:t>
      </w:r>
    </w:p>
    <w:bookmarkEnd w:id="28"/>
    <w:bookmarkStart w:name="z48" w:id="29"/>
    <w:p>
      <w:pPr>
        <w:spacing w:after="0"/>
        <w:ind w:left="0"/>
        <w:jc w:val="both"/>
      </w:pPr>
      <w:r>
        <w:rPr>
          <w:rFonts w:ascii="Times New Roman"/>
          <w:b w:val="false"/>
          <w:i w:val="false"/>
          <w:color w:val="000000"/>
          <w:sz w:val="28"/>
        </w:rPr>
        <w:t xml:space="preserve">
      көрсетілген бұйрықпен бекітілген Тасымалдау процесіне қатысушылардың өзара технологиялық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Ұлттық инфрақұрылым операторы тасымалдаушылар, локомотивтік тартым операторы, вагон операторы (контейнер), жолаушылар агенттігі, жолаушылар, жүк жөнелтуші мен жүк алушы арасындағы өзара қатынас Қазақстан Республикасының азаматтық заңнамасына, Қазақстан Республикасы теміржол көлігі және халықаралық келісімдермен (шарттармен) сәйкес жасалынған шарттар негізінде жүзеге асырылады.</w:t>
      </w:r>
    </w:p>
    <w:bookmarkStart w:name="z50" w:id="30"/>
    <w:p>
      <w:pPr>
        <w:spacing w:after="0"/>
        <w:ind w:left="0"/>
        <w:jc w:val="both"/>
      </w:pPr>
      <w:r>
        <w:rPr>
          <w:rFonts w:ascii="Times New Roman"/>
          <w:b w:val="false"/>
          <w:i w:val="false"/>
          <w:color w:val="000000"/>
          <w:sz w:val="28"/>
        </w:rPr>
        <w:t>
      5. Ұлттық инфрақұрылым операторы тасымалдаушылармен өзара әрекет жасау магистральді теміржол желісін (бұдан әрі – МТЖ) беру кезінде жүзеге асырылады, құрылыстарда, станциялық жолдарда оларды жөндеу және магистральді жолдар бойынша жылжымалы құрамға рұқсат беруді ұйымдастыру.</w:t>
      </w:r>
    </w:p>
    <w:bookmarkEnd w:id="30"/>
    <w:p>
      <w:pPr>
        <w:spacing w:after="0"/>
        <w:ind w:left="0"/>
        <w:jc w:val="both"/>
      </w:pPr>
      <w:r>
        <w:rPr>
          <w:rFonts w:ascii="Times New Roman"/>
          <w:b w:val="false"/>
          <w:i w:val="false"/>
          <w:color w:val="000000"/>
          <w:sz w:val="28"/>
        </w:rPr>
        <w:t>
      Ұлттық инфрақұрылым операторы тасымалдаушыға мағлұматтарды береді:</w:t>
      </w:r>
    </w:p>
    <w:p>
      <w:pPr>
        <w:spacing w:after="0"/>
        <w:ind w:left="0"/>
        <w:jc w:val="both"/>
      </w:pPr>
      <w:r>
        <w:rPr>
          <w:rFonts w:ascii="Times New Roman"/>
          <w:b w:val="false"/>
          <w:i w:val="false"/>
          <w:color w:val="000000"/>
          <w:sz w:val="28"/>
        </w:rPr>
        <w:t>
      1) МТЖ өткізу қабілеті туралы:</w:t>
      </w:r>
    </w:p>
    <w:p>
      <w:pPr>
        <w:spacing w:after="0"/>
        <w:ind w:left="0"/>
        <w:jc w:val="both"/>
      </w:pPr>
      <w:r>
        <w:rPr>
          <w:rFonts w:ascii="Times New Roman"/>
          <w:b w:val="false"/>
          <w:i w:val="false"/>
          <w:color w:val="000000"/>
          <w:sz w:val="28"/>
        </w:rPr>
        <w:t>
      сыныптығы, жүк жолаушылар операциялар үшін мүмкіндігі бар контейнерлер, вагондар іріктемесі көрсетілген станциялар тізімі;</w:t>
      </w:r>
    </w:p>
    <w:p>
      <w:pPr>
        <w:spacing w:after="0"/>
        <w:ind w:left="0"/>
        <w:jc w:val="both"/>
      </w:pPr>
      <w:r>
        <w:rPr>
          <w:rFonts w:ascii="Times New Roman"/>
          <w:b w:val="false"/>
          <w:i w:val="false"/>
          <w:color w:val="000000"/>
          <w:sz w:val="28"/>
        </w:rPr>
        <w:t>
      қажетті параметрлері көрсетілген МТЖ схемасы;</w:t>
      </w:r>
    </w:p>
    <w:p>
      <w:pPr>
        <w:spacing w:after="0"/>
        <w:ind w:left="0"/>
        <w:jc w:val="both"/>
      </w:pPr>
      <w:r>
        <w:rPr>
          <w:rFonts w:ascii="Times New Roman"/>
          <w:b w:val="false"/>
          <w:i w:val="false"/>
          <w:color w:val="000000"/>
          <w:sz w:val="28"/>
        </w:rPr>
        <w:t>
      жүк поездарының салмақ нормалары;</w:t>
      </w:r>
    </w:p>
    <w:p>
      <w:pPr>
        <w:spacing w:after="0"/>
        <w:ind w:left="0"/>
        <w:jc w:val="both"/>
      </w:pPr>
      <w:r>
        <w:rPr>
          <w:rFonts w:ascii="Times New Roman"/>
          <w:b w:val="false"/>
          <w:i w:val="false"/>
          <w:color w:val="000000"/>
          <w:sz w:val="28"/>
        </w:rPr>
        <w:t>
      учаскелер бойынша жүк және жолаушылар қозғалысына жарамды вагондарының саны;</w:t>
      </w:r>
    </w:p>
    <w:p>
      <w:pPr>
        <w:spacing w:after="0"/>
        <w:ind w:left="0"/>
        <w:jc w:val="both"/>
      </w:pPr>
      <w:r>
        <w:rPr>
          <w:rFonts w:ascii="Times New Roman"/>
          <w:b w:val="false"/>
          <w:i w:val="false"/>
          <w:color w:val="000000"/>
          <w:sz w:val="28"/>
        </w:rPr>
        <w:t>
      магистральдық және станциялық жолдар бойынша поездар қозғалысы жылдамдығының жарамдылығы;</w:t>
      </w:r>
    </w:p>
    <w:p>
      <w:pPr>
        <w:spacing w:after="0"/>
        <w:ind w:left="0"/>
        <w:jc w:val="both"/>
      </w:pPr>
      <w:r>
        <w:rPr>
          <w:rFonts w:ascii="Times New Roman"/>
          <w:b w:val="false"/>
          <w:i w:val="false"/>
          <w:color w:val="000000"/>
          <w:sz w:val="28"/>
        </w:rPr>
        <w:t>
      2) МТЖ локомотив жіберу жағдайы:</w:t>
      </w:r>
    </w:p>
    <w:p>
      <w:pPr>
        <w:spacing w:after="0"/>
        <w:ind w:left="0"/>
        <w:jc w:val="both"/>
      </w:pPr>
      <w:r>
        <w:rPr>
          <w:rFonts w:ascii="Times New Roman"/>
          <w:b w:val="false"/>
          <w:i w:val="false"/>
          <w:color w:val="000000"/>
          <w:sz w:val="28"/>
        </w:rPr>
        <w:t>
      поезд жұмыстарын орындау кезінде МТЖ нақты учаскесін қолданылатын локомотивке қойылатын техникалық талаптар;</w:t>
      </w:r>
    </w:p>
    <w:p>
      <w:pPr>
        <w:spacing w:after="0"/>
        <w:ind w:left="0"/>
        <w:jc w:val="both"/>
      </w:pPr>
      <w:r>
        <w:rPr>
          <w:rFonts w:ascii="Times New Roman"/>
          <w:b w:val="false"/>
          <w:i w:val="false"/>
          <w:color w:val="000000"/>
          <w:sz w:val="28"/>
        </w:rPr>
        <w:t>
      локомотивті жөндеуге, техникалық қызметке және экипировкаға бағыттау тәртібі;</w:t>
      </w:r>
    </w:p>
    <w:p>
      <w:pPr>
        <w:spacing w:after="0"/>
        <w:ind w:left="0"/>
        <w:jc w:val="both"/>
      </w:pPr>
      <w:r>
        <w:rPr>
          <w:rFonts w:ascii="Times New Roman"/>
          <w:b w:val="false"/>
          <w:i w:val="false"/>
          <w:color w:val="000000"/>
          <w:sz w:val="28"/>
        </w:rPr>
        <w:t>
      локомотивтерге орнатылатын қауіпсіздік құралдары мен байланыс типі және параметрлері;</w:t>
      </w:r>
    </w:p>
    <w:p>
      <w:pPr>
        <w:spacing w:after="0"/>
        <w:ind w:left="0"/>
        <w:jc w:val="both"/>
      </w:pPr>
      <w:r>
        <w:rPr>
          <w:rFonts w:ascii="Times New Roman"/>
          <w:b w:val="false"/>
          <w:i w:val="false"/>
          <w:color w:val="000000"/>
          <w:sz w:val="28"/>
        </w:rPr>
        <w:t>
      Ұлттық инфрақұрылым операторы тасымалдаушылармен берілген ай сайынғы жүкті тасымалдау жоспарының өтінімі негізінде жүк тасымалдау жоспарының айлық жинақты жобасын дамытады.</w:t>
      </w:r>
    </w:p>
    <w:bookmarkStart w:name="z51" w:id="31"/>
    <w:p>
      <w:pPr>
        <w:spacing w:after="0"/>
        <w:ind w:left="0"/>
        <w:jc w:val="both"/>
      </w:pPr>
      <w:r>
        <w:rPr>
          <w:rFonts w:ascii="Times New Roman"/>
          <w:b w:val="false"/>
          <w:i w:val="false"/>
          <w:color w:val="000000"/>
          <w:sz w:val="28"/>
        </w:rPr>
        <w:t>
      6. Тасымалдаушы, тармақ иеленуші, Ұлттық инфрақұрылым операторы, локомотивтік тартым операторы және кірме жолдарда вагондарды беру-әкетуді жүзеге асыру кезінде вагондарды беру-әкету шартына сәйкес өзара іс-қимыл жасайды.</w:t>
      </w:r>
    </w:p>
    <w:bookmarkEnd w:id="31"/>
    <w:bookmarkStart w:name="z52" w:id="32"/>
    <w:p>
      <w:pPr>
        <w:spacing w:after="0"/>
        <w:ind w:left="0"/>
        <w:jc w:val="both"/>
      </w:pPr>
      <w:r>
        <w:rPr>
          <w:rFonts w:ascii="Times New Roman"/>
          <w:b w:val="false"/>
          <w:i w:val="false"/>
          <w:color w:val="000000"/>
          <w:sz w:val="28"/>
        </w:rPr>
        <w:t>
      7. Тармақ иеленуші, Ұлттық инфрақұрылым операторы, тасымалдаушы, локомотивтік тартым операторы және контрагент жылжымалы құрамды беру-әкету жөніндегі операцияларды жүзеге асыру кезінде шарт негізінде өзара іс-қимыл жасайды.</w:t>
      </w:r>
    </w:p>
    <w:bookmarkEnd w:id="32"/>
    <w:bookmarkStart w:name="z53" w:id="33"/>
    <w:p>
      <w:pPr>
        <w:spacing w:after="0"/>
        <w:ind w:left="0"/>
        <w:jc w:val="both"/>
      </w:pPr>
      <w:r>
        <w:rPr>
          <w:rFonts w:ascii="Times New Roman"/>
          <w:b w:val="false"/>
          <w:i w:val="false"/>
          <w:color w:val="000000"/>
          <w:sz w:val="28"/>
        </w:rPr>
        <w:t>
      8. Тармақ иеленуші және Ұлттық инфрақұрылым операторы кірме жолдар құрылысында және қабысуды келіскен кезде өзара іс-қимыл жасайды.";</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Вагондардың (контейнерлердің) операторы жүк, қызметтік, қызметтік-техникалық вагондарды пайдалану кезінде МТЖ қол жеткізу кезінде Ұлттық инфрақұрылым операторымен өзара іс-қимыл жасайды.</w:t>
      </w:r>
    </w:p>
    <w:bookmarkStart w:name="z54" w:id="34"/>
    <w:p>
      <w:pPr>
        <w:spacing w:after="0"/>
        <w:ind w:left="0"/>
        <w:jc w:val="both"/>
      </w:pPr>
      <w:r>
        <w:rPr>
          <w:rFonts w:ascii="Times New Roman"/>
          <w:b w:val="false"/>
          <w:i w:val="false"/>
          <w:color w:val="000000"/>
          <w:sz w:val="28"/>
        </w:rPr>
        <w:t>
      11. Вагондар (контейнерлер) операторы ТПҚ мынадай өзара іс-қимыл жасайды:</w:t>
      </w:r>
    </w:p>
    <w:bookmarkEnd w:id="34"/>
    <w:p>
      <w:pPr>
        <w:spacing w:after="0"/>
        <w:ind w:left="0"/>
        <w:jc w:val="both"/>
      </w:pPr>
      <w:r>
        <w:rPr>
          <w:rFonts w:ascii="Times New Roman"/>
          <w:b w:val="false"/>
          <w:i w:val="false"/>
          <w:color w:val="000000"/>
          <w:sz w:val="28"/>
        </w:rPr>
        <w:t>
      1) жүк жөнелтушімен – бұл ретте шарт негізінде тасымалдау құжаттарында вагон иесі ретінде көрсетіледі;</w:t>
      </w:r>
    </w:p>
    <w:p>
      <w:pPr>
        <w:spacing w:after="0"/>
        <w:ind w:left="0"/>
        <w:jc w:val="both"/>
      </w:pPr>
      <w:r>
        <w:rPr>
          <w:rFonts w:ascii="Times New Roman"/>
          <w:b w:val="false"/>
          <w:i w:val="false"/>
          <w:color w:val="000000"/>
          <w:sz w:val="28"/>
        </w:rPr>
        <w:t>
      2) тасымалдаушымен - бұл ретте шарттық негізде немесе басқа заңды негізде тасымалдау құжаттарында вагон иесі ретінде көрсетіледі;</w:t>
      </w:r>
    </w:p>
    <w:p>
      <w:pPr>
        <w:spacing w:after="0"/>
        <w:ind w:left="0"/>
        <w:jc w:val="both"/>
      </w:pPr>
      <w:r>
        <w:rPr>
          <w:rFonts w:ascii="Times New Roman"/>
          <w:b w:val="false"/>
          <w:i w:val="false"/>
          <w:color w:val="000000"/>
          <w:sz w:val="28"/>
        </w:rPr>
        <w:t>
      3) Ұлттық инфрақұрылым операторымен - Ұлттық инфрақұрылым операторының ақпараттық жүйесін қолдану шартының негізінде және жүк вагондары ағымдағы ағытпалы жөндеу шартының негізінде.".</w:t>
      </w:r>
    </w:p>
    <w:bookmarkStart w:name="z55" w:id="35"/>
    <w:p>
      <w:pPr>
        <w:spacing w:after="0"/>
        <w:ind w:left="0"/>
        <w:jc w:val="both"/>
      </w:pPr>
      <w:r>
        <w:rPr>
          <w:rFonts w:ascii="Times New Roman"/>
          <w:b w:val="false"/>
          <w:i w:val="false"/>
          <w:color w:val="000000"/>
          <w:sz w:val="28"/>
        </w:rPr>
        <w:t xml:space="preserve">
      7. "Жолаушы поездарының құрамындағы жылжымалы құрамды тіркеу және оның бағытпен жүру қағидасын бекіту туралы" Қазақстан Республикасы Көлік және коммуникация министрінің 2011 жылғы 11 наурыздағы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6865 болып тіркелген, 2011 жылғы 24 мамырдағы № 215-216 (26614) "Егемен Қазақстан" газетінде жарияланған) мынадай өзгерістер енгізілсін: </w:t>
      </w:r>
    </w:p>
    <w:bookmarkEnd w:id="35"/>
    <w:bookmarkStart w:name="z56" w:id="36"/>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36"/>
    <w:p>
      <w:pPr>
        <w:spacing w:after="0"/>
        <w:ind w:left="0"/>
        <w:jc w:val="both"/>
      </w:pPr>
      <w:r>
        <w:rPr>
          <w:rFonts w:ascii="Times New Roman"/>
          <w:b w:val="false"/>
          <w:i w:val="false"/>
          <w:color w:val="000000"/>
          <w:sz w:val="28"/>
        </w:rPr>
        <w:t>
      "Жолаушы поездарының құрамындағы жылжымалы құрамды тіркеу және оның бағытпен жүруінің қағидаларын бекіту туралы";</w:t>
      </w:r>
    </w:p>
    <w:bookmarkStart w:name="z117" w:id="37"/>
    <w:p>
      <w:pPr>
        <w:spacing w:after="0"/>
        <w:ind w:left="0"/>
        <w:jc w:val="both"/>
      </w:pPr>
      <w:r>
        <w:rPr>
          <w:rFonts w:ascii="Times New Roman"/>
          <w:b w:val="false"/>
          <w:i w:val="false"/>
          <w:color w:val="000000"/>
          <w:sz w:val="28"/>
        </w:rPr>
        <w:t xml:space="preserve">
      көрсетілген бұйрықпен бекітілген Жолаушы поездарының құрамындағы жылжымалы құрамды тіркеу және оның бағытпен жүру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4-тармақтын</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xml:space="preserve">
      "Жолаушылар поездарының құрамына қызметтік-техникалық вагондарды тіркеу шартын тасымалдаушы немесе Ұлттық инфрақұрылым операторы анықтайды.". </w:t>
      </w:r>
    </w:p>
    <w:bookmarkStart w:name="z58" w:id="38"/>
    <w:p>
      <w:pPr>
        <w:spacing w:after="0"/>
        <w:ind w:left="0"/>
        <w:jc w:val="both"/>
      </w:pPr>
      <w:r>
        <w:rPr>
          <w:rFonts w:ascii="Times New Roman"/>
          <w:b w:val="false"/>
          <w:i w:val="false"/>
          <w:color w:val="000000"/>
          <w:sz w:val="28"/>
        </w:rPr>
        <w:t xml:space="preserve">
      8. "Теміржол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6899 болып тіркелген, 2011 жылғы 8 маусымдағы № 79 (1895) "Заң газеті" газетінде жарияланған) мынадай өзгерістер енгізілсін: </w:t>
      </w:r>
    </w:p>
    <w:bookmarkEnd w:id="38"/>
    <w:p>
      <w:pPr>
        <w:spacing w:after="0"/>
        <w:ind w:left="0"/>
        <w:jc w:val="both"/>
      </w:pPr>
      <w:r>
        <w:rPr>
          <w:rFonts w:ascii="Times New Roman"/>
          <w:b w:val="false"/>
          <w:i w:val="false"/>
          <w:color w:val="000000"/>
          <w:sz w:val="28"/>
        </w:rPr>
        <w:t xml:space="preserve">
      көрсетілген бұйрықпен бекітілген Темір жол өтпелерін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Өтпелердің жыл сайын Ұлттық инфрақұрылым операторымен жергілікті басқару органдарының, автомобиль жолдары басқармасы органдарының және автомобиль жолдарын күтіп ұстайтын ұйымдардың, жолаушы және басқа автокөлік ұйымдарының, сондай-ақ жол жүрісі қауіпсіздігін қамтамасыз ету жөніндегі уәкілетті органмен комиссиялық тексерістері жүргізіледі.</w:t>
      </w:r>
    </w:p>
    <w:bookmarkStart w:name="z60" w:id="39"/>
    <w:p>
      <w:pPr>
        <w:spacing w:after="0"/>
        <w:ind w:left="0"/>
        <w:jc w:val="both"/>
      </w:pPr>
      <w:r>
        <w:rPr>
          <w:rFonts w:ascii="Times New Roman"/>
          <w:b w:val="false"/>
          <w:i w:val="false"/>
          <w:color w:val="000000"/>
          <w:sz w:val="28"/>
        </w:rPr>
        <w:t>
      6. Өтпелер мен оларға кіреберіс жолдардың жағдайларының пайдалану жарамдылығы Ұлттық инфрақұрылым операторының жыл сайын жүргізетін тексерісімен расталады.";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Жылжымалы құрамның және көлік құралдарының қозғалыс қауіпсіздігі технологиялық өтетін жерлерде Ұлттық инфрақұрылым операторының келісімі бойынша кәсіпорын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Жұмыс істейтін өтпелерді өтпелік сигнал беру құрылғыларымен жабдықтау Ұлттық инфрақұрылым операторы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"Жоғарыда аталған жағдайлардан басқа жағдайда ІV санатты өтпелерді қайта ашуға (басқаша шешім қабылдау мүмкіндігі болмаған жағдайда) ішкі істер органдарының, автомобиль жолдары басқармасы органдарының және автомобиль жолын күтіп ұстайтын ұйымның келісімі бойынша Ұлттық инфрақұрылым операторының рұқсатымен рұқсат етіледі. Өтпелер арқылы автобус қозғалысын қайта ашуға өтпе өтпелік сигнал берумен жабдықталған және осы Қағиданың 4-тармағында белгіленген құрамдағы комиссия қорытындысы шығарылған жағдайда Ұлттық инфрақұрылым операторының рұқсатымен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бөлегі мынадай редакцияда жазылсын:</w:t>
      </w:r>
    </w:p>
    <w:p>
      <w:pPr>
        <w:spacing w:after="0"/>
        <w:ind w:left="0"/>
        <w:jc w:val="both"/>
      </w:pPr>
      <w:r>
        <w:rPr>
          <w:rFonts w:ascii="Times New Roman"/>
          <w:b w:val="false"/>
          <w:i w:val="false"/>
          <w:color w:val="000000"/>
          <w:sz w:val="28"/>
        </w:rPr>
        <w:t>
      "13. Тәулік бойы жұмыс істемейтін өтпелердің тізбесін және олардың жұмыс сағаттарын жергілікті өзін-өзі басқару органдарының, жол жүрісі қауіпсіздігін қамтамасыз ету жөніндегі уәкілетті органның және осы өтпе қажет ұйымдарының келісімі бойынша Ұлттық инфрақұрылым операторы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Поездар және көлік құралдары қозғалысының қарқындылығын, өтпелер жұмыстарының жағдайын тексеруді және олардың санаттарын қайта қарауды іс жүзіндегі қажеттілігіне қарай, бірақ кемінде жылына 1 рет Ұлттық инфрақұрылым операторы жүзеге асырады. Өтпелердің санаттылығын белгілеу үшін поездар қозғалысының қарқындылығы поездар қозғалысының кестесінен, ал көлік құралдары қозғалысының қарқындылығы – автомобиль жолдарын күтіп ұстауды жүзеге асыратын жол шаруашылығы ұйымдарының мәліметінен, немесе Ұлттық инфрақұрылым операторының хронометраждық бақылауынан алынады. Бұл ретте кезекші қызметкерлердің қызмет көрсетуі, алып тасталынатын немесе қалпына келтірілетін (жаңадан тағайындалатын) өтпелердің тізімі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Жұмыс істеп тұрған өтпелерді жабу, көшіру, жабылған өтпелерді қалпына келтіру жол жүрісі қауіпсіздігін қамтамасыз ету жөніндегі уәкілетті органның аумақтық бөлімшелерімен және жергілікті атқарушы органдарының келісуімен Ұлттық инфрақұрылым операторымен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Ұлттық инфрақұрылым операторы жоспары бойынша бірінші кезекте ІІ санаттағы, бұдан кейін ІІІ және ІV санаттағы өтпелерде жарықтандырылу деңгейі 5 люксқа дейін жеткізіледі.".</w:t>
      </w:r>
    </w:p>
    <w:bookmarkStart w:name="z68" w:id="40"/>
    <w:p>
      <w:pPr>
        <w:spacing w:after="0"/>
        <w:ind w:left="0"/>
        <w:jc w:val="both"/>
      </w:pPr>
      <w:r>
        <w:rPr>
          <w:rFonts w:ascii="Times New Roman"/>
          <w:b w:val="false"/>
          <w:i w:val="false"/>
          <w:color w:val="000000"/>
          <w:sz w:val="28"/>
        </w:rPr>
        <w:t xml:space="preserve">
      9. "Кірме жолдарды пайдалану қағидасын бекіту туралы" Қазақстан Республикасы Көлік және коммуникация министрінің м.а. 2011 жылғы 12 мамырдағы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7020 болып тіркелген, 2011 жылғы 21 шілдедегі № 103 (1919) "Заң газеті" газетінде жарияланған) мынадай өзгерістер мен толықтырулар енгізілсін: </w:t>
      </w:r>
    </w:p>
    <w:bookmarkEnd w:id="40"/>
    <w:bookmarkStart w:name="z69" w:id="41"/>
    <w:p>
      <w:pPr>
        <w:spacing w:after="0"/>
        <w:ind w:left="0"/>
        <w:jc w:val="both"/>
      </w:pPr>
      <w:r>
        <w:rPr>
          <w:rFonts w:ascii="Times New Roman"/>
          <w:b w:val="false"/>
          <w:i w:val="false"/>
          <w:color w:val="000000"/>
          <w:sz w:val="28"/>
        </w:rPr>
        <w:t xml:space="preserve">
      көрсетілген бұйрықпен бекітілген Кірме жолдарды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Кірме жолдарды пайдалану қағидалары (бұдан әрі – Қағидалар) "Темір жол көлігі туралы" Қазақстан Республикасының 2001 жылғы 8 желтоқсандағы заңының (бұдан әрі – Заң)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кірме жолдарды пайдалану тәртібін, кірме жолдарға қойылатын талаптарды белгілейді, сондай-ақ кірме жолдарды пайдалану кезінде тармақ иеленуші, контрагент, тасымалдаушы, Ұлттық инфрақұрылым операторы және тасымалдау процесіне өзге де қатысушылардың қарым-қатынасын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Кірме жол тікелей немесе басқа кірме жолдар арқылы магистральдық және (немесе) станциялық жолдармен жанасады. Кірме жол шекарасы "Кірме жол шекарасы" белгісімен белгіленеді."</w:t>
      </w:r>
    </w:p>
    <w:p>
      <w:pPr>
        <w:spacing w:after="0"/>
        <w:ind w:left="0"/>
        <w:jc w:val="both"/>
      </w:pPr>
      <w:r>
        <w:rPr>
          <w:rFonts w:ascii="Times New Roman"/>
          <w:b w:val="false"/>
          <w:i w:val="false"/>
          <w:color w:val="000000"/>
          <w:sz w:val="28"/>
        </w:rPr>
        <w:t>
      Мұндай белгі қою орнын Ұлттық инфрақұрылым операторы жер учаскесіне (кірме жолдарға) жеке меншік құқығына арналған акті негізінде айқындайды.</w:t>
      </w:r>
    </w:p>
    <w:p>
      <w:pPr>
        <w:spacing w:after="0"/>
        <w:ind w:left="0"/>
        <w:jc w:val="both"/>
      </w:pPr>
      <w:r>
        <w:rPr>
          <w:rFonts w:ascii="Times New Roman"/>
          <w:b w:val="false"/>
          <w:i w:val="false"/>
          <w:color w:val="000000"/>
          <w:sz w:val="28"/>
        </w:rPr>
        <w:t>
      Кірме жолдын басқа кірме жолға жалғасқан жағдайда "Кірме жол шекарасы" белгісі тармақ иеленушінің келісімімен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Тармақ иеленуші әрбір кірме жолға мыналардан тұратын құжаттамалар пакетінің екі данасын ресімдейді:</w:t>
      </w:r>
    </w:p>
    <w:p>
      <w:pPr>
        <w:spacing w:after="0"/>
        <w:ind w:left="0"/>
        <w:jc w:val="both"/>
      </w:pPr>
      <w:r>
        <w:rPr>
          <w:rFonts w:ascii="Times New Roman"/>
          <w:b w:val="false"/>
          <w:i w:val="false"/>
          <w:color w:val="000000"/>
          <w:sz w:val="28"/>
        </w:rPr>
        <w:t>
      жолдың бойлық пішіні бар техникалық паспорт;</w:t>
      </w:r>
    </w:p>
    <w:p>
      <w:pPr>
        <w:spacing w:after="0"/>
        <w:ind w:left="0"/>
        <w:jc w:val="both"/>
      </w:pPr>
      <w:r>
        <w:rPr>
          <w:rFonts w:ascii="Times New Roman"/>
          <w:b w:val="false"/>
          <w:i w:val="false"/>
          <w:color w:val="000000"/>
          <w:sz w:val="28"/>
        </w:rPr>
        <w:t>
      жасанды құрылыстар сызбасы;</w:t>
      </w:r>
    </w:p>
    <w:p>
      <w:pPr>
        <w:spacing w:after="0"/>
        <w:ind w:left="0"/>
        <w:jc w:val="both"/>
      </w:pPr>
      <w:r>
        <w:rPr>
          <w:rFonts w:ascii="Times New Roman"/>
          <w:b w:val="false"/>
          <w:i w:val="false"/>
          <w:color w:val="000000"/>
          <w:sz w:val="28"/>
        </w:rPr>
        <w:t>
      мамандандырылған жолдар мен қойма алаңдарын көрсете отырып, тиеу-түсіру (босату) орындары көрсетілген масштабты схема-жоспары.</w:t>
      </w:r>
    </w:p>
    <w:p>
      <w:pPr>
        <w:spacing w:after="0"/>
        <w:ind w:left="0"/>
        <w:jc w:val="both"/>
      </w:pPr>
      <w:r>
        <w:rPr>
          <w:rFonts w:ascii="Times New Roman"/>
          <w:b w:val="false"/>
          <w:i w:val="false"/>
          <w:color w:val="000000"/>
          <w:sz w:val="28"/>
        </w:rPr>
        <w:t>
      Құжаттаманың бірінші данасы тармақ иеленушіде қалады, екінші данасын тармақ иеленуші кірме жолдың қызметтеріне шарт жасасқан кезде Ұлттық инфрақұрылым операторына береді.</w:t>
      </w:r>
    </w:p>
    <w:p>
      <w:pPr>
        <w:spacing w:after="0"/>
        <w:ind w:left="0"/>
        <w:jc w:val="both"/>
      </w:pPr>
      <w:r>
        <w:rPr>
          <w:rFonts w:ascii="Times New Roman"/>
          <w:b w:val="false"/>
          <w:i w:val="false"/>
          <w:color w:val="000000"/>
          <w:sz w:val="28"/>
        </w:rPr>
        <w:t>
      Жаңа объектілерді пайдалануға енгізгеннен немесе олардың жабылуынан кейін тармақ иеленуші техникалық паспортқа тиісті өзгерістер енгізеді және паспортқа енгізілген барлық өзгерістері туралы хабарлай отырып, техникалық паспорттың бір данасын Ұлттық инфрақұрылым операторына береді. Ұлттық инфрақұрылым операторы жанасу станциясының техникалық-басқару актісіне өзгерістер енгізеді және оған қосымша кірме жолдар ведомосін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Кірме жолдар уақытша және тұрақты пайдалану үшін ашылады. Салынған кірме жолды тұрақты пайдалануға ашу және мұндай жолға жылжымалы құрамды беру құрамына Ұлттық инфрақұрылым операторының өкілі кіретін комиссия жол пайдалануға қабылдағаннан кейін рұқсат етіледі.</w:t>
      </w:r>
    </w:p>
    <w:bookmarkStart w:name="z74" w:id="42"/>
    <w:p>
      <w:pPr>
        <w:spacing w:after="0"/>
        <w:ind w:left="0"/>
        <w:jc w:val="both"/>
      </w:pPr>
      <w:r>
        <w:rPr>
          <w:rFonts w:ascii="Times New Roman"/>
          <w:b w:val="false"/>
          <w:i w:val="false"/>
          <w:color w:val="000000"/>
          <w:sz w:val="28"/>
        </w:rPr>
        <w:t>
      8. Кірме жолды пайдалану тармақ иеленуші әзірлеген және тасымалдау ережесіне сәйкес Ұлттық инфрақұрылым операторы бекіткен кірме жолда қызметтер көрсету және қозғалысты ұйымдастыру тәртібі туралы нұсқаулықтың негізінде жүзеге асырылады.</w:t>
      </w:r>
    </w:p>
    <w:bookmarkEnd w:id="42"/>
    <w:bookmarkStart w:name="z75" w:id="43"/>
    <w:p>
      <w:pPr>
        <w:spacing w:after="0"/>
        <w:ind w:left="0"/>
        <w:jc w:val="both"/>
      </w:pPr>
      <w:r>
        <w:rPr>
          <w:rFonts w:ascii="Times New Roman"/>
          <w:b w:val="false"/>
          <w:i w:val="false"/>
          <w:color w:val="000000"/>
          <w:sz w:val="28"/>
        </w:rPr>
        <w:t xml:space="preserve">
      9. Кірме жолдарды пайдалану қозғалыс қауіпсіздігі мен жылжымалы құрамның, жүктердің, контейнерлердің сақталуына қауіп төндіретін ақаулар анықталған жағдайда мемлекеттік көлік бақылау органының бұзушылықтар туралы акті негізінде оларды жойғанға дейін тоқтатылады. </w:t>
      </w:r>
    </w:p>
    <w:bookmarkEnd w:id="43"/>
    <w:p>
      <w:pPr>
        <w:spacing w:after="0"/>
        <w:ind w:left="0"/>
        <w:jc w:val="both"/>
      </w:pPr>
      <w:r>
        <w:rPr>
          <w:rFonts w:ascii="Times New Roman"/>
          <w:b w:val="false"/>
          <w:i w:val="false"/>
          <w:color w:val="000000"/>
          <w:sz w:val="28"/>
        </w:rPr>
        <w:t>
      Уәкілетті органның жазбаша хабарламасы негізінде Ұлттық инфрақұрылым операторы ақауларды жойғанға дейін кірме жолдың осы учаскесіне жылжымалы құрамды беруді және әкетуді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Тармақ иесі Ұлттық инфрақұрылым операторымен, тасымалдаушымен шарты бойынша маневрлік жұмыстарды және вагондарды уақытша орналастыру қызметтерін көрсетеді.</w:t>
      </w:r>
    </w:p>
    <w:bookmarkStart w:name="z77" w:id="44"/>
    <w:p>
      <w:pPr>
        <w:spacing w:after="0"/>
        <w:ind w:left="0"/>
        <w:jc w:val="both"/>
      </w:pPr>
      <w:r>
        <w:rPr>
          <w:rFonts w:ascii="Times New Roman"/>
          <w:b w:val="false"/>
          <w:i w:val="false"/>
          <w:color w:val="000000"/>
          <w:sz w:val="28"/>
        </w:rPr>
        <w:t>
      16. Тармақ иесінің локомотивпен кірме жолына қызмет көрсету кезінде вагондар тасымалдаушының локомотивімен Ұлттық инфрақұрылым операторының белгіленген шартымен қабылдау-тапсыру (шығарып тоқтату) жолында береді. Вагондардың одан әрі жүруі, олардың тиеу орындарында орналастыру, түсіру (жүк түсіру) және қабылдау-тапсыру (көрмелі) жолға қайтару тармақ иесінің локомотиві қамтамасыз етеді.</w:t>
      </w:r>
    </w:p>
    <w:bookmarkEnd w:id="44"/>
    <w:p>
      <w:pPr>
        <w:spacing w:after="0"/>
        <w:ind w:left="0"/>
        <w:jc w:val="both"/>
      </w:pPr>
      <w:r>
        <w:rPr>
          <w:rFonts w:ascii="Times New Roman"/>
          <w:b w:val="false"/>
          <w:i w:val="false"/>
          <w:color w:val="000000"/>
          <w:sz w:val="28"/>
        </w:rPr>
        <w:t>
      Ұлттық инфрақұрылым операторының, тасымалдаушының локомотивімен кірме жолға қызмет көрсету кезінде вагондар кірме жолға беріледі және кірме жолдан оларға жүк тиеу, түсіру (босату) орындарына осы локомотив әкетеді.";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Ұлттық инфрақұрылым операторының немесе тасымалдаушының кінәсі бойынша вагондарды тиеу, түсіру (босату) орындарына, қабылдау-тапсыру (шығарып қою) жолдарына беру уақытының кешіктірілуі вагондарды беру туралы хабарламада көрсетілген уақыттан бастап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"23. Вагондарды хабарлама бойынша әкеткен жағдайда, сондай-ақ вагондардың кесте бойынша немесе белгіленген интервалдар арқылы әкетуге дайын болмағаны жағдайында жүк жөнелтуші (жүк алушы), тармақ иеленуші алдын ала (вагондарды беруге-әкетуге арналған шартпен белгіленген мерзімдерде) Ұлттық инфрақұрылым операторына, тасымалдаушыға вагондардың әкетуге дайындығының уақыты туралы хабарлайды. Вагондарды хабарлама бойынша әкеткен кезде әкету мерзімі хабарлама тапсырылған кезден бастап есептеледі. Вагондарды кесте бойынша немесе белгіленген интервалдар арқылы әкеткен кезде әкету мерзімі, егер өзге шартта көзделмесе, кестеде немесе интервалда көзделген уақыттан бастап есептеледі.". </w:t>
      </w:r>
    </w:p>
    <w:bookmarkStart w:name="z80" w:id="45"/>
    <w:p>
      <w:pPr>
        <w:spacing w:after="0"/>
        <w:ind w:left="0"/>
        <w:jc w:val="both"/>
      </w:pPr>
      <w:r>
        <w:rPr>
          <w:rFonts w:ascii="Times New Roman"/>
          <w:b w:val="false"/>
          <w:i w:val="false"/>
          <w:color w:val="000000"/>
          <w:sz w:val="28"/>
        </w:rPr>
        <w:t xml:space="preserve">
      10. "Вагондардың (контейнерлердің) операторы қызметтерін ұсыну қағидаларын бекіту туралы" Қазақстан Республикасы Көлік және коммуникация министрінің 2012 жылғы 19 қазандағы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8118 болып тіркелген, 2013 жылғы 12 қаңтарда № 16-20 (27959) "Егемен Қазақстан" газетінде жарияланған) мынадай өзгерістер енгізілсін: </w:t>
      </w:r>
    </w:p>
    <w:bookmarkEnd w:id="45"/>
    <w:p>
      <w:pPr>
        <w:spacing w:after="0"/>
        <w:ind w:left="0"/>
        <w:jc w:val="both"/>
      </w:pPr>
      <w:r>
        <w:rPr>
          <w:rFonts w:ascii="Times New Roman"/>
          <w:b w:val="false"/>
          <w:i w:val="false"/>
          <w:color w:val="000000"/>
          <w:sz w:val="28"/>
        </w:rPr>
        <w:t>
      көрсетілген бұйрықтың атауы мынадай редакцияда жазылсын:</w:t>
      </w:r>
    </w:p>
    <w:p>
      <w:pPr>
        <w:spacing w:after="0"/>
        <w:ind w:left="0"/>
        <w:jc w:val="both"/>
      </w:pPr>
      <w:r>
        <w:rPr>
          <w:rFonts w:ascii="Times New Roman"/>
          <w:b w:val="false"/>
          <w:i w:val="false"/>
          <w:color w:val="000000"/>
          <w:sz w:val="28"/>
        </w:rPr>
        <w:t>
      "вагондар (контейнерлер) операторлары ұсынатын қызметтер тәртiбiн айқындау";</w:t>
      </w:r>
    </w:p>
    <w:p>
      <w:pPr>
        <w:spacing w:after="0"/>
        <w:ind w:left="0"/>
        <w:jc w:val="both"/>
      </w:pPr>
      <w:r>
        <w:rPr>
          <w:rFonts w:ascii="Times New Roman"/>
          <w:b w:val="false"/>
          <w:i w:val="false"/>
          <w:color w:val="000000"/>
          <w:sz w:val="28"/>
        </w:rPr>
        <w:t xml:space="preserve">
      көрсетілген бұйрықпен бекітілген Вагондардың (контейнерлердің) операторы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Оператордың қызмет ұсынуы Ұлттық инфрақұрылым операторының ақпараттық қызметтері жүйесін ұсыну шартының және жүк вагондарының ағымдағы ағытпалы жөндеу шартының негізінде Ұлттық инфрақұрылым операторымен өзара іс-қимыл жолымен жүзеге асырылады.";</w:t>
      </w:r>
    </w:p>
    <w:bookmarkStart w:name="z82" w:id="46"/>
    <w:p>
      <w:pPr>
        <w:spacing w:after="0"/>
        <w:ind w:left="0"/>
        <w:jc w:val="both"/>
      </w:pPr>
      <w:r>
        <w:rPr>
          <w:rFonts w:ascii="Times New Roman"/>
          <w:b w:val="false"/>
          <w:i w:val="false"/>
          <w:color w:val="000000"/>
          <w:sz w:val="28"/>
        </w:rPr>
        <w:t xml:space="preserve">
      6-тармақтағы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 мынадай редакцияда жазылсын:</w:t>
      </w:r>
    </w:p>
    <w:bookmarkEnd w:id="46"/>
    <w:p>
      <w:pPr>
        <w:spacing w:after="0"/>
        <w:ind w:left="0"/>
        <w:jc w:val="both"/>
      </w:pPr>
      <w:r>
        <w:rPr>
          <w:rFonts w:ascii="Times New Roman"/>
          <w:b w:val="false"/>
          <w:i w:val="false"/>
          <w:color w:val="000000"/>
          <w:sz w:val="28"/>
        </w:rPr>
        <w:t>
      "магистральдық темір жолдарында вагондарды (контейнерлерді) пайдалану бойынша жедел, статистикалық есептілікті бастапқы есепке алудың жүргізілуін қамтамасыз ету үшін тасымалдаушыға және Ұлттық инфрақұрылым операторына беруді.".</w:t>
      </w:r>
    </w:p>
    <w:bookmarkStart w:name="z83" w:id="47"/>
    <w:p>
      <w:pPr>
        <w:spacing w:after="0"/>
        <w:ind w:left="0"/>
        <w:jc w:val="both"/>
      </w:pPr>
      <w:r>
        <w:rPr>
          <w:rFonts w:ascii="Times New Roman"/>
          <w:b w:val="false"/>
          <w:i w:val="false"/>
          <w:color w:val="000000"/>
          <w:sz w:val="28"/>
        </w:rPr>
        <w:t xml:space="preserve">
      11.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қағидаларын бекіту туралы" Қазақстан Республикасы Көлік және коммуникация министрінің 2012 жылғы 11 желтоқсандағы № 870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8281 болып тіркелген, 2013 жылғы 27 тамызға № 198 (28137) "Егемен Қазақстан" газетінде жарияланған), мынадай өзгерістер мен толықтыру енгізілсін:</w:t>
      </w:r>
    </w:p>
    <w:bookmarkEnd w:id="47"/>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 </w:t>
      </w:r>
    </w:p>
    <w:p>
      <w:pPr>
        <w:spacing w:after="0"/>
        <w:ind w:left="0"/>
        <w:jc w:val="both"/>
      </w:pPr>
      <w:r>
        <w:rPr>
          <w:rFonts w:ascii="Times New Roman"/>
          <w:b w:val="false"/>
          <w:i w:val="false"/>
          <w:color w:val="000000"/>
          <w:sz w:val="28"/>
        </w:rPr>
        <w:t>
      9)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теміржол көлігі саласында қызметін жүзеге асыратын Ұлттық инфрақұрылым операторы, ұлттық тасымалдаушылар және өзге де үлестес заңды тұлғалар қызметінің бағыттарын үйлестіруді қамтамасыз ететін акционерлік қоғам;";</w:t>
      </w:r>
    </w:p>
    <w:p>
      <w:pPr>
        <w:spacing w:after="0"/>
        <w:ind w:left="0"/>
        <w:jc w:val="both"/>
      </w:pPr>
      <w:r>
        <w:rPr>
          <w:rFonts w:ascii="Times New Roman"/>
          <w:b w:val="false"/>
          <w:i w:val="false"/>
          <w:color w:val="000000"/>
          <w:sz w:val="28"/>
        </w:rPr>
        <w:t>
      мынадай мазмұндағы 10-тармақша толықтырылсын:</w:t>
      </w:r>
    </w:p>
    <w:p>
      <w:pPr>
        <w:spacing w:after="0"/>
        <w:ind w:left="0"/>
        <w:jc w:val="both"/>
      </w:pPr>
      <w:r>
        <w:rPr>
          <w:rFonts w:ascii="Times New Roman"/>
          <w:b w:val="false"/>
          <w:i w:val="false"/>
          <w:color w:val="000000"/>
          <w:sz w:val="28"/>
        </w:rPr>
        <w:t>
      "10.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p>
    <w:bookmarkStart w:name="z85" w:id="4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8"/>
    <w:p>
      <w:pPr>
        <w:spacing w:after="0"/>
        <w:ind w:left="0"/>
        <w:jc w:val="both"/>
      </w:pPr>
      <w:r>
        <w:rPr>
          <w:rFonts w:ascii="Times New Roman"/>
          <w:b w:val="false"/>
          <w:i w:val="false"/>
          <w:color w:val="000000"/>
          <w:sz w:val="28"/>
        </w:rPr>
        <w:t>
      "1) Ұлттық жолаушылар тасымалдаушының, Ұлттық жүк тасымалдаушының, тасымалдаушының, вагондар (контейнерлер) операторының жолаушыларды, багажды, жүк-багажды, жүктерді тасымалдау көрсеткіштері туралы;</w:t>
      </w:r>
    </w:p>
    <w:p>
      <w:pPr>
        <w:spacing w:after="0"/>
        <w:ind w:left="0"/>
        <w:jc w:val="both"/>
      </w:pPr>
      <w:r>
        <w:rPr>
          <w:rFonts w:ascii="Times New Roman"/>
          <w:b w:val="false"/>
          <w:i w:val="false"/>
          <w:color w:val="000000"/>
          <w:sz w:val="28"/>
        </w:rPr>
        <w:t>
      2) локомотивтік тартқыш операторының, Ұлттық жолаушылар тасымалдаушының, Ұлттық жүк тасымалдаушының, тасымалдаушының, вагондар (контейнерлер) операторының тасымалдау кезінде жылжымалы құрамды пайдалану көрсеткіштері туралы есепті жүргізу және есептілікті ұсыну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Ұлттық жолаушылар тасымалдаушы, Ұлттық жүк тасымалдаушы, тасымалдаушы, локомотивтік тартқыш операторы, вагондар (контейнерлер) операторы есепке алуды жүргізудің дұрыстығын және бастапқы есепке алу құжаттарының уақтылы толтырылуын, сондай-ақ бастапқы деректерді Ұлттық темір жол компаниясының автоматтандырылған жүйелеріне ұсынудың толықтығын, дұрыстығын және уақтылығын қамтамасыз етеді.</w:t>
      </w:r>
    </w:p>
    <w:p>
      <w:pPr>
        <w:spacing w:after="0"/>
        <w:ind w:left="0"/>
        <w:jc w:val="both"/>
      </w:pPr>
      <w:r>
        <w:rPr>
          <w:rFonts w:ascii="Times New Roman"/>
          <w:b w:val="false"/>
          <w:i w:val="false"/>
          <w:color w:val="000000"/>
          <w:sz w:val="28"/>
        </w:rPr>
        <w:t>
      9. Ұлттық темір жол компаниясының автоматтандырылған жүйелеріне Ұлттық жолаушылар тасымалдаушы, Ұлттық жүк тасымалдаушы, тасымалдаушының, вагондар (контейнерлер) операторының берген жолаушыларды, багажды, жүк-багажды және локомотивтік тартқыш операторы ұсынған жүктерді тасымалдау көрсеткіштері туралы бастапқы деректердің және тасымалдау кезінде жылжымалы құрамды пайдалану көрсеткіштері туралы бастапқы деректердің негізінде Ұлттық темір жол компаниясы жолаушыларды, багажды, жүк-багажды, жүктерді тасымалдау және тасымалдау кезінде жылжымалы құрамды пайдалану көрсеткіштері туралы есептілікті автоматтандырылған режимде қалыптастырады.".</w:t>
      </w:r>
    </w:p>
    <w:bookmarkStart w:name="z87" w:id="49"/>
    <w:p>
      <w:pPr>
        <w:spacing w:after="0"/>
        <w:ind w:left="0"/>
        <w:jc w:val="both"/>
      </w:pPr>
      <w:r>
        <w:rPr>
          <w:rFonts w:ascii="Times New Roman"/>
          <w:b w:val="false"/>
          <w:i w:val="false"/>
          <w:color w:val="000000"/>
          <w:sz w:val="28"/>
        </w:rPr>
        <w:t xml:space="preserve">
      12. "Магистральдық теміржол желiсiн пайдалану қағидаларын бекiту туралы"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11257 болып тіркелген, 2015 жылғы 22 маусымда "Әділет" ақпараттық-құқықтық жүйесінде жарияланған) мынадай өзгерістер мен толыктырулар енгізілсін:</w:t>
      </w:r>
    </w:p>
    <w:bookmarkEnd w:id="49"/>
    <w:bookmarkStart w:name="z88" w:id="50"/>
    <w:p>
      <w:pPr>
        <w:spacing w:after="0"/>
        <w:ind w:left="0"/>
        <w:jc w:val="both"/>
      </w:pPr>
      <w:r>
        <w:rPr>
          <w:rFonts w:ascii="Times New Roman"/>
          <w:b w:val="false"/>
          <w:i w:val="false"/>
          <w:color w:val="000000"/>
          <w:sz w:val="28"/>
        </w:rPr>
        <w:t xml:space="preserve">
      көрсетілген бұйрықпен бекітілген Магистральдық темiржол желiсін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50"/>
    <w:bookmarkStart w:name="z89" w:id="5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12)-тармақшасы</w:t>
      </w:r>
      <w:r>
        <w:rPr>
          <w:rFonts w:ascii="Times New Roman"/>
          <w:b w:val="false"/>
          <w:i w:val="false"/>
          <w:color w:val="000000"/>
          <w:sz w:val="28"/>
        </w:rPr>
        <w:t xml:space="preserve"> мынадай редакцияда жазылсын:</w:t>
      </w:r>
    </w:p>
    <w:bookmarkEnd w:id="51"/>
    <w:p>
      <w:pPr>
        <w:spacing w:after="0"/>
        <w:ind w:left="0"/>
        <w:jc w:val="both"/>
      </w:pPr>
      <w:r>
        <w:rPr>
          <w:rFonts w:ascii="Times New Roman"/>
          <w:b w:val="false"/>
          <w:i w:val="false"/>
          <w:color w:val="000000"/>
          <w:sz w:val="28"/>
        </w:rPr>
        <w:t xml:space="preserve">
      "12) магистральдық теміржол желісінің қызметін көрсетуге арналған шарт (бұдан әрі – шарт) – "Табиғи монополиялар туралы" 1998 жылғы 9 шілдедегі Қазақстан Республикасы Заңының 7-бабы </w:t>
      </w:r>
      <w:r>
        <w:rPr>
          <w:rFonts w:ascii="Times New Roman"/>
          <w:b w:val="false"/>
          <w:i w:val="false"/>
          <w:color w:val="000000"/>
          <w:sz w:val="28"/>
        </w:rPr>
        <w:t>8) тармақшасына</w:t>
      </w:r>
      <w:r>
        <w:rPr>
          <w:rFonts w:ascii="Times New Roman"/>
          <w:b w:val="false"/>
          <w:i w:val="false"/>
          <w:color w:val="000000"/>
          <w:sz w:val="28"/>
        </w:rPr>
        <w:t xml:space="preserve"> сәйкес табиғи монополиялар салаларындағы басшылықты жүзеге асыратын уәкілетті органмен бекітілген магистральдық теміржол желісі қызметтерін көрсетуге арналған үлгі шартқа сәйкес тасымалдаушы мен ұлттық инфрақұрылым операторы арасында жасалған магистральдық теміржол желісі қызметтерін көрсетуге арналған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Тасымалдаушының магистралдық теміржол желісінің көрсеткен қызметтері үшін ақы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табиғи монополияларды реттеу салаларындағы басшылықты жүзеге асыратын уәкілетті органмен бекітілген тарифтер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"7. Магистральдық теміржол желісі қызметтеріне қолжетімділік осы Қағидалармен белгіленген тәртіпте және "Табиғи монополиялар туралы" 1998 жылғы 9 шілдедегі Қазақстан Республикасы Заңының 7-бабы </w:t>
      </w:r>
      <w:r>
        <w:rPr>
          <w:rFonts w:ascii="Times New Roman"/>
          <w:b w:val="false"/>
          <w:i w:val="false"/>
          <w:color w:val="000000"/>
          <w:sz w:val="28"/>
        </w:rPr>
        <w:t>3) тармақшасына</w:t>
      </w:r>
      <w:r>
        <w:rPr>
          <w:rFonts w:ascii="Times New Roman"/>
          <w:b w:val="false"/>
          <w:i w:val="false"/>
          <w:color w:val="000000"/>
          <w:sz w:val="28"/>
        </w:rPr>
        <w:t xml:space="preserve"> сәйкес табиғи монополиялар салаларындағы басшылықты жүзеге асыратын уәкілетті органмен бекітілген Табиғи монополиялар саласындағы реттеліп көрсетілетін қызметтерге (тауарларға, жұмыстарға) қол жеткізудің тең жағдайларын ұсыну қағидаларына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Тасымалдаушы ұлттық инфрақұрылым операторына осы Қағидаларға 2, 3, 4 және 5 қосымшаға сәйкес нысан бойынша өтінім береді, оған мынадай құжаттар және ақпарат қоса беріледі:</w:t>
      </w:r>
    </w:p>
    <w:p>
      <w:pPr>
        <w:spacing w:after="0"/>
        <w:ind w:left="0"/>
        <w:jc w:val="both"/>
      </w:pPr>
      <w:r>
        <w:rPr>
          <w:rFonts w:ascii="Times New Roman"/>
          <w:b w:val="false"/>
          <w:i w:val="false"/>
          <w:color w:val="000000"/>
          <w:sz w:val="28"/>
        </w:rPr>
        <w:t>
      1) ұлттық инфрақұрылым операторы бекіткен нысан бойынша тасымалдаушының поездарды қалыптастыру жоспарының жобасы;</w:t>
      </w:r>
    </w:p>
    <w:p>
      <w:pPr>
        <w:spacing w:after="0"/>
        <w:ind w:left="0"/>
        <w:jc w:val="both"/>
      </w:pPr>
      <w:r>
        <w:rPr>
          <w:rFonts w:ascii="Times New Roman"/>
          <w:b w:val="false"/>
          <w:i w:val="false"/>
          <w:color w:val="000000"/>
          <w:sz w:val="28"/>
        </w:rPr>
        <w:t>
      2) ұлттық инфрақұрылым операторы бекіткен нысан бойынша поездар қозғалысының кестесі мен графигінің жобасы;</w:t>
      </w:r>
    </w:p>
    <w:p>
      <w:pPr>
        <w:spacing w:after="0"/>
        <w:ind w:left="0"/>
        <w:jc w:val="both"/>
      </w:pPr>
      <w:r>
        <w:rPr>
          <w:rFonts w:ascii="Times New Roman"/>
          <w:b w:val="false"/>
          <w:i w:val="false"/>
          <w:color w:val="000000"/>
          <w:sz w:val="28"/>
        </w:rPr>
        <w:t>
      3) жоспарланып отырған тасымалдардың жылдық көлемдері (графиктің әр тармағы үшін тоқсандар мен айлар бойынша бөлу арқылы);</w:t>
      </w:r>
    </w:p>
    <w:p>
      <w:pPr>
        <w:spacing w:after="0"/>
        <w:ind w:left="0"/>
        <w:jc w:val="both"/>
      </w:pPr>
      <w:r>
        <w:rPr>
          <w:rFonts w:ascii="Times New Roman"/>
          <w:b w:val="false"/>
          <w:i w:val="false"/>
          <w:color w:val="000000"/>
          <w:sz w:val="28"/>
        </w:rPr>
        <w:t>
      4) бағыттар бөлінісінде айлар бойынша бөлінген өткен жылғы жүк тасымалдау көлемдері;</w:t>
      </w:r>
    </w:p>
    <w:p>
      <w:pPr>
        <w:spacing w:after="0"/>
        <w:ind w:left="0"/>
        <w:jc w:val="both"/>
      </w:pPr>
      <w:r>
        <w:rPr>
          <w:rFonts w:ascii="Times New Roman"/>
          <w:b w:val="false"/>
          <w:i w:val="false"/>
          <w:color w:val="000000"/>
          <w:sz w:val="28"/>
        </w:rPr>
        <w:t xml:space="preserve">
      5) Жылжымалы құрамды және оның кепілін мемлекеттік тіркеу қағидасында бекітілген жылжымалы құрам түрінде мемлекеттік тіркеу куәлігі туралы көрсетілген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90591, 2015 жылғы 18 маусымдада "Әділет" ақпараттық-құқықтық жүйесі жарияланған);</w:t>
      </w:r>
    </w:p>
    <w:p>
      <w:pPr>
        <w:spacing w:after="0"/>
        <w:ind w:left="0"/>
        <w:jc w:val="both"/>
      </w:pPr>
      <w:r>
        <w:rPr>
          <w:rFonts w:ascii="Times New Roman"/>
          <w:b w:val="false"/>
          <w:i w:val="false"/>
          <w:color w:val="000000"/>
          <w:sz w:val="28"/>
        </w:rPr>
        <w:t>
      6) жылжымалы құрамға меншік құқығын немесе пайдалану құқығын растайтын құжат;</w:t>
      </w:r>
    </w:p>
    <w:p>
      <w:pPr>
        <w:spacing w:after="0"/>
        <w:ind w:left="0"/>
        <w:jc w:val="both"/>
      </w:pPr>
      <w:r>
        <w:rPr>
          <w:rFonts w:ascii="Times New Roman"/>
          <w:b w:val="false"/>
          <w:i w:val="false"/>
          <w:color w:val="000000"/>
          <w:sz w:val="28"/>
        </w:rPr>
        <w:t>
      7) жылжымалы құрамға техникалық қызмет көрсету және оны жөндеу базасының болуы туралы құжат немесе мұндай база болмаған кезде жөндеу жұмыстарын жүргізуге арналған шарт (шарттар);</w:t>
      </w:r>
    </w:p>
    <w:p>
      <w:pPr>
        <w:spacing w:after="0"/>
        <w:ind w:left="0"/>
        <w:jc w:val="both"/>
      </w:pPr>
      <w:r>
        <w:rPr>
          <w:rFonts w:ascii="Times New Roman"/>
          <w:b w:val="false"/>
          <w:i w:val="false"/>
          <w:color w:val="000000"/>
          <w:sz w:val="28"/>
        </w:rPr>
        <w:t>
      8) тасымалдау жоспарланған жылжымалы құрамның:</w:t>
      </w:r>
    </w:p>
    <w:p>
      <w:pPr>
        <w:spacing w:after="0"/>
        <w:ind w:left="0"/>
        <w:jc w:val="both"/>
      </w:pPr>
      <w:r>
        <w:rPr>
          <w:rFonts w:ascii="Times New Roman"/>
          <w:b w:val="false"/>
          <w:i w:val="false"/>
          <w:color w:val="000000"/>
          <w:sz w:val="28"/>
        </w:rPr>
        <w:t>
      түрі мен тиесілігі;</w:t>
      </w:r>
    </w:p>
    <w:p>
      <w:pPr>
        <w:spacing w:after="0"/>
        <w:ind w:left="0"/>
        <w:jc w:val="both"/>
      </w:pPr>
      <w:r>
        <w:rPr>
          <w:rFonts w:ascii="Times New Roman"/>
          <w:b w:val="false"/>
          <w:i w:val="false"/>
          <w:color w:val="000000"/>
          <w:sz w:val="28"/>
        </w:rPr>
        <w:t>
      тасымалдау жоспарланған вагондардың саны;</w:t>
      </w:r>
    </w:p>
    <w:p>
      <w:pPr>
        <w:spacing w:after="0"/>
        <w:ind w:left="0"/>
        <w:jc w:val="both"/>
      </w:pP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көрсетілген тізбесі;</w:t>
      </w:r>
    </w:p>
    <w:p>
      <w:pPr>
        <w:spacing w:after="0"/>
        <w:ind w:left="0"/>
        <w:jc w:val="both"/>
      </w:pPr>
      <w:r>
        <w:rPr>
          <w:rFonts w:ascii="Times New Roman"/>
          <w:b w:val="false"/>
          <w:i w:val="false"/>
          <w:color w:val="000000"/>
          <w:sz w:val="28"/>
        </w:rPr>
        <w:t>
      9) тасымалдау қызметін жүзеге асыру үшін ұлттық инфрақұрылым операторына ақпарат беру және алмасу үшін қажетті тасымалдау құжаттарын (вагон парақтары және анықтама қағаздары) жасау және өңдеудің техникалық мүмкіндігінің болуын растайтын ақпарат (бірінші басшының немесе оны алмастыратын адамның қолы қойылған хат) не болмаса мұндай мүмкіндігі бар тасымалдаушымен жасалған шарт;</w:t>
      </w:r>
    </w:p>
    <w:p>
      <w:pPr>
        <w:spacing w:after="0"/>
        <w:ind w:left="0"/>
        <w:jc w:val="both"/>
      </w:pPr>
      <w:r>
        <w:rPr>
          <w:rFonts w:ascii="Times New Roman"/>
          <w:b w:val="false"/>
          <w:i w:val="false"/>
          <w:color w:val="000000"/>
          <w:sz w:val="28"/>
        </w:rPr>
        <w:t>
      10) жүктерді тасымалдау бойынша қызметті жүзеге асырған жағдайда:</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жүктерді тасымалдау бойынша қызметті жүзеге асыруға лицензияның көшірмесі;</w:t>
      </w:r>
    </w:p>
    <w:p>
      <w:pPr>
        <w:spacing w:after="0"/>
        <w:ind w:left="0"/>
        <w:jc w:val="both"/>
      </w:pPr>
      <w:r>
        <w:rPr>
          <w:rFonts w:ascii="Times New Roman"/>
          <w:b w:val="false"/>
          <w:i w:val="false"/>
          <w:color w:val="000000"/>
          <w:sz w:val="28"/>
        </w:rPr>
        <w:t>
      тасымалданатын жүктердің түрлері туралы ақпарат;</w:t>
      </w:r>
    </w:p>
    <w:p>
      <w:pPr>
        <w:spacing w:after="0"/>
        <w:ind w:left="0"/>
        <w:jc w:val="both"/>
      </w:pP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әлеуметтiк мәні бар қатынастар бойынша теміржол жолаушылар тасымалын жүзеге асыруына байланысты шығыстарын ұзақ мерзімді субсидиялау бойынша уәкілетті органмен жасасқан шарттың көшірмесі;</w:t>
      </w:r>
    </w:p>
    <w:p>
      <w:pPr>
        <w:spacing w:after="0"/>
        <w:ind w:left="0"/>
        <w:jc w:val="both"/>
      </w:pPr>
      <w:r>
        <w:rPr>
          <w:rFonts w:ascii="Times New Roman"/>
          <w:b w:val="false"/>
          <w:i w:val="false"/>
          <w:color w:val="000000"/>
          <w:sz w:val="28"/>
        </w:rPr>
        <w:t>
      12) магистральдық теміржол желісі орналасқан аумақта орналасқан заңды тұлғаны немесе филиалды мемлекеттік тіркеу (қайта тіркеу) туралы анықтама немесе куәлік;</w:t>
      </w:r>
    </w:p>
    <w:p>
      <w:pPr>
        <w:spacing w:after="0"/>
        <w:ind w:left="0"/>
        <w:jc w:val="both"/>
      </w:pPr>
      <w:r>
        <w:rPr>
          <w:rFonts w:ascii="Times New Roman"/>
          <w:b w:val="false"/>
          <w:i w:val="false"/>
          <w:color w:val="000000"/>
          <w:sz w:val="28"/>
        </w:rPr>
        <w:t>
      13) Мемлекеттік кірістер органдарында жүргізілетін есеп бойынша, берешегінің жоқтығы (бар болуы) туралы мәлімет. Егер, мәліметтерде берешек көрсетілген жағдайда, берілген берешектің құрылу мерзімдерін растайтын құжаттарды қоса беру қажет.;</w:t>
      </w:r>
    </w:p>
    <w:p>
      <w:pPr>
        <w:spacing w:after="0"/>
        <w:ind w:left="0"/>
        <w:jc w:val="both"/>
      </w:pPr>
      <w:r>
        <w:rPr>
          <w:rFonts w:ascii="Times New Roman"/>
          <w:b w:val="false"/>
          <w:i w:val="false"/>
          <w:color w:val="000000"/>
          <w:sz w:val="28"/>
        </w:rPr>
        <w:t>
      14) Қазақстан Республикасының сақтандыру және сақтандыру қызметі туралы заңнамасына сәйкес жасалған теміржол көлігін, жүктерді және азаматтық-құқықтық жауапкершілікті сақтандыру шарттары;</w:t>
      </w:r>
    </w:p>
    <w:p>
      <w:pPr>
        <w:spacing w:after="0"/>
        <w:ind w:left="0"/>
        <w:jc w:val="both"/>
      </w:pPr>
      <w:r>
        <w:rPr>
          <w:rFonts w:ascii="Times New Roman"/>
          <w:b w:val="false"/>
          <w:i w:val="false"/>
          <w:color w:val="000000"/>
          <w:sz w:val="28"/>
        </w:rPr>
        <w:t>
      15) соңғы аудиторлық тексеру есебінің көшірмесі және оған қосымша;</w:t>
      </w:r>
    </w:p>
    <w:p>
      <w:pPr>
        <w:spacing w:after="0"/>
        <w:ind w:left="0"/>
        <w:jc w:val="both"/>
      </w:pPr>
      <w:r>
        <w:rPr>
          <w:rFonts w:ascii="Times New Roman"/>
          <w:b w:val="false"/>
          <w:i w:val="false"/>
          <w:color w:val="000000"/>
          <w:sz w:val="28"/>
        </w:rPr>
        <w:t>
      16) жоспарланып отырған қызметтер көлемі құнының 0,1 %-ына (оннан бір пайызына) тең мөлшерде инфрақұрылымға қол жеткізуді беруге арналған өтінімнің ақшалай қамтамасыз етілуі (не болмаса аталған сомаға банк кепілдемесі);</w:t>
      </w:r>
    </w:p>
    <w:p>
      <w:pPr>
        <w:spacing w:after="0"/>
        <w:ind w:left="0"/>
        <w:jc w:val="both"/>
      </w:pPr>
      <w:r>
        <w:rPr>
          <w:rFonts w:ascii="Times New Roman"/>
          <w:b w:val="false"/>
          <w:i w:val="false"/>
          <w:color w:val="000000"/>
          <w:sz w:val="28"/>
        </w:rPr>
        <w:t>
      17) шартқа қол қою құқығына сенімхат, егер заңды тұлғаның өкілі ретінде бірінші басшы немесе бірінші басшының міндетін атқарушы тұлға болмаған жағдайда, осы шартқа қол қою кезінде сенім білдірілген тұлға өкілдік етеді;</w:t>
      </w:r>
    </w:p>
    <w:p>
      <w:pPr>
        <w:spacing w:after="0"/>
        <w:ind w:left="0"/>
        <w:jc w:val="both"/>
      </w:pPr>
      <w:r>
        <w:rPr>
          <w:rFonts w:ascii="Times New Roman"/>
          <w:b w:val="false"/>
          <w:i w:val="false"/>
          <w:color w:val="000000"/>
          <w:sz w:val="28"/>
        </w:rPr>
        <w:t>
      18) локомотив бригадаларының біліктілігі және олардың қызмет көрсету учаскелерінің жоспарлары мен бейімдерін білуі туралы ақпарат.</w:t>
      </w:r>
    </w:p>
    <w:p>
      <w:pPr>
        <w:spacing w:after="0"/>
        <w:ind w:left="0"/>
        <w:jc w:val="both"/>
      </w:pPr>
      <w:r>
        <w:rPr>
          <w:rFonts w:ascii="Times New Roman"/>
          <w:b w:val="false"/>
          <w:i w:val="false"/>
          <w:color w:val="000000"/>
          <w:sz w:val="28"/>
        </w:rPr>
        <w:t>
      Қағидалардың осы тармағының 16) тармақшасында белгіленген талап вагондық жөнелтілімдерді жүзеге асыратын тасымалдаушыға қолданылмайды.</w:t>
      </w:r>
    </w:p>
    <w:bookmarkStart w:name="z93" w:id="52"/>
    <w:p>
      <w:pPr>
        <w:spacing w:after="0"/>
        <w:ind w:left="0"/>
        <w:jc w:val="both"/>
      </w:pPr>
      <w:r>
        <w:rPr>
          <w:rFonts w:ascii="Times New Roman"/>
          <w:b w:val="false"/>
          <w:i w:val="false"/>
          <w:color w:val="000000"/>
          <w:sz w:val="28"/>
        </w:rPr>
        <w:t xml:space="preserve">
      Осы қағидалардың 19-тармағының 1 және 2 тармақшаларында көрсетілген тасымалдаушының поездарды ұйымдастыру жоспар жобасының, поездар қозғалысының кесте және тізбе жобаларының үлгілері Ұлттық инфрақұрылым операторының ресми интернет-ресурсында орналастырылады."; </w:t>
      </w:r>
    </w:p>
    <w:bookmarkEnd w:id="52"/>
    <w:bookmarkStart w:name="z94" w:id="53"/>
    <w:p>
      <w:pPr>
        <w:spacing w:after="0"/>
        <w:ind w:left="0"/>
        <w:jc w:val="both"/>
      </w:pPr>
      <w:r>
        <w:rPr>
          <w:rFonts w:ascii="Times New Roman"/>
          <w:b w:val="false"/>
          <w:i w:val="false"/>
          <w:color w:val="000000"/>
          <w:sz w:val="28"/>
        </w:rPr>
        <w:t>
      қосымша осы тізбенің 1-қосымшасына сәйкес редакцияда жазылсын;</w:t>
      </w:r>
    </w:p>
    <w:bookmarkEnd w:id="53"/>
    <w:p>
      <w:pPr>
        <w:spacing w:after="0"/>
        <w:ind w:left="0"/>
        <w:jc w:val="both"/>
      </w:pPr>
      <w:r>
        <w:rPr>
          <w:rFonts w:ascii="Times New Roman"/>
          <w:b w:val="false"/>
          <w:i w:val="false"/>
          <w:color w:val="000000"/>
          <w:sz w:val="28"/>
        </w:rPr>
        <w:t>
      осы Тізбенің 2, 3, 4 және 5-қосымшаларына сәйкес 2, 3, 4 және 5-қосымшалармен толықтырылсын;".</w:t>
      </w:r>
    </w:p>
    <w:bookmarkStart w:name="z95" w:id="54"/>
    <w:p>
      <w:pPr>
        <w:spacing w:after="0"/>
        <w:ind w:left="0"/>
        <w:jc w:val="both"/>
      </w:pPr>
      <w:r>
        <w:rPr>
          <w:rFonts w:ascii="Times New Roman"/>
          <w:b w:val="false"/>
          <w:i w:val="false"/>
          <w:color w:val="000000"/>
          <w:sz w:val="28"/>
        </w:rPr>
        <w:t xml:space="preserve">
      13.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13714, 2016 жылғы 23 тамызда "Әділет" ақпараттық-құқықтық жүйесі жарияланған) мынадай өзгерістер енгізілсін: </w:t>
      </w:r>
    </w:p>
    <w:bookmarkEnd w:id="54"/>
    <w:bookmarkStart w:name="z96" w:id="55"/>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"Негізгі жөнелтіліммен келе жатқан жүк құжаты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құжатында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"№___ жүк құжатына (жол тізімдемесіне) № ___ қосымша парақ" деп жазылады. Қосымша парақтар жүк құжатына және жол тізімдемесіне қыстырылады. Жүк қағазының "(Ұлттық инфрақұрылым операторының белгілері" бағанында "Ағытылған вагондар туралы деректердің жалғасын № ___ қосымша парақтан қара" деген жазба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"Келіспеушіліктер хаттамасын қарағаннан кейін БТП-ға тасымалдаушы немесе Ұлттық инфрақұрылым операторы қол қояды.";</w:t>
      </w:r>
    </w:p>
    <w:bookmarkStart w:name="z99" w:id="56"/>
    <w:p>
      <w:pPr>
        <w:spacing w:after="0"/>
        <w:ind w:left="0"/>
        <w:jc w:val="both"/>
      </w:pPr>
      <w:r>
        <w:rPr>
          <w:rFonts w:ascii="Times New Roman"/>
          <w:b w:val="false"/>
          <w:i w:val="false"/>
          <w:color w:val="000000"/>
          <w:sz w:val="28"/>
        </w:rPr>
        <w:t>
      376-тармақта:</w:t>
      </w:r>
    </w:p>
    <w:bookmarkEnd w:id="56"/>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бір түсіру (босату) станциясына бір немесе бірнеше жүк алушылар адресіне (жүктерді маршруттармен қабылдау үшін қажет техникалық жайластырулары бар мұндай станциялар мен жүк алушылардың тізбесін Ұлттық инфрақұрылым операторы белгілейді) тағайындалған вагондардан құрастырылған тура маршруттарға;";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іс-әрекеттер аудандарының осы пункттері (маршруттарды тарату пункттерінің және олардың іс-әрекеттері аудандарының тізбесі Ұлттық инфрақұрылым операторымен белгіленеді) үшін белгіленген шектерде түсіру (босату) станциялары және жүк алушылар бойынша вагондарды адрестерге жіберу жүргізілетін тарату пункттері маршруттарына;";</w:t>
      </w:r>
    </w:p>
    <w:bookmarkStart w:name="z100" w:id="57"/>
    <w:p>
      <w:pPr>
        <w:spacing w:after="0"/>
        <w:ind w:left="0"/>
        <w:jc w:val="both"/>
      </w:pPr>
      <w:r>
        <w:rPr>
          <w:rFonts w:ascii="Times New Roman"/>
          <w:b w:val="false"/>
          <w:i w:val="false"/>
          <w:color w:val="000000"/>
          <w:sz w:val="28"/>
        </w:rPr>
        <w:t>
      29, 30-қосымшалары осы Тізбенің 6, 7-қосымшасыларына сәйкес редакцияда жазылсын.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58"/>
    <w:p>
      <w:pPr>
        <w:spacing w:after="0"/>
        <w:ind w:left="0"/>
        <w:jc w:val="left"/>
      </w:pPr>
      <w:r>
        <w:rPr>
          <w:rFonts w:ascii="Times New Roman"/>
          <w:b/>
          <w:i w:val="false"/>
          <w:color w:val="000000"/>
        </w:rPr>
        <w:t xml:space="preserve"> Магистральдық теміржол желісіне қолжетімділікті беруге арналған өтінім</w:t>
      </w:r>
    </w:p>
    <w:bookmarkEnd w:id="58"/>
    <w:p>
      <w:pPr>
        <w:spacing w:after="0"/>
        <w:ind w:left="0"/>
        <w:jc w:val="both"/>
      </w:pPr>
      <w:r>
        <w:rPr>
          <w:rFonts w:ascii="Times New Roman"/>
          <w:b w:val="false"/>
          <w:i w:val="false"/>
          <w:color w:val="000000"/>
          <w:sz w:val="28"/>
        </w:rPr>
        <w:t>
      _____________ жылдан ________________________________ жылға дейін № ________</w:t>
      </w:r>
    </w:p>
    <w:p>
      <w:pPr>
        <w:spacing w:after="0"/>
        <w:ind w:left="0"/>
        <w:jc w:val="both"/>
      </w:pPr>
      <w:r>
        <w:rPr>
          <w:rFonts w:ascii="Times New Roman"/>
          <w:b w:val="false"/>
          <w:i w:val="false"/>
          <w:color w:val="000000"/>
          <w:sz w:val="28"/>
        </w:rPr>
        <w:t>
      Ұлттық инфрақұрылым операторы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w:t>
      </w:r>
    </w:p>
    <w:p>
      <w:pPr>
        <w:spacing w:after="0"/>
        <w:ind w:left="0"/>
        <w:jc w:val="both"/>
      </w:pPr>
      <w:r>
        <w:rPr>
          <w:rFonts w:ascii="Times New Roman"/>
          <w:b w:val="false"/>
          <w:i w:val="false"/>
          <w:color w:val="000000"/>
          <w:sz w:val="28"/>
        </w:rPr>
        <w:t>
      Тасымалдаушы 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 немесе Т.А.ӘА.)</w:t>
      </w:r>
    </w:p>
    <w:p>
      <w:pPr>
        <w:spacing w:after="0"/>
        <w:ind w:left="0"/>
        <w:jc w:val="both"/>
      </w:pPr>
      <w:r>
        <w:rPr>
          <w:rFonts w:ascii="Times New Roman"/>
          <w:b w:val="false"/>
          <w:i w:val="false"/>
          <w:color w:val="000000"/>
          <w:sz w:val="28"/>
        </w:rPr>
        <w:t>
      Төлеуші __________________________________________________________________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w:t>
      </w:r>
    </w:p>
    <w:p>
      <w:pPr>
        <w:spacing w:after="0"/>
        <w:ind w:left="0"/>
        <w:jc w:val="both"/>
      </w:pPr>
      <w:r>
        <w:rPr>
          <w:rFonts w:ascii="Times New Roman"/>
          <w:b w:val="false"/>
          <w:i w:val="false"/>
          <w:color w:val="000000"/>
          <w:sz w:val="28"/>
        </w:rPr>
        <w:t>
      Магистральдық теміржол желісі қызметтерін көрсетуге арналған шарттың</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Төлеушінің коды ___________________________________________________________</w:t>
      </w:r>
    </w:p>
    <w:p>
      <w:pPr>
        <w:spacing w:after="0"/>
        <w:ind w:left="0"/>
        <w:jc w:val="both"/>
      </w:pPr>
      <w:r>
        <w:rPr>
          <w:rFonts w:ascii="Times New Roman"/>
          <w:b w:val="false"/>
          <w:i w:val="false"/>
          <w:color w:val="000000"/>
          <w:sz w:val="28"/>
        </w:rPr>
        <w:t>
      Қатынас түрі ______________________________________________________________</w:t>
      </w:r>
    </w:p>
    <w:p>
      <w:pPr>
        <w:spacing w:after="0"/>
        <w:ind w:left="0"/>
        <w:jc w:val="both"/>
      </w:pPr>
      <w:r>
        <w:rPr>
          <w:rFonts w:ascii="Times New Roman"/>
          <w:b w:val="false"/>
          <w:i w:val="false"/>
          <w:color w:val="000000"/>
          <w:sz w:val="28"/>
        </w:rPr>
        <w:t>
      Осы Магистральдық теміржол желісіне қолжетімділікті беруге арналған өтініммен тасымалдаушы, өзінің:</w:t>
      </w:r>
    </w:p>
    <w:p>
      <w:pPr>
        <w:spacing w:after="0"/>
        <w:ind w:left="0"/>
        <w:jc w:val="both"/>
      </w:pPr>
      <w:r>
        <w:rPr>
          <w:rFonts w:ascii="Times New Roman"/>
          <w:b w:val="false"/>
          <w:i w:val="false"/>
          <w:color w:val="000000"/>
          <w:sz w:val="28"/>
        </w:rPr>
        <w:t>
      1) Қазақстан Республикасының заңнамасында көзделген талаптарға сәйкес екендігін;</w:t>
      </w:r>
    </w:p>
    <w:p>
      <w:pPr>
        <w:spacing w:after="0"/>
        <w:ind w:left="0"/>
        <w:jc w:val="both"/>
      </w:pPr>
      <w:r>
        <w:rPr>
          <w:rFonts w:ascii="Times New Roman"/>
          <w:b w:val="false"/>
          <w:i w:val="false"/>
          <w:color w:val="000000"/>
          <w:sz w:val="28"/>
        </w:rPr>
        <w:t>
      2) Қазақстан Республикасы заңнамасының талаптарын сақтауға міндеттенетіндігін;</w:t>
      </w:r>
    </w:p>
    <w:p>
      <w:pPr>
        <w:spacing w:after="0"/>
        <w:ind w:left="0"/>
        <w:jc w:val="both"/>
      </w:pPr>
      <w:r>
        <w:rPr>
          <w:rFonts w:ascii="Times New Roman"/>
          <w:b w:val="false"/>
          <w:i w:val="false"/>
          <w:color w:val="000000"/>
          <w:sz w:val="28"/>
        </w:rPr>
        <w:t>
      3) магистральдық теміржол желісі қызметтерін көрсетуге арналған шарттың елеулі талаптарын және магистральдық теміржол желісі учаскелерінің техникалық ерекшеліктерінің талаптарын қабылдайтындығын;</w:t>
      </w:r>
    </w:p>
    <w:p>
      <w:pPr>
        <w:spacing w:after="0"/>
        <w:ind w:left="0"/>
        <w:jc w:val="both"/>
      </w:pPr>
      <w:r>
        <w:rPr>
          <w:rFonts w:ascii="Times New Roman"/>
          <w:b w:val="false"/>
          <w:i w:val="false"/>
          <w:color w:val="000000"/>
          <w:sz w:val="28"/>
        </w:rPr>
        <w:t>
      4) Магистральдық теміржол желісін пайдалану қағидаларының талаптарына сәйкес оған бөлінген өткізу қабілетінің бөлігін пайдаланатындығын;</w:t>
      </w:r>
    </w:p>
    <w:p>
      <w:pPr>
        <w:spacing w:after="0"/>
        <w:ind w:left="0"/>
        <w:jc w:val="both"/>
      </w:pPr>
      <w:r>
        <w:rPr>
          <w:rFonts w:ascii="Times New Roman"/>
          <w:b w:val="false"/>
          <w:i w:val="false"/>
          <w:color w:val="000000"/>
          <w:sz w:val="28"/>
        </w:rPr>
        <w:t>
      5) қауіпті жүктерді тасымалдауды реттейтін құқықтық актілерден</w:t>
      </w:r>
    </w:p>
    <w:p>
      <w:pPr>
        <w:spacing w:after="0"/>
        <w:ind w:left="0"/>
        <w:jc w:val="both"/>
      </w:pPr>
      <w:r>
        <w:rPr>
          <w:rFonts w:ascii="Times New Roman"/>
          <w:b w:val="false"/>
          <w:i w:val="false"/>
          <w:color w:val="000000"/>
          <w:sz w:val="28"/>
        </w:rPr>
        <w:t>
      тағындайтын талаптармен танысқанын және, егер ол өткізу қабілетін</w:t>
      </w:r>
    </w:p>
    <w:p>
      <w:pPr>
        <w:spacing w:after="0"/>
        <w:ind w:left="0"/>
        <w:jc w:val="both"/>
      </w:pPr>
      <w:r>
        <w:rPr>
          <w:rFonts w:ascii="Times New Roman"/>
          <w:b w:val="false"/>
          <w:i w:val="false"/>
          <w:color w:val="000000"/>
          <w:sz w:val="28"/>
        </w:rPr>
        <w:t>
      қауіпті жүктерді тасымалдау үшін қолдануға ниетті болса, өткізу</w:t>
      </w:r>
    </w:p>
    <w:p>
      <w:pPr>
        <w:spacing w:after="0"/>
        <w:ind w:left="0"/>
        <w:jc w:val="both"/>
      </w:pPr>
      <w:r>
        <w:rPr>
          <w:rFonts w:ascii="Times New Roman"/>
          <w:b w:val="false"/>
          <w:i w:val="false"/>
          <w:color w:val="000000"/>
          <w:sz w:val="28"/>
        </w:rPr>
        <w:t>
      қабілетін пайдаланған кезде оларды сақтауға міндеттенетіндігін;</w:t>
      </w:r>
    </w:p>
    <w:p>
      <w:pPr>
        <w:spacing w:after="0"/>
        <w:ind w:left="0"/>
        <w:jc w:val="both"/>
      </w:pPr>
      <w:r>
        <w:rPr>
          <w:rFonts w:ascii="Times New Roman"/>
          <w:b w:val="false"/>
          <w:i w:val="false"/>
          <w:color w:val="000000"/>
          <w:sz w:val="28"/>
        </w:rPr>
        <w:t>
      6) банкрот болып табылмайтындығын;</w:t>
      </w:r>
    </w:p>
    <w:p>
      <w:pPr>
        <w:spacing w:after="0"/>
        <w:ind w:left="0"/>
        <w:jc w:val="both"/>
      </w:pPr>
      <w:r>
        <w:rPr>
          <w:rFonts w:ascii="Times New Roman"/>
          <w:b w:val="false"/>
          <w:i w:val="false"/>
          <w:color w:val="000000"/>
          <w:sz w:val="28"/>
        </w:rPr>
        <w:t>
      7) оған өткізу қабілетінің үлесін бөлу үшін құқықтық кедергілердің жоқ екендігін;</w:t>
      </w:r>
    </w:p>
    <w:p>
      <w:pPr>
        <w:spacing w:after="0"/>
        <w:ind w:left="0"/>
        <w:jc w:val="both"/>
      </w:pPr>
      <w:r>
        <w:rPr>
          <w:rFonts w:ascii="Times New Roman"/>
          <w:b w:val="false"/>
          <w:i w:val="false"/>
          <w:color w:val="000000"/>
          <w:sz w:val="28"/>
        </w:rPr>
        <w:t>
      8) тасымалдау процесін ұйымдастыру кезінде тасымалдаушының қозғалыс қауіпсіздігі жөніндегі талаптарды сақтауын қамтамасыз ету;</w:t>
      </w:r>
    </w:p>
    <w:p>
      <w:pPr>
        <w:spacing w:after="0"/>
        <w:ind w:left="0"/>
        <w:jc w:val="both"/>
      </w:pPr>
      <w:r>
        <w:rPr>
          <w:rFonts w:ascii="Times New Roman"/>
          <w:b w:val="false"/>
          <w:i w:val="false"/>
          <w:color w:val="000000"/>
          <w:sz w:val="28"/>
        </w:rPr>
        <w:t>
       қоршаған ортаны қорғау саласында Қазақстан Республикасының заңнамасында белгіленген талаптарды және санитариялық-эпидемиологиялық нормаларды тасымалдаушының сақтауын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магистральдық теміржол желісі қызметтеріне қол жеткізу</w:t>
      </w:r>
    </w:p>
    <w:p>
      <w:pPr>
        <w:spacing w:after="0"/>
        <w:ind w:left="0"/>
        <w:jc w:val="both"/>
      </w:pPr>
      <w:r>
        <w:rPr>
          <w:rFonts w:ascii="Times New Roman"/>
          <w:b w:val="false"/>
          <w:i w:val="false"/>
          <w:color w:val="000000"/>
          <w:sz w:val="28"/>
        </w:rPr>
        <w:t>
      басымдылығы бөлігінде магистральдық теміржол желісі қызметтерін</w:t>
      </w:r>
    </w:p>
    <w:p>
      <w:pPr>
        <w:spacing w:after="0"/>
        <w:ind w:left="0"/>
        <w:jc w:val="both"/>
      </w:pPr>
      <w:r>
        <w:rPr>
          <w:rFonts w:ascii="Times New Roman"/>
          <w:b w:val="false"/>
          <w:i w:val="false"/>
          <w:color w:val="000000"/>
          <w:sz w:val="28"/>
        </w:rPr>
        <w:t>
      көрсетуге арналған шарт бойынша міндеттемелерді қамтамасыз ету</w:t>
      </w:r>
    </w:p>
    <w:p>
      <w:pPr>
        <w:spacing w:after="0"/>
        <w:ind w:left="0"/>
        <w:jc w:val="both"/>
      </w:pPr>
      <w:r>
        <w:rPr>
          <w:rFonts w:ascii="Times New Roman"/>
          <w:b w:val="false"/>
          <w:i w:val="false"/>
          <w:color w:val="000000"/>
          <w:sz w:val="28"/>
        </w:rPr>
        <w:t>
      кепілдіктерін беретіндігін растайды.</w:t>
      </w:r>
    </w:p>
    <w:p>
      <w:pPr>
        <w:spacing w:after="0"/>
        <w:ind w:left="0"/>
        <w:jc w:val="both"/>
      </w:pPr>
      <w:r>
        <w:rPr>
          <w:rFonts w:ascii="Times New Roman"/>
          <w:b w:val="false"/>
          <w:i w:val="false"/>
          <w:color w:val="000000"/>
          <w:sz w:val="28"/>
        </w:rPr>
        <w:t>
       Осымен өтінімге қоса берілген құжаттардың (ақпараттың)</w:t>
      </w:r>
    </w:p>
    <w:p>
      <w:pPr>
        <w:spacing w:after="0"/>
        <w:ind w:left="0"/>
        <w:jc w:val="both"/>
      </w:pPr>
      <w:r>
        <w:rPr>
          <w:rFonts w:ascii="Times New Roman"/>
          <w:b w:val="false"/>
          <w:i w:val="false"/>
          <w:color w:val="000000"/>
          <w:sz w:val="28"/>
        </w:rPr>
        <w:t>
      толықтығын және дұрыстығын растаймын.</w:t>
      </w:r>
    </w:p>
    <w:p>
      <w:pPr>
        <w:spacing w:after="0"/>
        <w:ind w:left="0"/>
        <w:jc w:val="both"/>
      </w:pPr>
      <w:r>
        <w:rPr>
          <w:rFonts w:ascii="Times New Roman"/>
          <w:b w:val="false"/>
          <w:i w:val="false"/>
          <w:color w:val="000000"/>
          <w:sz w:val="28"/>
        </w:rPr>
        <w:t>
      М.О. Тасымалдаушы ____________________ күні ___________ жылы</w:t>
      </w:r>
    </w:p>
    <w:p>
      <w:pPr>
        <w:spacing w:after="0"/>
        <w:ind w:left="0"/>
        <w:jc w:val="both"/>
      </w:pPr>
      <w:r>
        <w:rPr>
          <w:rFonts w:ascii="Times New Roman"/>
          <w:b w:val="false"/>
          <w:i w:val="false"/>
          <w:color w:val="000000"/>
          <w:sz w:val="28"/>
        </w:rPr>
        <w:t>
       (уәкілетті өкілдің Т.А.ӘА.,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тізбесінің</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59"/>
    <w:p>
      <w:pPr>
        <w:spacing w:after="0"/>
        <w:ind w:left="0"/>
        <w:jc w:val="left"/>
      </w:pPr>
      <w:r>
        <w:rPr>
          <w:rFonts w:ascii="Times New Roman"/>
          <w:b/>
          <w:i w:val="false"/>
          <w:color w:val="000000"/>
        </w:rPr>
        <w:t xml:space="preserve"> 1.1. Жылға _________ поездар қозғалыс кестесінің  тармағымен жүктерді тасымалдаудың жылдық жоспарлы көлемдері</w:t>
      </w:r>
    </w:p>
    <w:bookmarkEnd w:id="59"/>
    <w:p>
      <w:pPr>
        <w:spacing w:after="0"/>
        <w:ind w:left="0"/>
        <w:jc w:val="both"/>
      </w:pPr>
      <w:r>
        <w:rPr>
          <w:rFonts w:ascii="Times New Roman"/>
          <w:b w:val="false"/>
          <w:i w:val="false"/>
          <w:color w:val="000000"/>
          <w:sz w:val="28"/>
        </w:rPr>
        <w:t>
      10 мың. т-км нетто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5"/>
        <w:gridCol w:w="273"/>
        <w:gridCol w:w="273"/>
        <w:gridCol w:w="273"/>
        <w:gridCol w:w="273"/>
        <w:gridCol w:w="844"/>
        <w:gridCol w:w="273"/>
        <w:gridCol w:w="273"/>
        <w:gridCol w:w="273"/>
        <w:gridCol w:w="844"/>
        <w:gridCol w:w="273"/>
        <w:gridCol w:w="273"/>
        <w:gridCol w:w="273"/>
        <w:gridCol w:w="844"/>
        <w:gridCol w:w="273"/>
        <w:gridCol w:w="274"/>
        <w:gridCol w:w="274"/>
        <w:gridCol w:w="845"/>
        <w:gridCol w:w="4039"/>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қалыптастыру</w:t>
            </w:r>
            <w:r>
              <w:br/>
            </w:r>
            <w:r>
              <w:rPr>
                <w:rFonts w:ascii="Times New Roman"/>
                <w:b w:val="false"/>
                <w:i w:val="false"/>
                <w:color w:val="000000"/>
                <w:sz w:val="20"/>
              </w:rPr>
              <w:t>
станциясы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r>
              <w:br/>
            </w:r>
            <w:r>
              <w:rPr>
                <w:rFonts w:ascii="Times New Roman"/>
                <w:b w:val="false"/>
                <w:i w:val="false"/>
                <w:color w:val="000000"/>
                <w:sz w:val="20"/>
              </w:rPr>
              <w:t>
межелі станциясы</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санаты</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Тармақтардың</w:t>
            </w:r>
            <w:r>
              <w:br/>
            </w: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жылғы_______ айлар бойынша, (тонно-ш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60"/>
    <w:p>
      <w:pPr>
        <w:spacing w:after="0"/>
        <w:ind w:left="0"/>
        <w:jc w:val="left"/>
      </w:pPr>
      <w:r>
        <w:rPr>
          <w:rFonts w:ascii="Times New Roman"/>
          <w:b/>
          <w:i w:val="false"/>
          <w:color w:val="000000"/>
        </w:rPr>
        <w:t xml:space="preserve"> 1.2. Жолаушыларды тасымалдаудың жылдық жоспарлы көлемдері (кестесінің барлық тармағы бойынша)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айналымы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54"/>
        <w:gridCol w:w="279"/>
        <w:gridCol w:w="279"/>
        <w:gridCol w:w="279"/>
        <w:gridCol w:w="279"/>
        <w:gridCol w:w="861"/>
        <w:gridCol w:w="279"/>
        <w:gridCol w:w="279"/>
        <w:gridCol w:w="279"/>
        <w:gridCol w:w="861"/>
        <w:gridCol w:w="279"/>
        <w:gridCol w:w="279"/>
        <w:gridCol w:w="279"/>
        <w:gridCol w:w="862"/>
        <w:gridCol w:w="279"/>
        <w:gridCol w:w="279"/>
        <w:gridCol w:w="279"/>
        <w:gridCol w:w="862"/>
        <w:gridCol w:w="412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61"/>
    <w:p>
      <w:pPr>
        <w:spacing w:after="0"/>
        <w:ind w:left="0"/>
        <w:jc w:val="left"/>
      </w:pPr>
      <w:r>
        <w:rPr>
          <w:rFonts w:ascii="Times New Roman"/>
          <w:b/>
          <w:i w:val="false"/>
          <w:color w:val="000000"/>
        </w:rPr>
        <w:t xml:space="preserve"> 2.1. Бағыттарына қарай айлар бойынша алдынғы жылдың жүктерді тасымалдау көлемі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718"/>
        <w:gridCol w:w="719"/>
        <w:gridCol w:w="724"/>
        <w:gridCol w:w="724"/>
        <w:gridCol w:w="724"/>
        <w:gridCol w:w="725"/>
        <w:gridCol w:w="725"/>
        <w:gridCol w:w="725"/>
        <w:gridCol w:w="725"/>
        <w:gridCol w:w="725"/>
        <w:gridCol w:w="725"/>
        <w:gridCol w:w="725"/>
        <w:gridCol w:w="616"/>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станциясы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станциясы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______ года (тонно-км нетто)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62"/>
    <w:p>
      <w:pPr>
        <w:spacing w:after="0"/>
        <w:ind w:left="0"/>
        <w:jc w:val="left"/>
      </w:pPr>
      <w:r>
        <w:rPr>
          <w:rFonts w:ascii="Times New Roman"/>
          <w:b/>
          <w:i w:val="false"/>
          <w:color w:val="000000"/>
        </w:rPr>
        <w:t xml:space="preserve"> 2.2. Бағдар бойынша алдынғы __________жыл бойынша жолаушыларды тасымалдаудың көлемдері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айналымы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631"/>
        <w:gridCol w:w="388"/>
        <w:gridCol w:w="388"/>
        <w:gridCol w:w="388"/>
        <w:gridCol w:w="388"/>
        <w:gridCol w:w="388"/>
        <w:gridCol w:w="388"/>
        <w:gridCol w:w="388"/>
        <w:gridCol w:w="388"/>
        <w:gridCol w:w="388"/>
        <w:gridCol w:w="388"/>
        <w:gridCol w:w="388"/>
        <w:gridCol w:w="388"/>
        <w:gridCol w:w="388"/>
        <w:gridCol w:w="5722"/>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63"/>
    <w:p>
      <w:pPr>
        <w:spacing w:after="0"/>
        <w:ind w:left="0"/>
        <w:jc w:val="left"/>
      </w:pPr>
      <w:r>
        <w:rPr>
          <w:rFonts w:ascii="Times New Roman"/>
          <w:b/>
          <w:i w:val="false"/>
          <w:color w:val="000000"/>
        </w:rPr>
        <w:t xml:space="preserve"> Тасымалдауға жоспарланған жылжымалы құрамның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92"/>
        <w:gridCol w:w="1616"/>
        <w:gridCol w:w="994"/>
        <w:gridCol w:w="1737"/>
        <w:gridCol w:w="1748"/>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Вагоның түрі (сипаты)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саны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w:t>
            </w:r>
            <w:r>
              <w:br/>
            </w:r>
            <w:r>
              <w:rPr>
                <w:rFonts w:ascii="Times New Roman"/>
                <w:b w:val="false"/>
                <w:i w:val="false"/>
                <w:color w:val="000000"/>
                <w:sz w:val="20"/>
              </w:rPr>
              <w:t>
тиістілігі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қамтамасыз етуге арналған локомотивтер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Инвестициялар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тізбесінің</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64"/>
    <w:p>
      <w:pPr>
        <w:spacing w:after="0"/>
        <w:ind w:left="0"/>
        <w:jc w:val="left"/>
      </w:pPr>
      <w:r>
        <w:rPr>
          <w:rFonts w:ascii="Times New Roman"/>
          <w:b/>
          <w:i w:val="false"/>
          <w:color w:val="000000"/>
        </w:rPr>
        <w:t xml:space="preserve"> Локомотивті бригаданың біліктілігі және олардың жоспарды және қызмет көрсету учаскелерін қырын білуі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3359"/>
        <w:gridCol w:w="2066"/>
        <w:gridCol w:w="2067"/>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түру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локомотивті бригадалары жоспарды және қызмет көрсету учаскелерін қырын білу білімін біледі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Инвестициялар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тізбесінің</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ГУ-27-У-ВЦ нысаны</w:t>
            </w:r>
          </w:p>
        </w:tc>
      </w:tr>
    </w:tbl>
    <w:bookmarkStart w:name="z126" w:id="65"/>
    <w:p>
      <w:pPr>
        <w:spacing w:after="0"/>
        <w:ind w:left="0"/>
        <w:jc w:val="left"/>
      </w:pPr>
      <w:r>
        <w:rPr>
          <w:rFonts w:ascii="Times New Roman"/>
          <w:b/>
          <w:i w:val="false"/>
          <w:color w:val="000000"/>
        </w:rPr>
        <w:t xml:space="preserve"> Жүктерді тасымалдауға арналған ГУ-27-У-ВЦ нысанындағы жүк құжаты (құймадан басқа)</w:t>
      </w:r>
    </w:p>
    <w:bookmarkEnd w:id="65"/>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жоспары бойынша тиеу Бұрыштама нөміріне _________ тағайындалған</w:t>
      </w:r>
    </w:p>
    <w:p>
      <w:pPr>
        <w:spacing w:after="0"/>
        <w:ind w:left="0"/>
        <w:jc w:val="both"/>
      </w:pPr>
      <w:r>
        <w:rPr>
          <w:rFonts w:ascii="Times New Roman"/>
          <w:b w:val="false"/>
          <w:i w:val="false"/>
          <w:color w:val="000000"/>
          <w:sz w:val="28"/>
        </w:rPr>
        <w:t>
      станция бастығы________ ГУ-27-У-ВЦ (ГУ-27 бойынша есепке алу)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Әмбебап жүк құжаты</w:t>
      </w:r>
    </w:p>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Жөнелту станциясы Код Межелі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Банкілік деректемелер:</w:t>
      </w:r>
    </w:p>
    <w:p>
      <w:pPr>
        <w:spacing w:after="0"/>
        <w:ind w:left="0"/>
        <w:jc w:val="both"/>
      </w:pPr>
      <w:r>
        <w:rPr>
          <w:rFonts w:ascii="Times New Roman"/>
          <w:b w:val="false"/>
          <w:i w:val="false"/>
          <w:color w:val="000000"/>
          <w:sz w:val="28"/>
        </w:rPr>
        <w:t>
      орталықтандырылған шоттар № туралы банк анықтамасы_________________________________________</w:t>
      </w:r>
    </w:p>
    <w:p>
      <w:pPr>
        <w:spacing w:after="0"/>
        <w:ind w:left="0"/>
        <w:jc w:val="both"/>
      </w:pPr>
      <w:r>
        <w:rPr>
          <w:rFonts w:ascii="Times New Roman"/>
          <w:b w:val="false"/>
          <w:i w:val="false"/>
          <w:color w:val="000000"/>
          <w:sz w:val="28"/>
        </w:rPr>
        <w:t>
      ЖҮК ТУРАЛЫ МӘЛІМЕТТЕР</w:t>
      </w:r>
    </w:p>
    <w:p>
      <w:pPr>
        <w:spacing w:after="0"/>
        <w:ind w:left="0"/>
        <w:jc w:val="both"/>
      </w:pPr>
      <w:r>
        <w:rPr>
          <w:rFonts w:ascii="Times New Roman"/>
          <w:b w:val="false"/>
          <w:i w:val="false"/>
          <w:color w:val="000000"/>
          <w:sz w:val="28"/>
        </w:rPr>
        <w:t>
      Белгілер және маркалар Атауы Орындар саны Жүк массасы, кг</w:t>
      </w:r>
    </w:p>
    <w:p>
      <w:pPr>
        <w:spacing w:after="0"/>
        <w:ind w:left="0"/>
        <w:jc w:val="both"/>
      </w:pPr>
      <w:r>
        <w:rPr>
          <w:rFonts w:ascii="Times New Roman"/>
          <w:b w:val="false"/>
          <w:i w:val="false"/>
          <w:color w:val="000000"/>
          <w:sz w:val="28"/>
        </w:rPr>
        <w:t>
      Жүк жөнелтуші Орама (пакет/орын) анықт._____________________________________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қабылдап-тапсырушысы: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Жүк құжатықа енгізілген мәліметтердің дұрыстығына жауап беремін. Жөнелтуші:</w:t>
      </w:r>
    </w:p>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p>
      <w:pPr>
        <w:spacing w:after="0"/>
        <w:ind w:left="0"/>
        <w:jc w:val="both"/>
      </w:pPr>
      <w:r>
        <w:rPr>
          <w:rFonts w:ascii="Times New Roman"/>
          <w:b w:val="false"/>
          <w:i w:val="false"/>
          <w:color w:val="000000"/>
          <w:sz w:val="28"/>
        </w:rPr>
        <w:t>
      Жөнелтуші: Тасымалдаушыдан: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Сызба Коэф.тар: жөнелту түрі Қашықтық</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ВАГОН ТУРАЛЫ МӘЛІМЕТТЕР: Секция № Тасымалдау төлемі, теңге</w:t>
      </w:r>
    </w:p>
    <w:p>
      <w:pPr>
        <w:spacing w:after="0"/>
        <w:ind w:left="0"/>
        <w:jc w:val="both"/>
      </w:pPr>
      <w:r>
        <w:rPr>
          <w:rFonts w:ascii="Times New Roman"/>
          <w:b w:val="false"/>
          <w:i w:val="false"/>
          <w:color w:val="000000"/>
          <w:sz w:val="28"/>
        </w:rPr>
        <w:t>
      вагон №, түрі Рол. Ось Ж/К Масса,кг Пров. габар-сіз. көлем жөнелту кезінде</w:t>
      </w:r>
    </w:p>
    <w:p>
      <w:pPr>
        <w:spacing w:after="0"/>
        <w:ind w:left="0"/>
        <w:jc w:val="both"/>
      </w:pPr>
      <w:r>
        <w:rPr>
          <w:rFonts w:ascii="Times New Roman"/>
          <w:b w:val="false"/>
          <w:i w:val="false"/>
          <w:color w:val="000000"/>
          <w:sz w:val="28"/>
        </w:rPr>
        <w:t>
      вагонды беру кезінде Нетто Ыдыс Брутто шанақ</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теңге</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ТӨЛЕНДІ:_______________ теңге</w:t>
      </w:r>
    </w:p>
    <w:p>
      <w:pPr>
        <w:spacing w:after="0"/>
        <w:ind w:left="0"/>
        <w:jc w:val="both"/>
      </w:pPr>
      <w:r>
        <w:rPr>
          <w:rFonts w:ascii="Times New Roman"/>
          <w:b w:val="false"/>
          <w:i w:val="false"/>
          <w:color w:val="000000"/>
          <w:sz w:val="28"/>
        </w:rPr>
        <w:t>
      Жетімсіздік______________теңге Асып кету______________теңге</w:t>
      </w:r>
    </w:p>
    <w:p>
      <w:pPr>
        <w:spacing w:after="0"/>
        <w:ind w:left="0"/>
        <w:jc w:val="both"/>
      </w:pPr>
      <w:r>
        <w:rPr>
          <w:rFonts w:ascii="Times New Roman"/>
          <w:b w:val="false"/>
          <w:i w:val="false"/>
          <w:color w:val="000000"/>
          <w:sz w:val="28"/>
        </w:rPr>
        <w:t>
      Төлемші_______________________________________________(______________)</w:t>
      </w:r>
    </w:p>
    <w:p>
      <w:pPr>
        <w:spacing w:after="0"/>
        <w:ind w:left="0"/>
        <w:jc w:val="both"/>
      </w:pPr>
      <w:r>
        <w:rPr>
          <w:rFonts w:ascii="Times New Roman"/>
          <w:b w:val="false"/>
          <w:i w:val="false"/>
          <w:color w:val="000000"/>
          <w:sz w:val="28"/>
        </w:rPr>
        <w:t>
      Есептесу түрі_______________ (___) Төлемдер нысаны:____________________</w:t>
      </w:r>
    </w:p>
    <w:p>
      <w:pPr>
        <w:spacing w:after="0"/>
        <w:ind w:left="0"/>
        <w:jc w:val="both"/>
      </w:pPr>
      <w:r>
        <w:rPr>
          <w:rFonts w:ascii="Times New Roman"/>
          <w:b w:val="false"/>
          <w:i w:val="false"/>
          <w:color w:val="000000"/>
          <w:sz w:val="28"/>
        </w:rPr>
        <w:t>
      ТАУАР КАССИРІ_________________</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УАҚЫТ ТУРАЛЫ КҮНТІЗБЕЛІК МӨРҚАЛЫПТАР</w:t>
      </w:r>
    </w:p>
    <w:p>
      <w:pPr>
        <w:spacing w:after="0"/>
        <w:ind w:left="0"/>
        <w:jc w:val="both"/>
      </w:pPr>
      <w:r>
        <w:rPr>
          <w:rFonts w:ascii="Times New Roman"/>
          <w:b w:val="false"/>
          <w:i w:val="false"/>
          <w:color w:val="000000"/>
          <w:sz w:val="28"/>
        </w:rPr>
        <w:t>
      Жүкті тасымалдауға қабылдау Т.Ж. жүкті түсіру. Жүкті беруге немесе алушының құралдарымен түсіруге беруге ресімдеу</w:t>
      </w:r>
    </w:p>
    <w:p>
      <w:pPr>
        <w:spacing w:after="0"/>
        <w:ind w:left="0"/>
        <w:jc w:val="both"/>
      </w:pPr>
      <w:r>
        <w:rPr>
          <w:rFonts w:ascii="Times New Roman"/>
          <w:b w:val="false"/>
          <w:i w:val="false"/>
          <w:color w:val="000000"/>
          <w:sz w:val="28"/>
        </w:rPr>
        <w:t>
      ТАСЫМАЛДАУШЫ БЕЛГІЛЕРІ</w:t>
      </w:r>
    </w:p>
    <w:p>
      <w:pPr>
        <w:spacing w:after="0"/>
        <w:ind w:left="0"/>
        <w:jc w:val="both"/>
      </w:pPr>
      <w:r>
        <w:rPr>
          <w:rFonts w:ascii="Times New Roman"/>
          <w:b w:val="false"/>
          <w:i w:val="false"/>
          <w:color w:val="000000"/>
          <w:sz w:val="28"/>
        </w:rPr>
        <w:t>
      ЖҮКТІ БЕРУ ТУРАЛЫ БЕЛГІЛЕР __________________________________________________________________________</w:t>
      </w:r>
    </w:p>
    <w:p>
      <w:pPr>
        <w:spacing w:after="0"/>
        <w:ind w:left="0"/>
        <w:jc w:val="left"/>
      </w:pPr>
      <w:r>
        <w:rPr>
          <w:rFonts w:ascii="Times New Roman"/>
          <w:b/>
          <w:i w:val="false"/>
          <w:color w:val="000000"/>
        </w:rPr>
        <w:t xml:space="preserve"> Құйылмалы жүктерді тасымалдауға арналған ГУ-27-У-ВЦ нысанындағы жүк құжаты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xml:space="preserve">
      № жоспар бойынша тиеу тағайындалған, Бұрыштама нөмірі </w:t>
      </w:r>
    </w:p>
    <w:p>
      <w:pPr>
        <w:spacing w:after="0"/>
        <w:ind w:left="0"/>
        <w:jc w:val="both"/>
      </w:pPr>
      <w:r>
        <w:rPr>
          <w:rFonts w:ascii="Times New Roman"/>
          <w:b w:val="false"/>
          <w:i w:val="false"/>
          <w:color w:val="000000"/>
          <w:sz w:val="28"/>
        </w:rPr>
        <w:t>
      станция бастығы_____________ ГУ-27-У-ВЦ (ГУ-27 бойынша есепке алу)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ӘМБЕБАП ЖҮК ҚҰЖАТЫ</w:t>
      </w:r>
    </w:p>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ОКПО ЕРЕКШЕ БЕЛГІЛЕР:</w:t>
      </w:r>
    </w:p>
    <w:p>
      <w:pPr>
        <w:spacing w:after="0"/>
        <w:ind w:left="0"/>
        <w:jc w:val="both"/>
      </w:pPr>
      <w:r>
        <w:rPr>
          <w:rFonts w:ascii="Times New Roman"/>
          <w:b w:val="false"/>
          <w:i w:val="false"/>
          <w:color w:val="000000"/>
          <w:sz w:val="28"/>
        </w:rPr>
        <w:t xml:space="preserve">
       № жоспар бойынша тиеу тағайындалған, Бұрыштама нөмірі </w:t>
      </w:r>
    </w:p>
    <w:p>
      <w:pPr>
        <w:spacing w:after="0"/>
        <w:ind w:left="0"/>
        <w:jc w:val="both"/>
      </w:pPr>
      <w:r>
        <w:rPr>
          <w:rFonts w:ascii="Times New Roman"/>
          <w:b w:val="false"/>
          <w:i w:val="false"/>
          <w:color w:val="000000"/>
          <w:sz w:val="28"/>
        </w:rPr>
        <w:t xml:space="preserve">
       станция бастығы_____________ </w:t>
      </w:r>
    </w:p>
    <w:p>
      <w:pPr>
        <w:spacing w:after="0"/>
        <w:ind w:left="0"/>
        <w:jc w:val="left"/>
      </w:pPr>
      <w:r>
        <w:rPr>
          <w:rFonts w:ascii="Times New Roman"/>
          <w:b/>
          <w:i w:val="false"/>
          <w:color w:val="000000"/>
        </w:rPr>
        <w:t xml:space="preserve"> ГУ-27-У-ВЦ нысанындағы жүк құжаты (ГУ-27 б-ша есепке алу)</w:t>
      </w:r>
    </w:p>
    <w:p>
      <w:pPr>
        <w:spacing w:after="0"/>
        <w:ind w:left="0"/>
        <w:jc w:val="both"/>
      </w:pPr>
      <w:r>
        <w:rPr>
          <w:rFonts w:ascii="Times New Roman"/>
          <w:b w:val="false"/>
          <w:i w:val="false"/>
          <w:color w:val="000000"/>
          <w:sz w:val="28"/>
        </w:rPr>
        <w:t>
      ӘМБЕБАП ЖҮК ҚҰЖАТЫ</w:t>
      </w:r>
    </w:p>
    <w:p>
      <w:pPr>
        <w:spacing w:after="0"/>
        <w:ind w:left="0"/>
        <w:jc w:val="both"/>
      </w:pPr>
      <w:r>
        <w:rPr>
          <w:rFonts w:ascii="Times New Roman"/>
          <w:b w:val="false"/>
          <w:i w:val="false"/>
          <w:color w:val="000000"/>
          <w:sz w:val="28"/>
        </w:rPr>
        <w:t>
      __Вагондық, __ұсақ жөнелтім, __топтық кнт бойынша, жоспар бойынша вагон</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Орталықтандырылған шоттар № _____________туралы банктік анықтама</w:t>
      </w:r>
    </w:p>
    <w:p>
      <w:pPr>
        <w:spacing w:after="0"/>
        <w:ind w:left="0"/>
        <w:jc w:val="both"/>
      </w:pPr>
      <w:r>
        <w:rPr>
          <w:rFonts w:ascii="Times New Roman"/>
          <w:b w:val="false"/>
          <w:i w:val="false"/>
          <w:color w:val="000000"/>
          <w:sz w:val="28"/>
        </w:rPr>
        <w:t>
      ЖҮК ТУРАЛЫ МӘЛІМЕТТЕР габаритсіздік индексі</w:t>
      </w:r>
    </w:p>
    <w:tbl>
      <w:tblPr>
        <w:tblW w:w="0" w:type="auto"/>
        <w:tblCellSpacing w:w="0" w:type="auto"/>
        <w:tblBorders>
          <w:top w:val="none"/>
          <w:left w:val="none"/>
          <w:bottom w:val="none"/>
          <w:right w:val="none"/>
          <w:insideH w:val="none"/>
          <w:insideV w:val="none"/>
        </w:tblBorders>
      </w:tblPr>
      <w:tblGrid>
        <w:gridCol w:w="2709"/>
        <w:gridCol w:w="1479"/>
        <w:gridCol w:w="5034"/>
        <w:gridCol w:w="2710"/>
        <w:gridCol w:w="368"/>
      </w:tblGrid>
      <w:tr>
        <w:trPr>
          <w:trHeight w:val="3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белгілері және маркалар</w:t>
            </w:r>
          </w:p>
        </w:tc>
        <w:tc>
          <w:tcPr>
            <w:tcW w:w="1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5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Орама (пакет/орын)</w:t>
            </w:r>
          </w:p>
        </w:tc>
        <w:tc>
          <w:tcPr>
            <w:tcW w:w="2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c>
          <w:tcPr>
            <w:tcW w:w="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МАССА:_____________________________________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_________________________ Тасымалдаушының қабылдап-тапсырушысы: ________________________</w:t>
      </w:r>
    </w:p>
    <w:p>
      <w:pPr>
        <w:spacing w:after="0"/>
        <w:ind w:left="0"/>
        <w:jc w:val="both"/>
      </w:pPr>
      <w:r>
        <w:rPr>
          <w:rFonts w:ascii="Times New Roman"/>
          <w:b w:val="false"/>
          <w:i w:val="false"/>
          <w:color w:val="000000"/>
          <w:sz w:val="28"/>
        </w:rPr>
        <w:t>
      Жүк құжатқа енгізілген мәліметтердің дұрыстығына жауап беремін.</w:t>
      </w:r>
    </w:p>
    <w:p>
      <w:pPr>
        <w:spacing w:after="0"/>
        <w:ind w:left="0"/>
        <w:jc w:val="both"/>
      </w:pPr>
      <w:r>
        <w:rPr>
          <w:rFonts w:ascii="Times New Roman"/>
          <w:b w:val="false"/>
          <w:i w:val="false"/>
          <w:color w:val="000000"/>
          <w:sz w:val="28"/>
        </w:rPr>
        <w:t>
      Жөнелтуші: _______________________</w:t>
      </w:r>
    </w:p>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p>
      <w:pPr>
        <w:spacing w:after="0"/>
        <w:ind w:left="0"/>
        <w:jc w:val="both"/>
      </w:pPr>
      <w:r>
        <w:rPr>
          <w:rFonts w:ascii="Times New Roman"/>
          <w:b w:val="false"/>
          <w:i w:val="false"/>
          <w:color w:val="000000"/>
          <w:sz w:val="28"/>
        </w:rPr>
        <w:t>
      Жөнелтуші: станциядан:</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Сызба Коэф.тар: жөнелту түрі Қашықтық</w:t>
      </w:r>
    </w:p>
    <w:p>
      <w:pPr>
        <w:spacing w:after="0"/>
        <w:ind w:left="0"/>
        <w:jc w:val="both"/>
      </w:pPr>
      <w:r>
        <w:rPr>
          <w:rFonts w:ascii="Times New Roman"/>
          <w:b w:val="false"/>
          <w:i w:val="false"/>
          <w:color w:val="000000"/>
          <w:sz w:val="28"/>
        </w:rPr>
        <w:t>
      ВАГОН ТУРАЛЫ МӘЛІМЕТТЕР: Секция № Тасымалдау төлемі, теңге</w:t>
      </w:r>
    </w:p>
    <w:p>
      <w:pPr>
        <w:spacing w:after="0"/>
        <w:ind w:left="0"/>
        <w:jc w:val="both"/>
      </w:pPr>
      <w:r>
        <w:rPr>
          <w:rFonts w:ascii="Times New Roman"/>
          <w:b w:val="false"/>
          <w:i w:val="false"/>
          <w:color w:val="000000"/>
          <w:sz w:val="28"/>
        </w:rPr>
        <w:t>
      вагон №, түрі, Рол. Ось Ж/К Масса,кг</w:t>
      </w:r>
    </w:p>
    <w:p>
      <w:pPr>
        <w:spacing w:after="0"/>
        <w:ind w:left="0"/>
        <w:jc w:val="both"/>
      </w:pPr>
      <w:r>
        <w:rPr>
          <w:rFonts w:ascii="Times New Roman"/>
          <w:b w:val="false"/>
          <w:i w:val="false"/>
          <w:color w:val="000000"/>
          <w:sz w:val="28"/>
        </w:rPr>
        <w:t>
      Пров. Габар-сіз. Көлем жөнелту кезінде</w:t>
      </w:r>
    </w:p>
    <w:p>
      <w:pPr>
        <w:spacing w:after="0"/>
        <w:ind w:left="0"/>
        <w:jc w:val="both"/>
      </w:pPr>
      <w:r>
        <w:rPr>
          <w:rFonts w:ascii="Times New Roman"/>
          <w:b w:val="false"/>
          <w:i w:val="false"/>
          <w:color w:val="000000"/>
          <w:sz w:val="28"/>
        </w:rPr>
        <w:t xml:space="preserve">
      вагонды беру кезінде </w:t>
      </w:r>
    </w:p>
    <w:p>
      <w:pPr>
        <w:spacing w:after="0"/>
        <w:ind w:left="0"/>
        <w:jc w:val="both"/>
      </w:pPr>
      <w:r>
        <w:rPr>
          <w:rFonts w:ascii="Times New Roman"/>
          <w:b w:val="false"/>
          <w:i w:val="false"/>
          <w:color w:val="000000"/>
          <w:sz w:val="28"/>
        </w:rPr>
        <w:t>
      ҚОРЫТЫНДЫ: Нетто______кг, Ыдыс______кг, Брутто______кг, шанақ</w:t>
      </w:r>
    </w:p>
    <w:p>
      <w:pPr>
        <w:spacing w:after="0"/>
        <w:ind w:left="0"/>
        <w:jc w:val="both"/>
      </w:pPr>
      <w:r>
        <w:rPr>
          <w:rFonts w:ascii="Times New Roman"/>
          <w:b w:val="false"/>
          <w:i w:val="false"/>
          <w:color w:val="000000"/>
          <w:sz w:val="28"/>
        </w:rPr>
        <w:t>
      Оның ішінде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КЕЗІНДЕ ӨНДІРІЛДІ: __________________</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 теңге</w:t>
      </w:r>
    </w:p>
    <w:p>
      <w:pPr>
        <w:spacing w:after="0"/>
        <w:ind w:left="0"/>
        <w:jc w:val="both"/>
      </w:pPr>
      <w:r>
        <w:rPr>
          <w:rFonts w:ascii="Times New Roman"/>
          <w:b w:val="false"/>
          <w:i w:val="false"/>
          <w:color w:val="000000"/>
          <w:sz w:val="28"/>
        </w:rPr>
        <w:t>
      Жетімсіздік______________теңге Асып кету__________теңге</w:t>
      </w:r>
    </w:p>
    <w:p>
      <w:pPr>
        <w:spacing w:after="0"/>
        <w:ind w:left="0"/>
        <w:jc w:val="both"/>
      </w:pPr>
      <w:r>
        <w:rPr>
          <w:rFonts w:ascii="Times New Roman"/>
          <w:b w:val="false"/>
          <w:i w:val="false"/>
          <w:color w:val="000000"/>
          <w:sz w:val="28"/>
        </w:rPr>
        <w:t>
      Төлемші_______________________________________________(_______)</w:t>
      </w:r>
    </w:p>
    <w:p>
      <w:pPr>
        <w:spacing w:after="0"/>
        <w:ind w:left="0"/>
        <w:jc w:val="both"/>
      </w:pPr>
      <w:r>
        <w:rPr>
          <w:rFonts w:ascii="Times New Roman"/>
          <w:b w:val="false"/>
          <w:i w:val="false"/>
          <w:color w:val="000000"/>
          <w:sz w:val="28"/>
        </w:rPr>
        <w:t>
      Есептесу түрі_______________ (___) Төлемдер нысаны:_________</w:t>
      </w:r>
    </w:p>
    <w:p>
      <w:pPr>
        <w:spacing w:after="0"/>
        <w:ind w:left="0"/>
        <w:jc w:val="both"/>
      </w:pPr>
      <w:r>
        <w:rPr>
          <w:rFonts w:ascii="Times New Roman"/>
          <w:b w:val="false"/>
          <w:i w:val="false"/>
          <w:color w:val="000000"/>
          <w:sz w:val="28"/>
        </w:rPr>
        <w:t>
      ТАУАР КАССИРІ_________________</w:t>
      </w:r>
    </w:p>
    <w:p>
      <w:pPr>
        <w:spacing w:after="0"/>
        <w:ind w:left="0"/>
        <w:jc w:val="both"/>
      </w:pPr>
      <w:r>
        <w:rPr>
          <w:rFonts w:ascii="Times New Roman"/>
          <w:b w:val="false"/>
          <w:i w:val="false"/>
          <w:color w:val="000000"/>
          <w:sz w:val="28"/>
        </w:rPr>
        <w:t>
      Жүк тасымалдауға қабылданды </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071"/>
        <w:gridCol w:w="8157"/>
        <w:gridCol w:w="2072"/>
      </w:tblGrid>
      <w:tr>
        <w:trPr>
          <w:trHeight w:val="30" w:hRule="atLeast"/>
        </w:trPr>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жүкті түсіру. Жүкті түсіруге немесе алушының құралдарымен түсіруге беруге</w:t>
            </w:r>
          </w:p>
        </w:tc>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ресімдеу</w:t>
            </w:r>
          </w:p>
        </w:tc>
      </w:tr>
    </w:tbl>
    <w:p>
      <w:pPr>
        <w:spacing w:after="0"/>
        <w:ind w:left="0"/>
        <w:jc w:val="left"/>
      </w:pPr>
      <w:r>
        <w:rPr>
          <w:rFonts w:ascii="Times New Roman"/>
          <w:b/>
          <w:i w:val="false"/>
          <w:color w:val="000000"/>
        </w:rPr>
        <w:t xml:space="preserve"> ТАСЫМАЛДАУШЫНЫҢ БЕЛГІЛЕРІ ЖҮКТІ БЕРУ ТУРАЛЫ БЕЛГІЛЕР Құйылмалы жүктерді тасымалдауға арналған Ф. ГУ-27-У-ВЦ жүк құжатыы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жоспары бойынша тиеу тағайындалған. Бұрыштама нөмірі</w:t>
      </w:r>
    </w:p>
    <w:p>
      <w:pPr>
        <w:spacing w:after="0"/>
        <w:ind w:left="0"/>
        <w:jc w:val="both"/>
      </w:pPr>
      <w:r>
        <w:rPr>
          <w:rFonts w:ascii="Times New Roman"/>
          <w:b w:val="false"/>
          <w:i w:val="false"/>
          <w:color w:val="000000"/>
          <w:sz w:val="28"/>
        </w:rPr>
        <w:t>
      Станция бастығы</w:t>
      </w:r>
    </w:p>
    <w:p>
      <w:pPr>
        <w:spacing w:after="0"/>
        <w:ind w:left="0"/>
        <w:jc w:val="both"/>
      </w:pPr>
      <w:r>
        <w:rPr>
          <w:rFonts w:ascii="Times New Roman"/>
          <w:b w:val="false"/>
          <w:i w:val="false"/>
          <w:color w:val="000000"/>
          <w:sz w:val="28"/>
        </w:rPr>
        <w:t>
      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 б-ша есепке алу)</w:t>
            </w:r>
          </w:p>
        </w:tc>
      </w:tr>
    </w:tbl>
    <w:p>
      <w:pPr>
        <w:spacing w:after="0"/>
        <w:ind w:left="0"/>
        <w:jc w:val="left"/>
      </w:pPr>
      <w:r>
        <w:rPr>
          <w:rFonts w:ascii="Times New Roman"/>
          <w:b/>
          <w:i w:val="false"/>
          <w:color w:val="000000"/>
        </w:rPr>
        <w:t xml:space="preserve"> Әмбебап жүк құжаты</w:t>
      </w:r>
    </w:p>
    <w:p>
      <w:pPr>
        <w:spacing w:after="0"/>
        <w:ind w:left="0"/>
        <w:jc w:val="both"/>
      </w:pPr>
      <w:r>
        <w:rPr>
          <w:rFonts w:ascii="Times New Roman"/>
          <w:b w:val="false"/>
          <w:i w:val="false"/>
          <w:color w:val="000000"/>
          <w:sz w:val="28"/>
        </w:rPr>
        <w:t>
      _ваг. б-ша___ұсақ_жөнелтілім__топтық_кнт_ _жоспар б-ша_ваг. б-ша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ХАБАРЛАМА</w:t>
      </w:r>
      <w:r>
        <w:br/>
      </w: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37"/>
        <w:gridCol w:w="1608"/>
        <w:gridCol w:w="5046"/>
        <w:gridCol w:w="1609"/>
      </w:tblGrid>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 ТУРАЛЫ МӘЛІМЕТ</w:t>
      </w:r>
    </w:p>
    <w:tbl>
      <w:tblPr>
        <w:tblW w:w="0" w:type="auto"/>
        <w:tblCellSpacing w:w="0" w:type="auto"/>
        <w:tblBorders>
          <w:top w:val="none"/>
          <w:left w:val="none"/>
          <w:bottom w:val="none"/>
          <w:right w:val="none"/>
          <w:insideH w:val="none"/>
          <w:insideV w:val="none"/>
        </w:tblBorders>
      </w:tblPr>
      <w:tblGrid>
        <w:gridCol w:w="2720"/>
        <w:gridCol w:w="1121"/>
        <w:gridCol w:w="4939"/>
        <w:gridCol w:w="3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құжатқа енгізілген мәліметтердің дұрыстығына жауап беремін. Жөнелтуші: _______</w:t>
      </w:r>
    </w:p>
    <w:p>
      <w:pPr>
        <w:spacing w:after="0"/>
        <w:ind w:left="0"/>
        <w:jc w:val="both"/>
      </w:pPr>
      <w:r>
        <w:rPr>
          <w:rFonts w:ascii="Times New Roman"/>
          <w:b w:val="false"/>
          <w:i w:val="false"/>
          <w:color w:val="000000"/>
          <w:sz w:val="28"/>
        </w:rPr>
        <w:t>
      Жүк орналастырылған және бекітілген: ТАРАУ:       ПАРАГРАФ:            БӨЛІМ:</w:t>
      </w:r>
    </w:p>
    <w:p>
      <w:pPr>
        <w:spacing w:after="0"/>
        <w:ind w:left="0"/>
        <w:jc w:val="both"/>
      </w:pPr>
      <w:r>
        <w:rPr>
          <w:rFonts w:ascii="Times New Roman"/>
          <w:b w:val="false"/>
          <w:i w:val="false"/>
          <w:color w:val="000000"/>
          <w:sz w:val="28"/>
        </w:rPr>
        <w:t>
      Жөнелтуші: _______ Тасымалдаушыдан: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xml:space="preserve">
      Топ, поз. Сызба Коэф.тар: </w:t>
      </w:r>
    </w:p>
    <w:p>
      <w:pPr>
        <w:spacing w:after="0"/>
        <w:ind w:left="0"/>
        <w:jc w:val="both"/>
      </w:pPr>
      <w:r>
        <w:rPr>
          <w:rFonts w:ascii="Times New Roman"/>
          <w:b w:val="false"/>
          <w:i w:val="false"/>
          <w:color w:val="000000"/>
          <w:sz w:val="28"/>
        </w:rPr>
        <w:t>
      Жөнелту түрі. Қашықт..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ВАГОН ТУРАЛЫ МӘЛІМЕТ: Секция N </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p>
      <w:pPr>
        <w:spacing w:after="0"/>
        <w:ind w:left="0"/>
        <w:jc w:val="both"/>
      </w:pPr>
      <w:r>
        <w:rPr>
          <w:rFonts w:ascii="Times New Roman"/>
          <w:b w:val="false"/>
          <w:i w:val="false"/>
          <w:color w:val="000000"/>
          <w:sz w:val="28"/>
        </w:rPr>
        <w:t>
      ваг. және НЕТТО ЫДЫС БРУТТО ов габ. куз.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Тариф</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w:t>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p>
      <w:pPr>
        <w:spacing w:after="0"/>
        <w:ind w:left="0"/>
        <w:jc w:val="both"/>
      </w:pPr>
      <w:r>
        <w:rPr>
          <w:rFonts w:ascii="Times New Roman"/>
          <w:b w:val="false"/>
          <w:i w:val="false"/>
          <w:color w:val="000000"/>
          <w:sz w:val="28"/>
        </w:rPr>
        <w:t>
      Кем алу______________т. Асып кету______________т.</w:t>
      </w:r>
    </w:p>
    <w:p>
      <w:pPr>
        <w:spacing w:after="0"/>
        <w:ind w:left="0"/>
        <w:jc w:val="both"/>
      </w:pPr>
      <w:r>
        <w:rPr>
          <w:rFonts w:ascii="Times New Roman"/>
          <w:b w:val="false"/>
          <w:i w:val="false"/>
          <w:color w:val="000000"/>
          <w:sz w:val="28"/>
        </w:rPr>
        <w:t>
      Төлемші____________________________________________________(________________)</w:t>
      </w:r>
    </w:p>
    <w:p>
      <w:pPr>
        <w:spacing w:after="0"/>
        <w:ind w:left="0"/>
        <w:jc w:val="both"/>
      </w:pPr>
      <w:r>
        <w:rPr>
          <w:rFonts w:ascii="Times New Roman"/>
          <w:b w:val="false"/>
          <w:i w:val="false"/>
          <w:color w:val="000000"/>
          <w:sz w:val="28"/>
        </w:rPr>
        <w:t>
      Есеп айырысу түрі_____________________ (___) Төлемдер нысаны:________________</w:t>
      </w:r>
    </w:p>
    <w:p>
      <w:pPr>
        <w:spacing w:after="0"/>
        <w:ind w:left="0"/>
        <w:jc w:val="both"/>
      </w:pPr>
      <w:r>
        <w:rPr>
          <w:rFonts w:ascii="Times New Roman"/>
          <w:b w:val="false"/>
          <w:i w:val="false"/>
          <w:color w:val="000000"/>
          <w:sz w:val="28"/>
        </w:rPr>
        <w:t>
       ТАУАР КАССИРІ_________________</w:t>
      </w:r>
    </w:p>
    <w:p>
      <w:pPr>
        <w:spacing w:after="0"/>
        <w:ind w:left="0"/>
        <w:jc w:val="both"/>
      </w:pPr>
      <w:r>
        <w:rPr>
          <w:rFonts w:ascii="Times New Roman"/>
          <w:b w:val="false"/>
          <w:i w:val="false"/>
          <w:color w:val="000000"/>
          <w:sz w:val="28"/>
        </w:rPr>
        <w:t xml:space="preserve">
      Жүк тасымалдауға қабылданда </w:t>
      </w:r>
    </w:p>
    <w:p>
      <w:pPr>
        <w:spacing w:after="0"/>
        <w:ind w:left="0"/>
        <w:jc w:val="left"/>
      </w:pPr>
      <w:r>
        <w:rPr>
          <w:rFonts w:ascii="Times New Roman"/>
          <w:b/>
          <w:i w:val="false"/>
          <w:color w:val="000000"/>
        </w:rPr>
        <w:t xml:space="preserve">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p>
      <w:pPr>
        <w:spacing w:after="0"/>
        <w:ind w:left="0"/>
        <w:jc w:val="left"/>
      </w:pPr>
      <w:r>
        <w:rPr>
          <w:rFonts w:ascii="Times New Roman"/>
          <w:b/>
          <w:i w:val="false"/>
          <w:color w:val="000000"/>
        </w:rPr>
        <w:t xml:space="preserve"> ТАСЫМАЛДАУШЫНЫҢ БЕЛГІЛЕРІ ЖҮКТІ БЕРУ ТУРАЛЫ БЕЛГІЛЕРІ</w:t>
      </w:r>
    </w:p>
    <w:p>
      <w:pPr>
        <w:spacing w:after="0"/>
        <w:ind w:left="0"/>
        <w:jc w:val="both"/>
      </w:pPr>
      <w:r>
        <w:rPr>
          <w:rFonts w:ascii="Times New Roman"/>
          <w:b w:val="false"/>
          <w:i w:val="false"/>
          <w:color w:val="000000"/>
          <w:sz w:val="28"/>
        </w:rPr>
        <w:t>
      Жүктерді (құйылмалыдан басқа) маршрутпен немесе вагондар тобымен тасымалдауға арналған Ф. ГУ-27-У-ВЦ жүк құжаты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жоспары бойынша тиеу тағайындалған. Бұрыштама нөмірі</w:t>
      </w:r>
    </w:p>
    <w:p>
      <w:pPr>
        <w:spacing w:after="0"/>
        <w:ind w:left="0"/>
        <w:jc w:val="both"/>
      </w:pPr>
      <w:r>
        <w:rPr>
          <w:rFonts w:ascii="Times New Roman"/>
          <w:b w:val="false"/>
          <w:i w:val="false"/>
          <w:color w:val="000000"/>
          <w:sz w:val="28"/>
        </w:rPr>
        <w:t>
      Станция бастығы_____________________</w:t>
      </w:r>
    </w:p>
    <w:p>
      <w:pPr>
        <w:spacing w:after="0"/>
        <w:ind w:left="0"/>
        <w:jc w:val="both"/>
      </w:pPr>
      <w:r>
        <w:rPr>
          <w:rFonts w:ascii="Times New Roman"/>
          <w:b w:val="false"/>
          <w:i w:val="false"/>
          <w:color w:val="000000"/>
          <w:sz w:val="28"/>
        </w:rPr>
        <w:t>
      ГУ-27-У-ВЦ (ГУ-27е бойынша есепке алу)</w:t>
      </w:r>
    </w:p>
    <w:p>
      <w:pPr>
        <w:spacing w:after="0"/>
        <w:ind w:left="0"/>
        <w:jc w:val="both"/>
      </w:pPr>
      <w:r>
        <w:rPr>
          <w:rFonts w:ascii="Times New Roman"/>
          <w:b w:val="false"/>
          <w:i w:val="false"/>
          <w:color w:val="000000"/>
          <w:sz w:val="28"/>
        </w:rPr>
        <w:t>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Әмбебап жүк құжаты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_маршрут б-ша___, вагондар тобы б-ша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w:t>
      </w:r>
      <w:r>
        <w:br/>
      </w: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707"/>
        <w:gridCol w:w="4913"/>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720"/>
        <w:gridCol w:w="1121"/>
        <w:gridCol w:w="4939"/>
        <w:gridCol w:w="3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құжатқа енгізілген мәліметтердің дұрыстығына жауап беремін. Жөнелтуші: _______</w:t>
      </w:r>
    </w:p>
    <w:p>
      <w:pPr>
        <w:spacing w:after="0"/>
        <w:ind w:left="0"/>
        <w:jc w:val="both"/>
      </w:pPr>
      <w:r>
        <w:rPr>
          <w:rFonts w:ascii="Times New Roman"/>
          <w:b w:val="false"/>
          <w:i w:val="false"/>
          <w:color w:val="000000"/>
          <w:sz w:val="28"/>
        </w:rPr>
        <w:t>
      Жүк орналастырылған және бекітілген: ТАРАУ:       ПАРАГРАФ:            БӨЛІМ:</w:t>
      </w:r>
    </w:p>
    <w:p>
      <w:pPr>
        <w:spacing w:after="0"/>
        <w:ind w:left="0"/>
        <w:jc w:val="both"/>
      </w:pPr>
      <w:r>
        <w:rPr>
          <w:rFonts w:ascii="Times New Roman"/>
          <w:b w:val="false"/>
          <w:i w:val="false"/>
          <w:color w:val="000000"/>
          <w:sz w:val="28"/>
        </w:rPr>
        <w:t>
      Жөнелтуші: _______ Тасымалдаушыдан: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xml:space="preserve">
      Топ, ұст. Сызба Коэф.тар: </w:t>
      </w:r>
    </w:p>
    <w:p>
      <w:pPr>
        <w:spacing w:after="0"/>
        <w:ind w:left="0"/>
        <w:jc w:val="both"/>
      </w:pPr>
      <w:r>
        <w:rPr>
          <w:rFonts w:ascii="Times New Roman"/>
          <w:b w:val="false"/>
          <w:i w:val="false"/>
          <w:color w:val="000000"/>
          <w:sz w:val="28"/>
        </w:rPr>
        <w:t>
      Жөнелту түрі. Қашықт..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ВАГОН ТУРАЛЫ МӘЛІМЕТ: Секция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Тариф</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w:t>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p>
      <w:pPr>
        <w:spacing w:after="0"/>
        <w:ind w:left="0"/>
        <w:jc w:val="both"/>
      </w:pPr>
      <w:r>
        <w:rPr>
          <w:rFonts w:ascii="Times New Roman"/>
          <w:b w:val="false"/>
          <w:i w:val="false"/>
          <w:color w:val="000000"/>
          <w:sz w:val="28"/>
        </w:rPr>
        <w:t>
      Кем алу______________т. Асып кету______________т.</w:t>
      </w:r>
    </w:p>
    <w:p>
      <w:pPr>
        <w:spacing w:after="0"/>
        <w:ind w:left="0"/>
        <w:jc w:val="both"/>
      </w:pPr>
      <w:r>
        <w:rPr>
          <w:rFonts w:ascii="Times New Roman"/>
          <w:b w:val="false"/>
          <w:i w:val="false"/>
          <w:color w:val="000000"/>
          <w:sz w:val="28"/>
        </w:rPr>
        <w:t>
      Төлемші____________________________________________________(________________)</w:t>
      </w:r>
    </w:p>
    <w:p>
      <w:pPr>
        <w:spacing w:after="0"/>
        <w:ind w:left="0"/>
        <w:jc w:val="both"/>
      </w:pPr>
      <w:r>
        <w:rPr>
          <w:rFonts w:ascii="Times New Roman"/>
          <w:b w:val="false"/>
          <w:i w:val="false"/>
          <w:color w:val="000000"/>
          <w:sz w:val="28"/>
        </w:rPr>
        <w:t>
      Есеп айырысу түрі_____________________ (___) Төлемдер нысаны:________________</w:t>
      </w:r>
    </w:p>
    <w:p>
      <w:pPr>
        <w:spacing w:after="0"/>
        <w:ind w:left="0"/>
        <w:jc w:val="both"/>
      </w:pPr>
      <w:r>
        <w:rPr>
          <w:rFonts w:ascii="Times New Roman"/>
          <w:b w:val="false"/>
          <w:i w:val="false"/>
          <w:color w:val="000000"/>
          <w:sz w:val="28"/>
        </w:rPr>
        <w:t>
       ТАУАР КАССИРІ_________________</w:t>
      </w:r>
    </w:p>
    <w:p>
      <w:pPr>
        <w:spacing w:after="0"/>
        <w:ind w:left="0"/>
        <w:jc w:val="both"/>
      </w:pPr>
      <w:r>
        <w:rPr>
          <w:rFonts w:ascii="Times New Roman"/>
          <w:b w:val="false"/>
          <w:i w:val="false"/>
          <w:color w:val="000000"/>
          <w:sz w:val="28"/>
        </w:rPr>
        <w:t xml:space="preserve">
      Жүк тасымалдауға қабылданды </w:t>
      </w:r>
    </w:p>
    <w:p>
      <w:pPr>
        <w:spacing w:after="0"/>
        <w:ind w:left="0"/>
        <w:jc w:val="left"/>
      </w:pPr>
      <w:r>
        <w:rPr>
          <w:rFonts w:ascii="Times New Roman"/>
          <w:b/>
          <w:i w:val="false"/>
          <w:color w:val="000000"/>
        </w:rPr>
        <w:t xml:space="preserve">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p>
      <w:pPr>
        <w:spacing w:after="0"/>
        <w:ind w:left="0"/>
        <w:jc w:val="left"/>
      </w:pPr>
      <w:r>
        <w:rPr>
          <w:rFonts w:ascii="Times New Roman"/>
          <w:b/>
          <w:i w:val="false"/>
          <w:color w:val="000000"/>
        </w:rPr>
        <w:t xml:space="preserve"> ҰЛТТЫҚ ИНФРАҚҰРЫЛЫМ ОПЕРАТОРЫНЫҢ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p>
      <w:pPr>
        <w:spacing w:after="0"/>
        <w:ind w:left="0"/>
        <w:jc w:val="left"/>
      </w:pPr>
      <w:r>
        <w:rPr>
          <w:rFonts w:ascii="Times New Roman"/>
          <w:b/>
          <w:i w:val="false"/>
          <w:color w:val="000000"/>
        </w:rPr>
        <w:t xml:space="preserve"> Әмбебап контейнерде жүктерді тасымалдауға арналған Ф. ГУ-27-У-ВЦ нысанындағы жүк құжаты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жоспары бойынша тиеу тағайындалған. Бұрыштама нөмірі</w:t>
      </w:r>
    </w:p>
    <w:p>
      <w:pPr>
        <w:spacing w:after="0"/>
        <w:ind w:left="0"/>
        <w:jc w:val="both"/>
      </w:pPr>
      <w:r>
        <w:rPr>
          <w:rFonts w:ascii="Times New Roman"/>
          <w:b w:val="false"/>
          <w:i w:val="false"/>
          <w:color w:val="000000"/>
          <w:sz w:val="28"/>
        </w:rPr>
        <w:t>
      Станция бастығы_____________________</w:t>
      </w:r>
    </w:p>
    <w:p>
      <w:pPr>
        <w:spacing w:after="0"/>
        <w:ind w:left="0"/>
        <w:jc w:val="both"/>
      </w:pPr>
      <w:r>
        <w:rPr>
          <w:rFonts w:ascii="Times New Roman"/>
          <w:b w:val="false"/>
          <w:i w:val="false"/>
          <w:color w:val="000000"/>
          <w:sz w:val="28"/>
        </w:rPr>
        <w:t>
      _________________________________________________________ГУ-27-У-ВЦ (ГУ-27в бойынша есепке алу)</w:t>
      </w:r>
    </w:p>
    <w:p>
      <w:pPr>
        <w:spacing w:after="0"/>
        <w:ind w:left="0"/>
        <w:jc w:val="both"/>
      </w:pPr>
      <w:r>
        <w:rPr>
          <w:rFonts w:ascii="Times New Roman"/>
          <w:b w:val="false"/>
          <w:i w:val="false"/>
          <w:color w:val="000000"/>
          <w:sz w:val="28"/>
        </w:rPr>
        <w:t xml:space="preserve">
      Әмбебап жүк құжаты </w:t>
      </w:r>
    </w:p>
    <w:p>
      <w:pPr>
        <w:spacing w:after="0"/>
        <w:ind w:left="0"/>
        <w:jc w:val="both"/>
      </w:pPr>
      <w:r>
        <w:rPr>
          <w:rFonts w:ascii="Times New Roman"/>
          <w:b w:val="false"/>
          <w:i w:val="false"/>
          <w:color w:val="000000"/>
          <w:sz w:val="28"/>
        </w:rPr>
        <w:t>
      __әмбебап контейнерде __жүктерді __тасымалдауға арналған __кнт__жөнелтім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w:t>
      </w:r>
      <w:r>
        <w:br/>
      </w: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707"/>
        <w:gridCol w:w="4913"/>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есепшоттар № туралы банк анықтамасы</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720"/>
        <w:gridCol w:w="1121"/>
        <w:gridCol w:w="4939"/>
        <w:gridCol w:w="3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Жөнелтушінің </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tc>
      </w:tr>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және маркасы</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(бума/орын)</w:t>
            </w:r>
          </w:p>
        </w:tc>
        <w:tc>
          <w:tcPr>
            <w:tcW w:w="3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w:t>
            </w:r>
          </w:p>
        </w:tc>
      </w:tr>
    </w:tbl>
    <w:p>
      <w:pPr>
        <w:spacing w:after="0"/>
        <w:ind w:left="0"/>
        <w:jc w:val="left"/>
      </w:pP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контейнер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 түрі нетто кг. Конт. ыдысы брутто кг. Пломбалар саны нөмірі</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Жүк құжатқа енгізілген мәліметтердің дұрыстығына жауап беремін. Жөнелтуші: ___________________________</w:t>
      </w:r>
    </w:p>
    <w:p>
      <w:pPr>
        <w:spacing w:after="0"/>
        <w:ind w:left="0"/>
        <w:jc w:val="both"/>
      </w:pPr>
      <w:r>
        <w:rPr>
          <w:rFonts w:ascii="Times New Roman"/>
          <w:b w:val="false"/>
          <w:i w:val="false"/>
          <w:color w:val="000000"/>
          <w:sz w:val="28"/>
        </w:rPr>
        <w:t xml:space="preserve">
      Контейнер осы жүк құжаты бойынша қабылданды. Дата___________ Қабылдаушы-тапсырушы___________ </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xml:space="preserve">
      Топ, поз. Сызба Коэф.тар: Жөнелту түрі. Қашықт.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ВАГОН ТУРАЛЫ МӘЛІМЕТ: Секция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xml:space="preserve">
      вагон түрі, № Рол Г/п Ос ____ МАССА кг_______ Пр Не Об. Жөнелту кезінде, беру кезінде </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Тариф</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:___________________ т.</w:t>
      </w:r>
    </w:p>
    <w:p>
      <w:pPr>
        <w:spacing w:after="0"/>
        <w:ind w:left="0"/>
        <w:jc w:val="both"/>
      </w:pPr>
      <w:r>
        <w:rPr>
          <w:rFonts w:ascii="Times New Roman"/>
          <w:b w:val="false"/>
          <w:i w:val="false"/>
          <w:color w:val="000000"/>
          <w:sz w:val="28"/>
        </w:rPr>
        <w:t>
      Кем алу______________т. Асып кету______________т.</w:t>
      </w:r>
    </w:p>
    <w:p>
      <w:pPr>
        <w:spacing w:after="0"/>
        <w:ind w:left="0"/>
        <w:jc w:val="both"/>
      </w:pPr>
      <w:r>
        <w:rPr>
          <w:rFonts w:ascii="Times New Roman"/>
          <w:b w:val="false"/>
          <w:i w:val="false"/>
          <w:color w:val="000000"/>
          <w:sz w:val="28"/>
        </w:rPr>
        <w:t>
      Төлемші_________________________________________________(________________)</w:t>
      </w:r>
    </w:p>
    <w:p>
      <w:pPr>
        <w:spacing w:after="0"/>
        <w:ind w:left="0"/>
        <w:jc w:val="both"/>
      </w:pPr>
      <w:r>
        <w:rPr>
          <w:rFonts w:ascii="Times New Roman"/>
          <w:b w:val="false"/>
          <w:i w:val="false"/>
          <w:color w:val="000000"/>
          <w:sz w:val="28"/>
        </w:rPr>
        <w:t>
      Есеп айырысу түрі_____________________ (___) Төлемдер нысаны:________________</w:t>
      </w:r>
    </w:p>
    <w:p>
      <w:pPr>
        <w:spacing w:after="0"/>
        <w:ind w:left="0"/>
        <w:jc w:val="both"/>
      </w:pPr>
      <w:r>
        <w:rPr>
          <w:rFonts w:ascii="Times New Roman"/>
          <w:b w:val="false"/>
          <w:i w:val="false"/>
          <w:color w:val="000000"/>
          <w:sz w:val="28"/>
        </w:rPr>
        <w:t>
      ТАУАР КАССИРІ_________________</w:t>
      </w:r>
    </w:p>
    <w:p>
      <w:pPr>
        <w:spacing w:after="0"/>
        <w:ind w:left="0"/>
        <w:jc w:val="both"/>
      </w:pPr>
      <w:r>
        <w:rPr>
          <w:rFonts w:ascii="Times New Roman"/>
          <w:b w:val="false"/>
          <w:i w:val="false"/>
          <w:color w:val="000000"/>
          <w:sz w:val="28"/>
        </w:rPr>
        <w:t xml:space="preserve">
      Жүк тасымалдауға қабылданды </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bl>
    <w:p>
      <w:pPr>
        <w:spacing w:after="0"/>
        <w:ind w:left="0"/>
        <w:jc w:val="both"/>
      </w:pPr>
      <w:r>
        <w:rPr>
          <w:rFonts w:ascii="Times New Roman"/>
          <w:b w:val="false"/>
          <w:i w:val="false"/>
          <w:color w:val="000000"/>
          <w:sz w:val="28"/>
        </w:rPr>
        <w:t>
      Тасымалдаушының белгілері</w:t>
      </w:r>
    </w:p>
    <w:p>
      <w:pPr>
        <w:spacing w:after="0"/>
        <w:ind w:left="0"/>
        <w:jc w:val="both"/>
      </w:pPr>
      <w:r>
        <w:rPr>
          <w:rFonts w:ascii="Times New Roman"/>
          <w:b w:val="false"/>
          <w:i w:val="false"/>
          <w:color w:val="000000"/>
          <w:sz w:val="28"/>
        </w:rPr>
        <w:t>
      Жүктің берілгені туралы белгі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ГУ-29-У-ВЦ нысаны</w:t>
            </w:r>
          </w:p>
        </w:tc>
      </w:tr>
    </w:tbl>
    <w:p>
      <w:pPr>
        <w:spacing w:after="0"/>
        <w:ind w:left="0"/>
        <w:jc w:val="left"/>
      </w:pPr>
      <w:r>
        <w:rPr>
          <w:rFonts w:ascii="Times New Roman"/>
          <w:b/>
          <w:i w:val="false"/>
          <w:color w:val="000000"/>
        </w:rPr>
        <w:t xml:space="preserve"> Жүк тасымалдарына арналған ГУ-29-У-ВЦ нысанындағы жол тізімдемесі (құйылмалыдан басқа)</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i w:val="false"/>
          <w:color w:val="000000"/>
          <w:sz w:val="28"/>
        </w:rPr>
        <w:t>ЖОЛ ТІЗІМДЕМЕСІ</w:t>
      </w:r>
      <w:r>
        <w:br/>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төленді:___________________ т.</w:t>
      </w:r>
    </w:p>
    <w:p>
      <w:pPr>
        <w:spacing w:after="0"/>
        <w:ind w:left="0"/>
        <w:jc w:val="both"/>
      </w:pPr>
      <w:r>
        <w:rPr>
          <w:rFonts w:ascii="Times New Roman"/>
          <w:b w:val="false"/>
          <w:i w:val="false"/>
          <w:color w:val="000000"/>
          <w:sz w:val="28"/>
        </w:rPr>
        <w:t>
       Кем шығу______________т. Асып түсу______________т.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p>
      <w:pPr>
        <w:spacing w:after="0"/>
        <w:ind w:left="0"/>
        <w:jc w:val="both"/>
      </w:pPr>
      <w:r>
        <w:rPr>
          <w:rFonts w:ascii="Times New Roman"/>
          <w:b w:val="false"/>
          <w:i w:val="false"/>
          <w:color w:val="000000"/>
          <w:sz w:val="28"/>
        </w:rPr>
        <w:t>
       ТАУАР КАССИРІ ___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Төлемші________________________________________________________ Код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Алушының Банктік реквизиттері </w:t>
      </w:r>
    </w:p>
    <w:p>
      <w:pPr>
        <w:spacing w:after="0"/>
        <w:ind w:left="0"/>
        <w:jc w:val="both"/>
      </w:pPr>
      <w:r>
        <w:rPr>
          <w:rFonts w:ascii="Times New Roman"/>
          <w:b w:val="false"/>
          <w:i w:val="false"/>
          <w:color w:val="000000"/>
          <w:sz w:val="28"/>
        </w:rPr>
        <w:t>
      Шот N __________________________________________________________________________</w:t>
      </w:r>
    </w:p>
    <w:p>
      <w:pPr>
        <w:spacing w:after="0"/>
        <w:ind w:left="0"/>
        <w:jc w:val="both"/>
      </w:pPr>
      <w:r>
        <w:rPr>
          <w:rFonts w:ascii="Times New Roman"/>
          <w:b w:val="false"/>
          <w:i w:val="false"/>
          <w:color w:val="000000"/>
          <w:sz w:val="28"/>
        </w:rPr>
        <w:t>
      Жүк алдым __.__.____________ ж. сенімхат бойынша . . ж.</w:t>
      </w:r>
    </w:p>
    <w:p>
      <w:pPr>
        <w:spacing w:after="0"/>
        <w:ind w:left="0"/>
        <w:jc w:val="both"/>
      </w:pPr>
      <w:r>
        <w:rPr>
          <w:rFonts w:ascii="Times New Roman"/>
          <w:b w:val="false"/>
          <w:i w:val="false"/>
          <w:color w:val="000000"/>
          <w:sz w:val="28"/>
        </w:rPr>
        <w:t>
      Төлқұжаттық деректер : __________________________________</w:t>
      </w:r>
    </w:p>
    <w:p>
      <w:pPr>
        <w:spacing w:after="0"/>
        <w:ind w:left="0"/>
        <w:jc w:val="both"/>
      </w:pPr>
      <w:r>
        <w:rPr>
          <w:rFonts w:ascii="Times New Roman"/>
          <w:b w:val="false"/>
          <w:i w:val="false"/>
          <w:color w:val="000000"/>
          <w:sz w:val="28"/>
        </w:rPr>
        <w:t xml:space="preserve">
      Алушының қолы __________________ ( ) </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Тасымалдаушының белгілері</w:t>
      </w:r>
    </w:p>
    <w:p>
      <w:pPr>
        <w:spacing w:after="0"/>
        <w:ind w:left="0"/>
        <w:jc w:val="left"/>
      </w:pPr>
      <w:r>
        <w:rPr>
          <w:rFonts w:ascii="Times New Roman"/>
          <w:b/>
          <w:i w:val="false"/>
          <w:color w:val="000000"/>
        </w:rPr>
        <w:t xml:space="preserve">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5044"/>
        <w:gridCol w:w="1893"/>
        <w:gridCol w:w="4257"/>
        <w:gridCol w:w="1106"/>
      </w:tblGrid>
      <w:tr>
        <w:trPr>
          <w:trHeight w:val="30" w:hRule="atLeast"/>
        </w:trPr>
        <w:tc>
          <w:tcPr>
            <w:tcW w:w="5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 жүкті беру</w:t>
            </w:r>
          </w:p>
        </w:tc>
        <w:tc>
          <w:tcPr>
            <w:tcW w:w="1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p>
      <w:pPr>
        <w:spacing w:after="0"/>
        <w:ind w:left="0"/>
        <w:jc w:val="left"/>
      </w:pPr>
      <w:r>
        <w:rPr>
          <w:rFonts w:ascii="Times New Roman"/>
          <w:b/>
          <w:i w:val="false"/>
          <w:color w:val="000000"/>
        </w:rPr>
        <w:t xml:space="preserve"> Өту пункттерінің мөрқалыптары (сырт жағында айқын бедермен қойылады) Актілер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2"/>
        <w:gridCol w:w="2722"/>
        <w:gridCol w:w="1365"/>
        <w:gridCol w:w="4051"/>
        <w:gridCol w:w="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p>
      <w:pPr>
        <w:spacing w:after="0"/>
        <w:ind w:left="0"/>
        <w:jc w:val="left"/>
      </w:pPr>
      <w:r>
        <w:rPr>
          <w:rFonts w:ascii="Times New Roman"/>
          <w:b/>
          <w:i w:val="false"/>
          <w:color w:val="000000"/>
        </w:rPr>
        <w:t xml:space="preserve"> Құйылмалы жүк тасымалдарына арналған ГУ-29-У-ВЦ нысанындағы жол тізімдемесі</w:t>
      </w:r>
    </w:p>
    <w:p>
      <w:pPr>
        <w:spacing w:after="0"/>
        <w:ind w:left="0"/>
        <w:jc w:val="both"/>
      </w:pPr>
      <w:r>
        <w:rPr>
          <w:rFonts w:ascii="Times New Roman"/>
          <w:b w:val="false"/>
          <w:i w:val="false"/>
          <w:color w:val="000000"/>
          <w:sz w:val="28"/>
        </w:rPr>
        <w:t>
      Макет нөмірі__________ бума нөмірі_________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ТІЗІМДЕМЕСІ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төленді:___________________ т.</w:t>
      </w:r>
    </w:p>
    <w:p>
      <w:pPr>
        <w:spacing w:after="0"/>
        <w:ind w:left="0"/>
        <w:jc w:val="both"/>
      </w:pPr>
      <w:r>
        <w:rPr>
          <w:rFonts w:ascii="Times New Roman"/>
          <w:b w:val="false"/>
          <w:i w:val="false"/>
          <w:color w:val="000000"/>
          <w:sz w:val="28"/>
        </w:rPr>
        <w:t>
      Кем шығу______________т. Асып түсу______________т.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p>
      <w:pPr>
        <w:spacing w:after="0"/>
        <w:ind w:left="0"/>
        <w:jc w:val="both"/>
      </w:pPr>
      <w:r>
        <w:rPr>
          <w:rFonts w:ascii="Times New Roman"/>
          <w:b w:val="false"/>
          <w:i w:val="false"/>
          <w:color w:val="000000"/>
          <w:sz w:val="28"/>
        </w:rPr>
        <w:t>
      ТАУАР КАССИРІ ___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Төлемші________________________________________________________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Алушының Банктік реквизиттері</w:t>
      </w:r>
    </w:p>
    <w:p>
      <w:pPr>
        <w:spacing w:after="0"/>
        <w:ind w:left="0"/>
        <w:jc w:val="both"/>
      </w:pPr>
      <w:r>
        <w:rPr>
          <w:rFonts w:ascii="Times New Roman"/>
          <w:b w:val="false"/>
          <w:i w:val="false"/>
          <w:color w:val="000000"/>
          <w:sz w:val="28"/>
        </w:rPr>
        <w:t>
      Шот N __________________________________________________________________________</w:t>
      </w:r>
    </w:p>
    <w:p>
      <w:pPr>
        <w:spacing w:after="0"/>
        <w:ind w:left="0"/>
        <w:jc w:val="both"/>
      </w:pPr>
      <w:r>
        <w:rPr>
          <w:rFonts w:ascii="Times New Roman"/>
          <w:b w:val="false"/>
          <w:i w:val="false"/>
          <w:color w:val="000000"/>
          <w:sz w:val="28"/>
        </w:rPr>
        <w:t>
      Жүк алдым __.__.____________ ж. сенімхат бойынша . . ж.</w:t>
      </w:r>
    </w:p>
    <w:p>
      <w:pPr>
        <w:spacing w:after="0"/>
        <w:ind w:left="0"/>
        <w:jc w:val="both"/>
      </w:pPr>
      <w:r>
        <w:rPr>
          <w:rFonts w:ascii="Times New Roman"/>
          <w:b w:val="false"/>
          <w:i w:val="false"/>
          <w:color w:val="000000"/>
          <w:sz w:val="28"/>
        </w:rPr>
        <w:t>
      Төлқұжаттық деректер : __________________________________</w:t>
      </w:r>
    </w:p>
    <w:p>
      <w:pPr>
        <w:spacing w:after="0"/>
        <w:ind w:left="0"/>
        <w:jc w:val="both"/>
      </w:pPr>
      <w:r>
        <w:rPr>
          <w:rFonts w:ascii="Times New Roman"/>
          <w:b w:val="false"/>
          <w:i w:val="false"/>
          <w:color w:val="000000"/>
          <w:sz w:val="28"/>
        </w:rPr>
        <w:t>
      Алушының қолы __________________ ( )</w:t>
      </w:r>
    </w:p>
    <w:p>
      <w:pPr>
        <w:spacing w:after="0"/>
        <w:ind w:left="0"/>
        <w:jc w:val="both"/>
      </w:pPr>
      <w:r>
        <w:rPr>
          <w:rFonts w:ascii="Times New Roman"/>
          <w:b w:val="false"/>
          <w:i w:val="false"/>
          <w:color w:val="000000"/>
          <w:sz w:val="28"/>
        </w:rPr>
        <w:t>
      Жүк тасымалдауға қабылданды</w:t>
      </w:r>
    </w:p>
    <w:p>
      <w:pPr>
        <w:spacing w:after="0"/>
        <w:ind w:left="0"/>
        <w:jc w:val="left"/>
      </w:pPr>
      <w:r>
        <w:rPr>
          <w:rFonts w:ascii="Times New Roman"/>
          <w:b/>
          <w:i w:val="false"/>
          <w:color w:val="000000"/>
        </w:rPr>
        <w:t xml:space="preserve"> Тасымалдаушының белгілері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5044"/>
        <w:gridCol w:w="1893"/>
        <w:gridCol w:w="4257"/>
        <w:gridCol w:w="1106"/>
      </w:tblGrid>
      <w:tr>
        <w:trPr>
          <w:trHeight w:val="30" w:hRule="atLeast"/>
        </w:trPr>
        <w:tc>
          <w:tcPr>
            <w:tcW w:w="5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 жүкті беру</w:t>
            </w:r>
          </w:p>
        </w:tc>
        <w:tc>
          <w:tcPr>
            <w:tcW w:w="1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w:t>
            </w:r>
          </w:p>
        </w:tc>
      </w:tr>
    </w:tbl>
    <w:p>
      <w:pPr>
        <w:spacing w:after="0"/>
        <w:ind w:left="0"/>
        <w:jc w:val="left"/>
      </w:pPr>
      <w:r>
        <w:rPr>
          <w:rFonts w:ascii="Times New Roman"/>
          <w:b/>
          <w:i w:val="false"/>
          <w:color w:val="000000"/>
        </w:rPr>
        <w:t xml:space="preserve"> Өту пункттерінің мөрқалыптары (сырт жағында айқын бедермен қойылады) Актілер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2"/>
        <w:gridCol w:w="2722"/>
        <w:gridCol w:w="1365"/>
        <w:gridCol w:w="4051"/>
        <w:gridCol w:w="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станциясы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Вагон________________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________________т.ж. станциясында ажыратылды</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___________</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p>
      <w:pPr>
        <w:spacing w:after="0"/>
        <w:ind w:left="0"/>
        <w:jc w:val="left"/>
      </w:pPr>
      <w:r>
        <w:rPr>
          <w:rFonts w:ascii="Times New Roman"/>
          <w:b/>
          <w:i w:val="false"/>
          <w:color w:val="000000"/>
        </w:rPr>
        <w:t xml:space="preserve"> Жүк (құйылмалыдан басқа) тасымалдарына арналған ГУ-29-У-ВЦ нысанындағы жол тізімдемесінің түбіртегі</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ЖОЛ ТІЗІМДЕМЕСІ</w:t>
      </w: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Жөнелту станциясы Код тағайындау станциясы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Жүкті қабылдау түбіртегін алдым:___________________ .</w:t>
      </w:r>
    </w:p>
    <w:p>
      <w:pPr>
        <w:spacing w:after="0"/>
        <w:ind w:left="0"/>
        <w:jc w:val="both"/>
      </w:pPr>
      <w:r>
        <w:rPr>
          <w:rFonts w:ascii="Times New Roman"/>
          <w:b w:val="false"/>
          <w:i w:val="false"/>
          <w:color w:val="000000"/>
          <w:sz w:val="28"/>
        </w:rPr>
        <w:t>
       Жүк жөнелтушінің қолы __________________ Станция мөрқалыбы</w:t>
      </w:r>
    </w:p>
    <w:p>
      <w:pPr>
        <w:spacing w:after="0"/>
        <w:ind w:left="0"/>
        <w:jc w:val="left"/>
      </w:pPr>
      <w:r>
        <w:rPr>
          <w:rFonts w:ascii="Times New Roman"/>
          <w:b/>
          <w:i w:val="false"/>
          <w:color w:val="000000"/>
        </w:rPr>
        <w:t xml:space="preserve"> Құйылмалы жүк тасымалдарына арналған ГУ-29-У-ВЦ нысанындағы жол тізімдемесінің түбіртегі </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құйылмалы жүктері бар вагондық жөнелтімге арналған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ТІЗІМДЕМЕСІНІҢ ТҮБІРТЕГІ</w:t>
      </w:r>
    </w:p>
    <w:p>
      <w:pPr>
        <w:spacing w:after="0"/>
        <w:ind w:left="0"/>
        <w:jc w:val="left"/>
      </w:pP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i w:val="false"/>
          <w:color w:val="000000"/>
          <w:sz w:val="28"/>
        </w:rPr>
        <w:t xml:space="preserve"> Хабарлама</w:t>
      </w:r>
      <w:r>
        <w:br/>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Жөнелту станциясы Код тағайындау станциясы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left"/>
      </w:pPr>
      <w:r>
        <w:rPr>
          <w:rFonts w:ascii="Times New Roman"/>
          <w:b/>
          <w:i w:val="false"/>
          <w:color w:val="000000"/>
        </w:rPr>
        <w:t xml:space="preserve">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w:t>
      </w:r>
      <w:r>
        <w:rPr>
          <w:rFonts w:ascii="Times New Roman"/>
          <w:b w:val="false"/>
          <w:i w:val="false"/>
          <w:color w:val="000000"/>
          <w:sz w:val="28"/>
        </w:rPr>
        <w:t xml:space="preserve">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Жүкті қабылдау түбіртегін алдым:___________________ .</w:t>
      </w:r>
    </w:p>
    <w:p>
      <w:pPr>
        <w:spacing w:after="0"/>
        <w:ind w:left="0"/>
        <w:jc w:val="both"/>
      </w:pPr>
      <w:r>
        <w:rPr>
          <w:rFonts w:ascii="Times New Roman"/>
          <w:b w:val="false"/>
          <w:i w:val="false"/>
          <w:color w:val="000000"/>
          <w:sz w:val="28"/>
        </w:rPr>
        <w:t>
      Жүк жөнелтушінің қолы __________________ Станция мөрқалыбы</w:t>
      </w:r>
    </w:p>
    <w:p>
      <w:pPr>
        <w:spacing w:after="0"/>
        <w:ind w:left="0"/>
        <w:jc w:val="left"/>
      </w:pPr>
      <w:r>
        <w:rPr>
          <w:rFonts w:ascii="Times New Roman"/>
          <w:b/>
          <w:i w:val="false"/>
          <w:color w:val="000000"/>
        </w:rPr>
        <w:t xml:space="preserve"> Жүк (құйылмалыдан басқа) тасымалдарына арналған ГУ-29-У-ВЦ нысанындағы жүк қабылдау квитанциясы </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785100" cy="12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ЖҮК ҚАБЫЛДАУ ТҮБІРТЕГІ</w:t>
      </w:r>
    </w:p>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Жөнелту станциясы Код тағайындау станциясы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left"/>
      </w:pPr>
      <w:r>
        <w:rPr>
          <w:rFonts w:ascii="Times New Roman"/>
          <w:b/>
          <w:i w:val="false"/>
          <w:color w:val="000000"/>
        </w:rPr>
        <w:t xml:space="preserve">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КАССИРІМЕН ЖҮК ЖӨНЕЛТУШІГЕ БЕРІЛЕДІ Станция мөрқалыбы</w:t>
      </w:r>
    </w:p>
    <w:p>
      <w:pPr>
        <w:spacing w:after="0"/>
        <w:ind w:left="0"/>
        <w:jc w:val="left"/>
      </w:pPr>
      <w:r>
        <w:rPr>
          <w:rFonts w:ascii="Times New Roman"/>
          <w:b/>
          <w:i w:val="false"/>
          <w:color w:val="000000"/>
        </w:rPr>
        <w:t xml:space="preserve"> Жүк (құйылмалыдан басқа) тасымалдарына арналған ГУ-29-У-ВЦ нысанындағы жүк қабылдау түбіртегі</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both"/>
      </w:pPr>
      <w:r>
        <w:rPr>
          <w:rFonts w:ascii="Times New Roman"/>
          <w:b w:val="false"/>
          <w:i w:val="false"/>
          <w:color w:val="000000"/>
          <w:sz w:val="28"/>
        </w:rPr>
        <w:t xml:space="preserve">
      Құйылмалы жүктері бар вагондық жөнелтімге арналған жүк қабылдау квитанциясы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шоттар № туралы банк анықтамасы ___________________________________</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t</w:t>
      </w:r>
      <w:r>
        <w:rPr>
          <w:rFonts w:ascii="Times New Roman"/>
          <w:b w:val="false"/>
          <w:i w:val="false"/>
          <w:color w:val="000000"/>
          <w:vertAlign w:val="superscript"/>
        </w:rPr>
        <w:t>˚</w:t>
      </w:r>
      <w:r>
        <w:rPr>
          <w:rFonts w:ascii="Times New Roman"/>
          <w:b w:val="false"/>
          <w:i w:val="false"/>
          <w:color w:val="000000"/>
          <w:sz w:val="28"/>
        </w:rPr>
        <w:t xml:space="preserve">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ваг. и НЕТТО ТАРА БРУТТО ов габ. куз.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xml:space="preserve">
      ТАУАР КАССИРІ </w:t>
      </w:r>
    </w:p>
    <w:p>
      <w:pPr>
        <w:spacing w:after="0"/>
        <w:ind w:left="0"/>
        <w:jc w:val="both"/>
      </w:pPr>
      <w:r>
        <w:rPr>
          <w:rFonts w:ascii="Times New Roman"/>
          <w:b w:val="false"/>
          <w:i w:val="false"/>
          <w:color w:val="000000"/>
          <w:sz w:val="28"/>
        </w:rPr>
        <w:t>
      ЖҮК ЖӨНЕЛТУШІГЕ БЕРІЛЕДІ             Станция мөрқалыбы</w:t>
      </w:r>
    </w:p>
    <w:p>
      <w:pPr>
        <w:spacing w:after="0"/>
        <w:ind w:left="0"/>
        <w:jc w:val="left"/>
      </w:pPr>
      <w:r>
        <w:rPr>
          <w:rFonts w:ascii="Times New Roman"/>
          <w:b/>
          <w:i w:val="false"/>
          <w:color w:val="000000"/>
        </w:rPr>
        <w:t xml:space="preserve"> Маршрутқа және вагондар тобына арналған ГУ-29-У-ВЦ нысанындағы жол тізімдемесі</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жөнелту маршруты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Топтық жөнелтімге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ТІЗІМДЕМЕСІ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Жөнелту станциясы Код тағайындау станциясы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туралы мәлімет габаритсіздік индексі</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БПҚ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Қорытынды: вагондар НЕТТО кг, ТАРА кг, БРУТТО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төленді:___________________ т.</w:t>
      </w:r>
    </w:p>
    <w:p>
      <w:pPr>
        <w:spacing w:after="0"/>
        <w:ind w:left="0"/>
        <w:jc w:val="both"/>
      </w:pPr>
      <w:r>
        <w:rPr>
          <w:rFonts w:ascii="Times New Roman"/>
          <w:b w:val="false"/>
          <w:i w:val="false"/>
          <w:color w:val="000000"/>
          <w:sz w:val="28"/>
        </w:rPr>
        <w:t>
       Кем шығу______________т. Асып түсу______________т.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w:t>
      </w:r>
    </w:p>
    <w:p>
      <w:pPr>
        <w:spacing w:after="0"/>
        <w:ind w:left="0"/>
        <w:jc w:val="both"/>
      </w:pPr>
      <w:r>
        <w:rPr>
          <w:rFonts w:ascii="Times New Roman"/>
          <w:b w:val="false"/>
          <w:i w:val="false"/>
          <w:color w:val="000000"/>
          <w:sz w:val="28"/>
        </w:rPr>
        <w:t>
       ТАУАР КАССИРІ ___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0"/>
                    </a:xfrm>
                    <a:prstGeom prst="rect">
                      <a:avLst/>
                    </a:prstGeom>
                  </pic:spPr>
                </pic:pic>
              </a:graphicData>
            </a:graphic>
          </wp:inline>
        </w:drawing>
      </w:r>
    </w:p>
    <w:p>
      <w:pPr>
        <w:spacing w:after="0"/>
        <w:ind w:left="0"/>
        <w:jc w:val="left"/>
      </w:pPr>
      <w:r>
        <w:rPr>
          <w:rFonts w:ascii="Times New Roman"/>
          <w:b w:val="false"/>
          <w:i w:val="false"/>
          <w:color w:val="000000"/>
          <w:sz w:val="28"/>
        </w:rPr>
        <w:t xml:space="preserve">Төлемші________________________________________________________ Код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Алушының Банктік реквизиттері </w:t>
      </w:r>
    </w:p>
    <w:p>
      <w:pPr>
        <w:spacing w:after="0"/>
        <w:ind w:left="0"/>
        <w:jc w:val="both"/>
      </w:pPr>
      <w:r>
        <w:rPr>
          <w:rFonts w:ascii="Times New Roman"/>
          <w:b w:val="false"/>
          <w:i w:val="false"/>
          <w:color w:val="000000"/>
          <w:sz w:val="28"/>
        </w:rPr>
        <w:t>
      Шот N ______________________________________________________________________</w:t>
      </w:r>
    </w:p>
    <w:p>
      <w:pPr>
        <w:spacing w:after="0"/>
        <w:ind w:left="0"/>
        <w:jc w:val="both"/>
      </w:pPr>
      <w:r>
        <w:rPr>
          <w:rFonts w:ascii="Times New Roman"/>
          <w:b w:val="false"/>
          <w:i w:val="false"/>
          <w:color w:val="000000"/>
          <w:sz w:val="28"/>
        </w:rPr>
        <w:t xml:space="preserve">
      ж.__.__.____________ сенімхат бойынша ж.__.__.____________ жүкті алдым </w:t>
      </w:r>
    </w:p>
    <w:p>
      <w:pPr>
        <w:spacing w:after="0"/>
        <w:ind w:left="0"/>
        <w:jc w:val="both"/>
      </w:pPr>
      <w:r>
        <w:rPr>
          <w:rFonts w:ascii="Times New Roman"/>
          <w:b w:val="false"/>
          <w:i w:val="false"/>
          <w:color w:val="000000"/>
          <w:sz w:val="28"/>
        </w:rPr>
        <w:t>
      Төлқұжаттық деректер : __________________________________</w:t>
      </w:r>
    </w:p>
    <w:p>
      <w:pPr>
        <w:spacing w:after="0"/>
        <w:ind w:left="0"/>
        <w:jc w:val="both"/>
      </w:pPr>
      <w:r>
        <w:rPr>
          <w:rFonts w:ascii="Times New Roman"/>
          <w:b w:val="false"/>
          <w:i w:val="false"/>
          <w:color w:val="000000"/>
          <w:sz w:val="28"/>
        </w:rPr>
        <w:t xml:space="preserve">
      Алушының қолы __________________ ( ) </w:t>
      </w:r>
    </w:p>
    <w:p>
      <w:pPr>
        <w:spacing w:after="0"/>
        <w:ind w:left="0"/>
        <w:jc w:val="both"/>
      </w:pPr>
      <w:r>
        <w:rPr>
          <w:rFonts w:ascii="Times New Roman"/>
          <w:b w:val="false"/>
          <w:i w:val="false"/>
          <w:color w:val="000000"/>
          <w:sz w:val="28"/>
        </w:rPr>
        <w:t>
      Жүк тасымалдауға қабылданды</w:t>
      </w:r>
    </w:p>
    <w:p>
      <w:pPr>
        <w:spacing w:after="0"/>
        <w:ind w:left="0"/>
        <w:jc w:val="left"/>
      </w:pPr>
      <w:r>
        <w:rPr>
          <w:rFonts w:ascii="Times New Roman"/>
          <w:b/>
          <w:i w:val="false"/>
          <w:color w:val="000000"/>
        </w:rPr>
        <w:t xml:space="preserve"> Магистральдық темір жол желісі операторының белгілері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864"/>
        <w:gridCol w:w="2022"/>
        <w:gridCol w:w="4548"/>
        <w:gridCol w:w="2866"/>
      </w:tblGrid>
      <w:tr>
        <w:trPr>
          <w:trHeight w:val="30" w:hRule="atLeast"/>
        </w:trPr>
        <w:tc>
          <w:tcPr>
            <w:tcW w:w="2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жүкті қабылдау</w:t>
            </w:r>
          </w:p>
        </w:tc>
        <w:tc>
          <w:tcPr>
            <w:tcW w:w="2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4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түсіру немесе түсіруге беру</w:t>
            </w:r>
          </w:p>
        </w:tc>
        <w:tc>
          <w:tcPr>
            <w:tcW w:w="2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берілуін ресімдеу</w:t>
            </w:r>
          </w:p>
        </w:tc>
      </w:tr>
    </w:tbl>
    <w:p>
      <w:pPr>
        <w:spacing w:after="0"/>
        <w:ind w:left="0"/>
        <w:jc w:val="left"/>
      </w:pPr>
      <w:r>
        <w:rPr>
          <w:rFonts w:ascii="Times New Roman"/>
          <w:b/>
          <w:i w:val="false"/>
          <w:color w:val="000000"/>
        </w:rPr>
        <w:t xml:space="preserve"> Өту пункттерінің мөрқалыптары</w:t>
      </w:r>
    </w:p>
    <w:p>
      <w:pPr>
        <w:spacing w:after="0"/>
        <w:ind w:left="0"/>
        <w:jc w:val="both"/>
      </w:pPr>
      <w:r>
        <w:rPr>
          <w:rFonts w:ascii="Times New Roman"/>
          <w:b w:val="false"/>
          <w:i w:val="false"/>
          <w:color w:val="000000"/>
          <w:sz w:val="28"/>
        </w:rPr>
        <w:t>
      (сырт жағында айқын бедермен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Маршрутқа немесе вагондар тобына арналған ГУ-29-У-ВЦ нысанындағы жол тізімдемесінің түбіртегі</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Топтық жөнелтімге арналған </w:t>
      </w:r>
    </w:p>
    <w:p>
      <w:pPr>
        <w:spacing w:after="0"/>
        <w:ind w:left="0"/>
        <w:jc w:val="both"/>
      </w:pPr>
      <w:r>
        <w:rPr>
          <w:rFonts w:ascii="Times New Roman"/>
          <w:b w:val="false"/>
          <w:i w:val="false"/>
          <w:color w:val="000000"/>
          <w:sz w:val="28"/>
        </w:rPr>
        <w:t>
      ЖОЛ ТІЗІМДЕМЕСІНІҢ ТҮБІРТЕГІ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____ж..__.____________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both"/>
      </w:pPr>
      <w:r>
        <w:rPr>
          <w:rFonts w:ascii="Times New Roman"/>
          <w:b w:val="false"/>
          <w:i w:val="false"/>
          <w:color w:val="000000"/>
          <w:sz w:val="28"/>
        </w:rPr>
        <w:t xml:space="preserve">
      Шоғырландырылған есепшоттар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туралы мәлімет: Габаритсіздік индексі</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p>
          <w:p>
            <w:pPr>
              <w:spacing w:after="20"/>
              <w:ind w:left="20"/>
              <w:jc w:val="both"/>
            </w:pP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p>
          <w:p>
            <w:pPr>
              <w:spacing w:after="20"/>
              <w:ind w:left="20"/>
              <w:jc w:val="both"/>
            </w:pPr>
            <w:r>
              <w:rPr>
                <w:rFonts w:ascii="Times New Roman"/>
                <w:b w:val="false"/>
                <w:i w:val="false"/>
                <w:color w:val="000000"/>
                <w:sz w:val="20"/>
              </w:rPr>
              <w:t>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p>
          <w:p>
            <w:pPr>
              <w:spacing w:after="20"/>
              <w:ind w:left="20"/>
              <w:jc w:val="both"/>
            </w:pP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p>
            <w:pPr>
              <w:spacing w:after="20"/>
              <w:ind w:left="20"/>
              <w:jc w:val="both"/>
            </w:pP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Қорытынды: вагондар НЕТТО кг, ТАРА кг, БРУТТО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Жүкті қабылдау түбіртегін алдым:___________________ .</w:t>
      </w:r>
    </w:p>
    <w:p>
      <w:pPr>
        <w:spacing w:after="0"/>
        <w:ind w:left="0"/>
        <w:jc w:val="both"/>
      </w:pPr>
      <w:r>
        <w:rPr>
          <w:rFonts w:ascii="Times New Roman"/>
          <w:b w:val="false"/>
          <w:i w:val="false"/>
          <w:color w:val="000000"/>
          <w:sz w:val="28"/>
        </w:rPr>
        <w:t>
      Жүк жөнелтушінің қолы                                    станция мөрқалыбы</w:t>
      </w:r>
    </w:p>
    <w:p>
      <w:pPr>
        <w:spacing w:after="0"/>
        <w:ind w:left="0"/>
        <w:jc w:val="left"/>
      </w:pPr>
      <w:r>
        <w:rPr>
          <w:rFonts w:ascii="Times New Roman"/>
          <w:b/>
          <w:i w:val="false"/>
          <w:color w:val="000000"/>
        </w:rPr>
        <w:t xml:space="preserve"> Маршрутқа немесе вагондар тобына арналған ГУ-29-У-ВЦ нысанындағы  жүк қабылдау туралы квитанция</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Жөнелтушілік маршруты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Топтық жөнелтімге арналған жүк қабылдау туралы түбіртек</w:t>
      </w:r>
    </w:p>
    <w:p>
      <w:pPr>
        <w:spacing w:after="0"/>
        <w:ind w:left="0"/>
        <w:jc w:val="left"/>
      </w:pP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785100" cy="25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
      ____ж..__.____________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both"/>
      </w:pPr>
      <w:r>
        <w:rPr>
          <w:rFonts w:ascii="Times New Roman"/>
          <w:b w:val="false"/>
          <w:i w:val="false"/>
          <w:color w:val="000000"/>
          <w:sz w:val="28"/>
        </w:rPr>
        <w:t xml:space="preserve">
      Шоғырландырылған есепшоттар № туралы банк анықтамасы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 туралы мәлімет</w:t>
      </w:r>
    </w:p>
    <w:p>
      <w:pPr>
        <w:spacing w:after="0"/>
        <w:ind w:left="0"/>
        <w:jc w:val="both"/>
      </w:pPr>
      <w:r>
        <w:rPr>
          <w:rFonts w:ascii="Times New Roman"/>
          <w:b w:val="false"/>
          <w:i w:val="false"/>
          <w:color w:val="000000"/>
          <w:sz w:val="28"/>
        </w:rPr>
        <w:t>
      габаритсіздік индексі</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both"/>
      </w:pPr>
      <w:r>
        <w:rPr>
          <w:rFonts w:ascii="Times New Roman"/>
          <w:b w:val="false"/>
          <w:i w:val="false"/>
          <w:color w:val="000000"/>
          <w:sz w:val="28"/>
        </w:rPr>
        <w:t>
      ҚОРЫТЫНДЫ МАССА: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Қорытынды: вагондар НЕТТО кг, ТАРА кг, БРУТТО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810500" cy="12700"/>
                    </a:xfrm>
                    <a:prstGeom prst="rect">
                      <a:avLst/>
                    </a:prstGeom>
                  </pic:spPr>
                </pic:pic>
              </a:graphicData>
            </a:graphic>
          </wp:inline>
        </w:drawing>
      </w:r>
    </w:p>
    <w:p>
      <w:pPr>
        <w:spacing w:after="0"/>
        <w:ind w:left="0"/>
        <w:jc w:val="left"/>
      </w:pPr>
      <w:r>
        <w:rPr>
          <w:rFonts w:ascii="Times New Roman"/>
          <w:b w:val="false"/>
          <w:i w:val="false"/>
          <w:color w:val="000000"/>
          <w:sz w:val="28"/>
        </w:rPr>
        <w:t>жөнелту кезінде өндірілді: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xml:space="preserve">
      Жүк жөнелтушіге беріледі:___________________ .                   станция мөрқалыбы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Әмбебап контейнерлерде жүк тасымалдауға арналған ГУ-29-У-ВЦ нысанындағы  Жол тізімдемесінің түбіртегі</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Тиеу түрі</w:t>
      </w:r>
    </w:p>
    <w:p>
      <w:pPr>
        <w:spacing w:after="0"/>
        <w:ind w:left="0"/>
        <w:jc w:val="left"/>
      </w:pPr>
      <w:r>
        <w:rPr>
          <w:rFonts w:ascii="Times New Roman"/>
          <w:b/>
          <w:i w:val="false"/>
          <w:color w:val="000000"/>
        </w:rPr>
        <w:t xml:space="preserve"> Жол тізімдемесінің түбіртегі</w:t>
      </w:r>
    </w:p>
    <w:p>
      <w:pPr>
        <w:spacing w:after="0"/>
        <w:ind w:left="0"/>
        <w:jc w:val="both"/>
      </w:pPr>
      <w:r>
        <w:rPr>
          <w:rFonts w:ascii="Times New Roman"/>
          <w:b w:val="false"/>
          <w:i w:val="false"/>
          <w:color w:val="000000"/>
          <w:sz w:val="28"/>
        </w:rPr>
        <w:t>
      Контейнерлік жөнелтімге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 туралы мәлімет </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left"/>
      </w:pPr>
      <w:r>
        <w:rPr>
          <w:rFonts w:ascii="Times New Roman"/>
          <w:b/>
          <w:i w:val="false"/>
          <w:color w:val="000000"/>
        </w:rPr>
        <w:t xml:space="preserve"> ҚОРЫТЫНДЫ МАССА:</w:t>
      </w:r>
    </w:p>
    <w:p>
      <w:pPr>
        <w:spacing w:after="0"/>
        <w:ind w:left="0"/>
        <w:jc w:val="left"/>
      </w:pP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ПЛОМБАЛАР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xml:space="preserve">
      Контейнер туралы мәліметтер: </w:t>
      </w:r>
    </w:p>
    <w:p>
      <w:pPr>
        <w:spacing w:after="0"/>
        <w:ind w:left="0"/>
        <w:jc w:val="both"/>
      </w:pPr>
      <w:r>
        <w:rPr>
          <w:rFonts w:ascii="Times New Roman"/>
          <w:b w:val="false"/>
          <w:i w:val="false"/>
          <w:color w:val="000000"/>
          <w:sz w:val="28"/>
        </w:rPr>
        <w:t xml:space="preserve">
      Контейнер №,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Контейнер НЕТТО кг, ТАРА кг, БРУТТО кг,             Пломбалар,       Саны,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 қабылдау түбіртегін алдым __________ қолы</w:t>
      </w:r>
    </w:p>
    <w:p>
      <w:pPr>
        <w:spacing w:after="0"/>
        <w:ind w:left="0"/>
        <w:jc w:val="both"/>
      </w:pPr>
      <w:r>
        <w:rPr>
          <w:rFonts w:ascii="Times New Roman"/>
          <w:b w:val="false"/>
          <w:i w:val="false"/>
          <w:color w:val="000000"/>
          <w:sz w:val="28"/>
        </w:rPr>
        <w:t xml:space="preserve">
      Жүк жөнелтуші қолы __________________ Станция мөрқалыбы </w:t>
      </w:r>
    </w:p>
    <w:p>
      <w:pPr>
        <w:spacing w:after="0"/>
        <w:ind w:left="0"/>
        <w:jc w:val="both"/>
      </w:pPr>
      <w:r>
        <w:rPr>
          <w:rFonts w:ascii="Times New Roman"/>
          <w:b w:val="false"/>
          <w:i w:val="false"/>
          <w:color w:val="000000"/>
          <w:sz w:val="28"/>
        </w:rPr>
        <w:t xml:space="preserve">
      Әмбебап контейнерлерде жүк тасымалдауға арналған ГУ-29-У-ВЦ нысанындағы </w:t>
      </w:r>
    </w:p>
    <w:p>
      <w:pPr>
        <w:spacing w:after="0"/>
        <w:ind w:left="0"/>
        <w:jc w:val="both"/>
      </w:pPr>
      <w:r>
        <w:rPr>
          <w:rFonts w:ascii="Times New Roman"/>
          <w:b w:val="false"/>
          <w:i w:val="false"/>
          <w:color w:val="000000"/>
          <w:sz w:val="28"/>
        </w:rPr>
        <w:t xml:space="preserve">
      Жол тізімдемесінің түбіртегі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Макет нөмірі__________ бума нөмірі_________ келу кітабының нөмірі </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xml:space="preserve">
      Тиеу түрі </w:t>
      </w:r>
    </w:p>
    <w:p>
      <w:pPr>
        <w:spacing w:after="0"/>
        <w:ind w:left="0"/>
        <w:jc w:val="left"/>
      </w:pPr>
      <w:r>
        <w:rPr>
          <w:rFonts w:ascii="Times New Roman"/>
          <w:b/>
          <w:i w:val="false"/>
          <w:color w:val="000000"/>
        </w:rPr>
        <w:t xml:space="preserve"> Жүк қабылдау квитанциясы</w:t>
      </w:r>
    </w:p>
    <w:p>
      <w:pPr>
        <w:spacing w:after="0"/>
        <w:ind w:left="0"/>
        <w:jc w:val="both"/>
      </w:pPr>
      <w:r>
        <w:rPr>
          <w:rFonts w:ascii="Times New Roman"/>
          <w:b w:val="false"/>
          <w:i w:val="false"/>
          <w:color w:val="000000"/>
          <w:sz w:val="28"/>
        </w:rPr>
        <w:t>
      Контейнерлік жөнелтімге арналған</w:t>
      </w:r>
    </w:p>
    <w:p>
      <w:pPr>
        <w:spacing w:after="0"/>
        <w:ind w:left="0"/>
        <w:jc w:val="left"/>
      </w:pP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i w:val="false"/>
          <w:color w:val="000000"/>
          <w:sz w:val="28"/>
        </w:rPr>
        <w:t xml:space="preserve"> Хабарлама </w:t>
      </w:r>
      <w:r>
        <w:br/>
      </w:r>
    </w:p>
    <w:p>
      <w:pPr>
        <w:spacing w:after="0"/>
        <w:ind w:left="0"/>
        <w:jc w:val="both"/>
      </w:pPr>
      <w:r>
        <w:rPr>
          <w:rFonts w:ascii="Times New Roman"/>
          <w:b w:val="false"/>
          <w:i w:val="false"/>
          <w:color w:val="000000"/>
          <w:sz w:val="28"/>
        </w:rPr>
        <w:t xml:space="preserve">
      Жеткізу мерзімі аяқталады жылдамдық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xml:space="preserve">
      Жөнелтуші: ОКПО Алушы: ОКПО </w:t>
      </w:r>
    </w:p>
    <w:p>
      <w:pPr>
        <w:spacing w:after="0"/>
        <w:ind w:left="0"/>
        <w:jc w:val="both"/>
      </w:pPr>
      <w:r>
        <w:rPr>
          <w:rFonts w:ascii="Times New Roman"/>
          <w:b w:val="false"/>
          <w:i w:val="false"/>
          <w:color w:val="000000"/>
          <w:sz w:val="28"/>
        </w:rPr>
        <w:t>
      Оның мекенжайы оның мекенжайы</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 :</w:t>
      </w:r>
    </w:p>
    <w:p>
      <w:pPr>
        <w:spacing w:after="0"/>
        <w:ind w:left="0"/>
        <w:jc w:val="both"/>
      </w:pPr>
      <w:r>
        <w:rPr>
          <w:rFonts w:ascii="Times New Roman"/>
          <w:b w:val="false"/>
          <w:i w:val="false"/>
          <w:color w:val="000000"/>
          <w:sz w:val="28"/>
        </w:rPr>
        <w:t xml:space="preserve">
      Орталықтандырылған есепшоттар № туралы банк анықтамасы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785100" cy="2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Жүк туралы мәлімет </w:t>
      </w:r>
    </w:p>
    <w:tbl>
      <w:tblPr>
        <w:tblW w:w="0" w:type="auto"/>
        <w:tblCellSpacing w:w="0" w:type="auto"/>
        <w:tblBorders>
          <w:top w:val="none"/>
          <w:left w:val="none"/>
          <w:bottom w:val="none"/>
          <w:right w:val="none"/>
          <w:insideH w:val="none"/>
          <w:insideV w:val="none"/>
        </w:tblBorders>
      </w:tblPr>
      <w:tblGrid>
        <w:gridCol w:w="2554"/>
        <w:gridCol w:w="1803"/>
        <w:gridCol w:w="4638"/>
        <w:gridCol w:w="3305"/>
      </w:tblGrid>
      <w:tr>
        <w:trPr>
          <w:trHeight w:val="30" w:hRule="atLeast"/>
        </w:trPr>
        <w:tc>
          <w:tcPr>
            <w:tcW w:w="2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w:t>
            </w:r>
            <w:r>
              <w:br/>
            </w:r>
            <w:r>
              <w:rPr>
                <w:rFonts w:ascii="Times New Roman"/>
                <w:b w:val="false"/>
                <w:i w:val="false"/>
                <w:color w:val="000000"/>
                <w:sz w:val="20"/>
              </w:rPr>
              <w:t>
белгілері мен маркалары</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r>
              <w:br/>
            </w:r>
            <w:r>
              <w:rPr>
                <w:rFonts w:ascii="Times New Roman"/>
                <w:b w:val="false"/>
                <w:i w:val="false"/>
                <w:color w:val="000000"/>
                <w:sz w:val="20"/>
              </w:rPr>
              <w:t>
Орама (пакет/орын)</w:t>
            </w:r>
          </w:p>
        </w:tc>
        <w:tc>
          <w:tcPr>
            <w:tcW w:w="3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w:t>
            </w:r>
            <w:r>
              <w:br/>
            </w:r>
            <w:r>
              <w:rPr>
                <w:rFonts w:ascii="Times New Roman"/>
                <w:b w:val="false"/>
                <w:i w:val="false"/>
                <w:color w:val="000000"/>
                <w:sz w:val="20"/>
              </w:rPr>
              <w:t>
Анықт.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 МАССА:</w:t>
      </w:r>
    </w:p>
    <w:p>
      <w:pPr>
        <w:spacing w:after="0"/>
        <w:ind w:left="0"/>
        <w:jc w:val="left"/>
      </w:pP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7851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13"/>
        <w:gridCol w:w="849"/>
        <w:gridCol w:w="6438"/>
      </w:tblGrid>
      <w:tr>
        <w:trPr>
          <w:trHeight w:val="30" w:hRule="atLeast"/>
        </w:trPr>
        <w:tc>
          <w:tcPr>
            <w:tcW w:w="5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анықталды:</w:t>
            </w:r>
            <w:r>
              <w:br/>
            </w:r>
            <w:r>
              <w:rPr>
                <w:rFonts w:ascii="Times New Roman"/>
                <w:b w:val="false"/>
                <w:i w:val="false"/>
                <w:color w:val="000000"/>
                <w:sz w:val="20"/>
              </w:rPr>
              <w:t>
Тиеу құралдарымен:</w:t>
            </w:r>
          </w:p>
        </w:tc>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r>
              <w:br/>
            </w:r>
            <w:r>
              <w:rPr>
                <w:rFonts w:ascii="Times New Roman"/>
                <w:b w:val="false"/>
                <w:i w:val="false"/>
                <w:color w:val="000000"/>
                <w:sz w:val="20"/>
              </w:rPr>
              <w:t>
Тасымалдаушының қабылдап тапсырушысы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7785100" cy="25400"/>
                    </a:xfrm>
                    <a:prstGeom prst="rect">
                      <a:avLst/>
                    </a:prstGeom>
                  </pic:spPr>
                </pic:pic>
              </a:graphicData>
            </a:graphic>
          </wp:inline>
        </w:drawing>
      </w:r>
    </w:p>
    <w:p>
      <w:pPr>
        <w:spacing w:after="0"/>
        <w:ind w:left="0"/>
        <w:jc w:val="left"/>
      </w:pPr>
      <w:r>
        <w:rPr>
          <w:rFonts w:ascii="Times New Roman"/>
          <w:b w:val="false"/>
          <w:i w:val="false"/>
          <w:color w:val="000000"/>
          <w:sz w:val="28"/>
        </w:rPr>
        <w:t> ПЛОМБАЛАР ТУРАЛЫ МӘЛІМЕТТЕР</w:t>
      </w:r>
      <w:r>
        <w:br/>
      </w: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ТАРИФТІК БЕЛГІЛЕР: Кодтар 00 00 00 00 Пр.зам.ваг. жүк сыныбы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поз. Сызба Коэф.тар: жөнелтім түрі қашықт.</w:t>
      </w:r>
    </w:p>
    <w:p>
      <w:pPr>
        <w:spacing w:after="0"/>
        <w:ind w:left="0"/>
        <w:jc w:val="both"/>
      </w:pPr>
      <w:r>
        <w:rPr>
          <w:rFonts w:ascii="Times New Roman"/>
          <w:b w:val="false"/>
          <w:i w:val="false"/>
          <w:color w:val="000000"/>
          <w:sz w:val="28"/>
        </w:rPr>
        <w:t xml:space="preserve">
      Контейнер туралы мәліметтер: </w:t>
      </w:r>
    </w:p>
    <w:p>
      <w:pPr>
        <w:spacing w:after="0"/>
        <w:ind w:left="0"/>
        <w:jc w:val="both"/>
      </w:pPr>
      <w:r>
        <w:rPr>
          <w:rFonts w:ascii="Times New Roman"/>
          <w:b w:val="false"/>
          <w:i w:val="false"/>
          <w:color w:val="000000"/>
          <w:sz w:val="28"/>
        </w:rPr>
        <w:t xml:space="preserve">
      Контейнер №,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785100" cy="1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Контейнер НЕТТО кг, ТАРА кг, БРУТТО кг,             Пломбалар,       Саны,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_____ МАССА кг_____ Пр Не Об. Жөнелту кезінде, беру кезінде</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xml:space="preserve">
      Жүк жөнелтушіге беріледі __________________ Станция мөрқалыбы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