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01a2" w14:textId="7190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Табыстар әдісімен жалпы ішкі өнімді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20 қыркүйектегі № 131 бұйрығы. Қазақстан Республикасының Әділет министрлігінде 2017 жылғы 6 қазанда № 15859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Табыстар әдісімен жалпы ішкі өнімді есептеу </w:t>
      </w:r>
      <w:r>
        <w:rPr>
          <w:rFonts w:ascii="Times New Roman"/>
          <w:b w:val="false"/>
          <w:i w:val="false"/>
          <w:color w:val="000000"/>
          <w:sz w:val="28"/>
        </w:rPr>
        <w:t>әдістемеcі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 Статистика комитеті төрағасының орынбасарына (Г.М. Керімханова)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20 қыркүйектегі</w:t>
            </w:r>
            <w:r>
              <w:br/>
            </w:r>
            <w:r>
              <w:rPr>
                <w:rFonts w:ascii="Times New Roman"/>
                <w:b w:val="false"/>
                <w:i w:val="false"/>
                <w:color w:val="000000"/>
                <w:sz w:val="20"/>
              </w:rPr>
              <w:t>№ 131 бұйрығымен бекітілді</w:t>
            </w:r>
          </w:p>
        </w:tc>
      </w:tr>
    </w:tbl>
    <w:bookmarkStart w:name="z11" w:id="9"/>
    <w:p>
      <w:pPr>
        <w:spacing w:after="0"/>
        <w:ind w:left="0"/>
        <w:jc w:val="left"/>
      </w:pPr>
      <w:r>
        <w:rPr>
          <w:rFonts w:ascii="Times New Roman"/>
          <w:b/>
          <w:i w:val="false"/>
          <w:color w:val="000000"/>
        </w:rPr>
        <w:t xml:space="preserve"> Табыстар әдісімен жалпы ішкі өнімді есептеу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Табыстар әдісімен жалпы ішкі өнімді есептеу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1"/>
    <w:bookmarkStart w:name="z14" w:id="12"/>
    <w:p>
      <w:pPr>
        <w:spacing w:after="0"/>
        <w:ind w:left="0"/>
        <w:jc w:val="both"/>
      </w:pPr>
      <w:r>
        <w:rPr>
          <w:rFonts w:ascii="Times New Roman"/>
          <w:b w:val="false"/>
          <w:i w:val="false"/>
          <w:color w:val="000000"/>
          <w:sz w:val="28"/>
        </w:rPr>
        <w:t>
      2. Осы Әдістемені Қазақстан Республикасы Ұлттық экономика министрлігі Статистика комитеті халықаралық стандарттарға сәйкес табыстар әдісімен жалпы ішкі өнімді есептеу үшін қолданады және Ұлттық шоттар жүйесінің (бұдан әрі – ҰШЖ) мақсаттарында пайдаланады.</w:t>
      </w:r>
    </w:p>
    <w:bookmarkEnd w:id="12"/>
    <w:bookmarkStart w:name="z15" w:id="13"/>
    <w:p>
      <w:pPr>
        <w:spacing w:after="0"/>
        <w:ind w:left="0"/>
        <w:jc w:val="both"/>
      </w:pPr>
      <w:r>
        <w:rPr>
          <w:rFonts w:ascii="Times New Roman"/>
          <w:b w:val="false"/>
          <w:i w:val="false"/>
          <w:color w:val="000000"/>
          <w:sz w:val="28"/>
        </w:rPr>
        <w:t>
      3. Әдіснамалық негіз ретінде Халықаралық Валюта Қоры, Экономикалық ынтымақтастық және даму ұйымы, Еуропалық қоғамдастықтардың Статистикалық бюросы, Біріккен Ұлттар Ұйымы және Дүниежүзілік Банк дайындаған 2008 жылғы ҰШЖ пайдаланылды.</w:t>
      </w:r>
    </w:p>
    <w:bookmarkEnd w:id="13"/>
    <w:bookmarkStart w:name="z16" w:id="14"/>
    <w:p>
      <w:pPr>
        <w:spacing w:after="0"/>
        <w:ind w:left="0"/>
        <w:jc w:val="both"/>
      </w:pPr>
      <w:r>
        <w:rPr>
          <w:rFonts w:ascii="Times New Roman"/>
          <w:b w:val="false"/>
          <w:i w:val="false"/>
          <w:color w:val="000000"/>
          <w:sz w:val="28"/>
        </w:rPr>
        <w:t>
      4. Осы әдістемеде келесі анықтамалар пайдаланылады:</w:t>
      </w:r>
    </w:p>
    <w:bookmarkEnd w:id="14"/>
    <w:p>
      <w:pPr>
        <w:spacing w:after="0"/>
        <w:ind w:left="0"/>
        <w:jc w:val="both"/>
      </w:pPr>
      <w:r>
        <w:rPr>
          <w:rFonts w:ascii="Times New Roman"/>
          <w:b w:val="false"/>
          <w:i w:val="false"/>
          <w:color w:val="000000"/>
          <w:sz w:val="28"/>
        </w:rPr>
        <w:t>
      1) жалпы қосылған құн (бұдан әрі – ЖҚҚ) – өндірістік қызметтің соңғы нәтижесін сипаттайды және берілген өндірістік процестегі өңдеумен қосылған құндылықты білдіреді. Салалар деңгейінде тауарлар және көрсетілген қызметтер шығарылымы және аралық тұтыну арасындағы айырма ретінде есептеп шығарылады, өндіріс процесінде тұтынылатын негізгі капиталдың құнын қамтиды;</w:t>
      </w:r>
    </w:p>
    <w:p>
      <w:pPr>
        <w:spacing w:after="0"/>
        <w:ind w:left="0"/>
        <w:jc w:val="both"/>
      </w:pPr>
      <w:r>
        <w:rPr>
          <w:rFonts w:ascii="Times New Roman"/>
          <w:b w:val="false"/>
          <w:i w:val="false"/>
          <w:color w:val="000000"/>
          <w:sz w:val="28"/>
        </w:rPr>
        <w:t>
      2) жалпы ішкі өнім (бұдан әрі – ЖІӨ) – елдің экономикалық қызметінің соңғы нәтижесін сипаттайтын ұлттық шоттар жүйесінің маңызды көрсеткіштерінің бірі;</w:t>
      </w:r>
    </w:p>
    <w:p>
      <w:pPr>
        <w:spacing w:after="0"/>
        <w:ind w:left="0"/>
        <w:jc w:val="both"/>
      </w:pPr>
      <w:r>
        <w:rPr>
          <w:rFonts w:ascii="Times New Roman"/>
          <w:b w:val="false"/>
          <w:i w:val="false"/>
          <w:color w:val="000000"/>
          <w:sz w:val="28"/>
        </w:rPr>
        <w:t>
      3) институционалдық бірлік – өз атынан активтерді иеленуге, міндеттемелерді қабылдауға, экономикалық қызметке қатысуға және басқа бірліктермен операцияларға кіруге әрекет ете алатын экономикалық бірлік;</w:t>
      </w:r>
    </w:p>
    <w:p>
      <w:pPr>
        <w:spacing w:after="0"/>
        <w:ind w:left="0"/>
        <w:jc w:val="both"/>
      </w:pPr>
      <w:r>
        <w:rPr>
          <w:rFonts w:ascii="Times New Roman"/>
          <w:b w:val="false"/>
          <w:i w:val="false"/>
          <w:color w:val="000000"/>
          <w:sz w:val="28"/>
        </w:rPr>
        <w:t>
      4) бейрезидент – резидент болып табылмайтын институционалдық бірлік;</w:t>
      </w:r>
    </w:p>
    <w:p>
      <w:pPr>
        <w:spacing w:after="0"/>
        <w:ind w:left="0"/>
        <w:jc w:val="both"/>
      </w:pPr>
      <w:r>
        <w:rPr>
          <w:rFonts w:ascii="Times New Roman"/>
          <w:b w:val="false"/>
          <w:i w:val="false"/>
          <w:color w:val="000000"/>
          <w:sz w:val="28"/>
        </w:rPr>
        <w:t>
      5) резидент – берілген елдің экономикалық аумағында орналасқан, яғни ол осы аумақта экономикалық қызметпен біршама ұзақ кезеңде (1 жыл немесе одан да көп) айналысатын экономикалық мүдделердің басым орталығы берілген институционалдық бірлік;</w:t>
      </w:r>
    </w:p>
    <w:p>
      <w:pPr>
        <w:spacing w:after="0"/>
        <w:ind w:left="0"/>
        <w:jc w:val="both"/>
      </w:pPr>
      <w:r>
        <w:rPr>
          <w:rFonts w:ascii="Times New Roman"/>
          <w:b w:val="false"/>
          <w:i w:val="false"/>
          <w:color w:val="000000"/>
          <w:sz w:val="28"/>
        </w:rPr>
        <w:t>
      6) үй шаруашылықтарының корпоративтік емес кәсіпорындары – үй шаруашылықтарының тауарлар мен көрсетілетін қызметтерді сату мақсатында өндірумен айналысатын, бірақ заңды тұлға болып табылмайтын бірліктері.</w:t>
      </w:r>
    </w:p>
    <w:bookmarkStart w:name="z17" w:id="15"/>
    <w:p>
      <w:pPr>
        <w:spacing w:after="0"/>
        <w:ind w:left="0"/>
        <w:jc w:val="left"/>
      </w:pPr>
      <w:r>
        <w:rPr>
          <w:rFonts w:ascii="Times New Roman"/>
          <w:b/>
          <w:i w:val="false"/>
          <w:color w:val="000000"/>
        </w:rPr>
        <w:t xml:space="preserve"> 2-тарау. Ұлттық шоттар жүйесіндегі табыстар әдісімен жалпы ішкі өнім</w:t>
      </w:r>
    </w:p>
    <w:bookmarkEnd w:id="15"/>
    <w:bookmarkStart w:name="z18" w:id="16"/>
    <w:p>
      <w:pPr>
        <w:spacing w:after="0"/>
        <w:ind w:left="0"/>
        <w:jc w:val="both"/>
      </w:pPr>
      <w:r>
        <w:rPr>
          <w:rFonts w:ascii="Times New Roman"/>
          <w:b w:val="false"/>
          <w:i w:val="false"/>
          <w:color w:val="000000"/>
          <w:sz w:val="28"/>
        </w:rPr>
        <w:t>
      5. Табыстар әдісімен алынатын ЖІӨ оның құрылымын бастапқы табыстар: жалдамалы жұмыскерлердің еңбекақысы, өндіріс және импортқа салынатын таза салықтар, пайда және аралас табыс негізінде анықтайды.</w:t>
      </w:r>
    </w:p>
    <w:bookmarkEnd w:id="16"/>
    <w:bookmarkStart w:name="z19" w:id="17"/>
    <w:p>
      <w:pPr>
        <w:spacing w:after="0"/>
        <w:ind w:left="0"/>
        <w:jc w:val="both"/>
      </w:pPr>
      <w:r>
        <w:rPr>
          <w:rFonts w:ascii="Times New Roman"/>
          <w:b w:val="false"/>
          <w:i w:val="false"/>
          <w:color w:val="000000"/>
          <w:sz w:val="28"/>
        </w:rPr>
        <w:t xml:space="preserve">
      6. Табыстар әдісімен ЖІӨ ҰШЖ табыстарды құру шоты негізінде құрылады. Берілген шот тауарлар және көрсетілетін қызметтер өндірісіне қатысатын институционалдық бірліктер-резиденттердің алғашқы табыстар төлемін көрсетеді. Табыстарды құру шотының мысалы осы әдістеменің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7"/>
    <w:bookmarkStart w:name="z20" w:id="18"/>
    <w:p>
      <w:pPr>
        <w:spacing w:after="0"/>
        <w:ind w:left="0"/>
        <w:jc w:val="both"/>
      </w:pPr>
      <w:r>
        <w:rPr>
          <w:rFonts w:ascii="Times New Roman"/>
          <w:b w:val="false"/>
          <w:i w:val="false"/>
          <w:color w:val="000000"/>
          <w:sz w:val="28"/>
        </w:rPr>
        <w:t>
      7. Ресурстық шот бөлігінде ЖҚҚ-ның мөлшері жазылады. ЖҚҚ-ның мөлшері өндіріс шотынан аударылады. Пайдалануда қосылған құннан өндірушілердің келесі шығыстары көрсетіледі:</w:t>
      </w:r>
    </w:p>
    <w:bookmarkEnd w:id="18"/>
    <w:p>
      <w:pPr>
        <w:spacing w:after="0"/>
        <w:ind w:left="0"/>
        <w:jc w:val="both"/>
      </w:pPr>
      <w:r>
        <w:rPr>
          <w:rFonts w:ascii="Times New Roman"/>
          <w:b w:val="false"/>
          <w:i w:val="false"/>
          <w:color w:val="000000"/>
          <w:sz w:val="28"/>
        </w:rPr>
        <w:t>
      еңбекақы;</w:t>
      </w:r>
    </w:p>
    <w:p>
      <w:pPr>
        <w:spacing w:after="0"/>
        <w:ind w:left="0"/>
        <w:jc w:val="both"/>
      </w:pPr>
      <w:r>
        <w:rPr>
          <w:rFonts w:ascii="Times New Roman"/>
          <w:b w:val="false"/>
          <w:i w:val="false"/>
          <w:color w:val="000000"/>
          <w:sz w:val="28"/>
        </w:rPr>
        <w:t>
      өндіріске және импортқа салынатын таза салықтар (субсидияларды шегергендегі салықтар).</w:t>
      </w:r>
    </w:p>
    <w:bookmarkStart w:name="z21" w:id="19"/>
    <w:p>
      <w:pPr>
        <w:spacing w:after="0"/>
        <w:ind w:left="0"/>
        <w:jc w:val="both"/>
      </w:pPr>
      <w:r>
        <w:rPr>
          <w:rFonts w:ascii="Times New Roman"/>
          <w:b w:val="false"/>
          <w:i w:val="false"/>
          <w:color w:val="000000"/>
          <w:sz w:val="28"/>
        </w:rPr>
        <w:t>
      8. Табыстарды құру шотының теңгерімдеуші бабы пайдалану жағында көрсетілетін жалпы пайда және жалпы аралас табыс болып табылады.</w:t>
      </w:r>
    </w:p>
    <w:bookmarkEnd w:id="19"/>
    <w:bookmarkStart w:name="z22" w:id="20"/>
    <w:p>
      <w:pPr>
        <w:spacing w:after="0"/>
        <w:ind w:left="0"/>
        <w:jc w:val="left"/>
      </w:pPr>
      <w:r>
        <w:rPr>
          <w:rFonts w:ascii="Times New Roman"/>
          <w:b/>
          <w:i w:val="false"/>
          <w:color w:val="000000"/>
        </w:rPr>
        <w:t xml:space="preserve"> 3-тарау. Табыстар әдісімен жалпы ішкі өнімді есептеу</w:t>
      </w:r>
    </w:p>
    <w:bookmarkEnd w:id="20"/>
    <w:bookmarkStart w:name="z23" w:id="21"/>
    <w:p>
      <w:pPr>
        <w:spacing w:after="0"/>
        <w:ind w:left="0"/>
        <w:jc w:val="both"/>
      </w:pPr>
      <w:r>
        <w:rPr>
          <w:rFonts w:ascii="Times New Roman"/>
          <w:b w:val="false"/>
          <w:i w:val="false"/>
          <w:color w:val="000000"/>
          <w:sz w:val="28"/>
        </w:rPr>
        <w:t>
      9. Табыстар әдісімен ЖІӨ есептеу келесі формула бойынша жүзеге асырылады:</w:t>
      </w:r>
    </w:p>
    <w:bookmarkEnd w:id="21"/>
    <w:p>
      <w:pPr>
        <w:spacing w:after="0"/>
        <w:ind w:left="0"/>
        <w:jc w:val="both"/>
      </w:pPr>
      <w:r>
        <w:rPr>
          <w:rFonts w:ascii="Times New Roman"/>
          <w:b w:val="false"/>
          <w:i w:val="false"/>
          <w:color w:val="000000"/>
          <w:sz w:val="28"/>
        </w:rPr>
        <w:t>
      GDP = COE + NT + GOS + GMI,                        (1)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GDP – ЖІӨ;</w:t>
      </w:r>
    </w:p>
    <w:p>
      <w:pPr>
        <w:spacing w:after="0"/>
        <w:ind w:left="0"/>
        <w:jc w:val="both"/>
      </w:pPr>
      <w:r>
        <w:rPr>
          <w:rFonts w:ascii="Times New Roman"/>
          <w:b w:val="false"/>
          <w:i w:val="false"/>
          <w:color w:val="000000"/>
          <w:sz w:val="28"/>
        </w:rPr>
        <w:t>
      COE – еңбекақы;</w:t>
      </w:r>
    </w:p>
    <w:p>
      <w:pPr>
        <w:spacing w:after="0"/>
        <w:ind w:left="0"/>
        <w:jc w:val="both"/>
      </w:pPr>
      <w:r>
        <w:rPr>
          <w:rFonts w:ascii="Times New Roman"/>
          <w:b w:val="false"/>
          <w:i w:val="false"/>
          <w:color w:val="000000"/>
          <w:sz w:val="28"/>
        </w:rPr>
        <w:t>
      NT – өндіріске және импортқа салынатын таза салықтар;</w:t>
      </w:r>
    </w:p>
    <w:p>
      <w:pPr>
        <w:spacing w:after="0"/>
        <w:ind w:left="0"/>
        <w:jc w:val="both"/>
      </w:pPr>
      <w:r>
        <w:rPr>
          <w:rFonts w:ascii="Times New Roman"/>
          <w:b w:val="false"/>
          <w:i w:val="false"/>
          <w:color w:val="000000"/>
          <w:sz w:val="28"/>
        </w:rPr>
        <w:t>
      GOS – жалпы пайда;</w:t>
      </w:r>
    </w:p>
    <w:p>
      <w:pPr>
        <w:spacing w:after="0"/>
        <w:ind w:left="0"/>
        <w:jc w:val="both"/>
      </w:pPr>
      <w:r>
        <w:rPr>
          <w:rFonts w:ascii="Times New Roman"/>
          <w:b w:val="false"/>
          <w:i w:val="false"/>
          <w:color w:val="000000"/>
          <w:sz w:val="28"/>
        </w:rPr>
        <w:t>
      GMI – жалпы аралас табыс.</w:t>
      </w:r>
    </w:p>
    <w:bookmarkStart w:name="z24" w:id="22"/>
    <w:p>
      <w:pPr>
        <w:spacing w:after="0"/>
        <w:ind w:left="0"/>
        <w:jc w:val="both"/>
      </w:pPr>
      <w:r>
        <w:rPr>
          <w:rFonts w:ascii="Times New Roman"/>
          <w:b w:val="false"/>
          <w:i w:val="false"/>
          <w:color w:val="000000"/>
          <w:sz w:val="28"/>
        </w:rPr>
        <w:t>
      10. Жалданбалы қызметкерлердiң еңбекақысы екi негiзгi компоненттерден тұрады:</w:t>
      </w:r>
    </w:p>
    <w:bookmarkEnd w:id="22"/>
    <w:p>
      <w:pPr>
        <w:spacing w:after="0"/>
        <w:ind w:left="0"/>
        <w:jc w:val="both"/>
      </w:pPr>
      <w:r>
        <w:rPr>
          <w:rFonts w:ascii="Times New Roman"/>
          <w:b w:val="false"/>
          <w:i w:val="false"/>
          <w:color w:val="000000"/>
          <w:sz w:val="28"/>
        </w:rPr>
        <w:t>
      жалақы;</w:t>
      </w:r>
    </w:p>
    <w:p>
      <w:pPr>
        <w:spacing w:after="0"/>
        <w:ind w:left="0"/>
        <w:jc w:val="both"/>
      </w:pPr>
      <w:r>
        <w:rPr>
          <w:rFonts w:ascii="Times New Roman"/>
          <w:b w:val="false"/>
          <w:i w:val="false"/>
          <w:color w:val="000000"/>
          <w:sz w:val="28"/>
        </w:rPr>
        <w:t>
      жұмыс берушiлердiң әлеуметтiк сақтандыруға аударымдарының сомасы.</w:t>
      </w:r>
    </w:p>
    <w:bookmarkStart w:name="z25" w:id="23"/>
    <w:p>
      <w:pPr>
        <w:spacing w:after="0"/>
        <w:ind w:left="0"/>
        <w:jc w:val="both"/>
      </w:pPr>
      <w:r>
        <w:rPr>
          <w:rFonts w:ascii="Times New Roman"/>
          <w:b w:val="false"/>
          <w:i w:val="false"/>
          <w:color w:val="000000"/>
          <w:sz w:val="28"/>
        </w:rPr>
        <w:t>
      11. Жалдамалы қызметкерлердің жалақысына қосылмайды және аралық тұтыну ретінде қаралады:</w:t>
      </w:r>
    </w:p>
    <w:bookmarkEnd w:id="23"/>
    <w:p>
      <w:pPr>
        <w:spacing w:after="0"/>
        <w:ind w:left="0"/>
        <w:jc w:val="both"/>
      </w:pPr>
      <w:r>
        <w:rPr>
          <w:rFonts w:ascii="Times New Roman"/>
          <w:b w:val="false"/>
          <w:i w:val="false"/>
          <w:color w:val="000000"/>
          <w:sz w:val="28"/>
        </w:rPr>
        <w:t>
      тауарлар мен көрсетілетін қызметтерді пайдаланатын қызметкерлердің мүдделеріне емес, жұмыс берушілердің мүдделеріне қатысты жүзеге асырылатын шығыстар;</w:t>
      </w:r>
    </w:p>
    <w:p>
      <w:pPr>
        <w:spacing w:after="0"/>
        <w:ind w:left="0"/>
        <w:jc w:val="both"/>
      </w:pPr>
      <w:r>
        <w:rPr>
          <w:rFonts w:ascii="Times New Roman"/>
          <w:b w:val="false"/>
          <w:i w:val="false"/>
          <w:color w:val="000000"/>
          <w:sz w:val="28"/>
        </w:rPr>
        <w:t>
      бір реттік жұмысты атқарғаны үшін кәсіпорын штатында (басқа да кәсіпорындардың қызметкерлері немесе өзін-өзі жұмыспен қамтыған адамдар) тұрмаған адамдарға еңбекақы төлеу;</w:t>
      </w:r>
    </w:p>
    <w:p>
      <w:pPr>
        <w:spacing w:after="0"/>
        <w:ind w:left="0"/>
        <w:jc w:val="both"/>
      </w:pPr>
      <w:r>
        <w:rPr>
          <w:rFonts w:ascii="Times New Roman"/>
          <w:b w:val="false"/>
          <w:i w:val="false"/>
          <w:color w:val="000000"/>
          <w:sz w:val="28"/>
        </w:rPr>
        <w:t>
      мәдени-ағарту және сауықтыру іс-шараларын өткізуге шығыстар.</w:t>
      </w:r>
    </w:p>
    <w:bookmarkStart w:name="z26" w:id="24"/>
    <w:p>
      <w:pPr>
        <w:spacing w:after="0"/>
        <w:ind w:left="0"/>
        <w:jc w:val="both"/>
      </w:pPr>
      <w:r>
        <w:rPr>
          <w:rFonts w:ascii="Times New Roman"/>
          <w:b w:val="false"/>
          <w:i w:val="false"/>
          <w:color w:val="000000"/>
          <w:sz w:val="28"/>
        </w:rPr>
        <w:t>
      12. Еңбек ақы төлеуді қалыптастыру үшін ақпараттың дереккөздері еңбек бойынша, кәсіпорынның қаржы-шаруашылық қызметі туралы, шағын кәсіпорын қызметі туралы жалпымемлекеттік статистикалық байқаулардың және жұмыспен қамтылған халықтың іріктемелі зерттеу деректері болып табылады.</w:t>
      </w:r>
    </w:p>
    <w:bookmarkEnd w:id="24"/>
    <w:bookmarkStart w:name="z27" w:id="25"/>
    <w:p>
      <w:pPr>
        <w:spacing w:after="0"/>
        <w:ind w:left="0"/>
        <w:jc w:val="both"/>
      </w:pPr>
      <w:r>
        <w:rPr>
          <w:rFonts w:ascii="Times New Roman"/>
          <w:b w:val="false"/>
          <w:i w:val="false"/>
          <w:color w:val="000000"/>
          <w:sz w:val="28"/>
        </w:rPr>
        <w:t>
      13. Өндіріске және импортқа салынатын таза салықтар келесі формула бойынша анықталады:</w:t>
      </w:r>
    </w:p>
    <w:bookmarkEnd w:id="25"/>
    <w:p>
      <w:pPr>
        <w:spacing w:after="0"/>
        <w:ind w:left="0"/>
        <w:jc w:val="both"/>
      </w:pPr>
      <w:r>
        <w:rPr>
          <w:rFonts w:ascii="Times New Roman"/>
          <w:b w:val="false"/>
          <w:i w:val="false"/>
          <w:color w:val="000000"/>
          <w:sz w:val="28"/>
        </w:rPr>
        <w:t>
      NT = T – S,                                    (2)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NT – өндіріске және импортқа салынатын таза салықтар;</w:t>
      </w:r>
    </w:p>
    <w:p>
      <w:pPr>
        <w:spacing w:after="0"/>
        <w:ind w:left="0"/>
        <w:jc w:val="both"/>
      </w:pPr>
      <w:r>
        <w:rPr>
          <w:rFonts w:ascii="Times New Roman"/>
          <w:b w:val="false"/>
          <w:i w:val="false"/>
          <w:color w:val="000000"/>
          <w:sz w:val="28"/>
        </w:rPr>
        <w:t>
      T – өндіріске және импортқа салынатын салықтар;</w:t>
      </w:r>
    </w:p>
    <w:p>
      <w:pPr>
        <w:spacing w:after="0"/>
        <w:ind w:left="0"/>
        <w:jc w:val="both"/>
      </w:pPr>
      <w:r>
        <w:rPr>
          <w:rFonts w:ascii="Times New Roman"/>
          <w:b w:val="false"/>
          <w:i w:val="false"/>
          <w:color w:val="000000"/>
          <w:sz w:val="28"/>
        </w:rPr>
        <w:t>
      S – өндіріске және импортқа арналған субсидиялар.</w:t>
      </w:r>
    </w:p>
    <w:bookmarkStart w:name="z28" w:id="26"/>
    <w:p>
      <w:pPr>
        <w:spacing w:after="0"/>
        <w:ind w:left="0"/>
        <w:jc w:val="both"/>
      </w:pPr>
      <w:r>
        <w:rPr>
          <w:rFonts w:ascii="Times New Roman"/>
          <w:b w:val="false"/>
          <w:i w:val="false"/>
          <w:color w:val="000000"/>
          <w:sz w:val="28"/>
        </w:rPr>
        <w:t>
      14. Өндіріске және импортқа салынатын таза салықтарды қалыптастыру үшін ақпараттың дереккөздері әкімшілік дереккөздердің әкімшілік деректері болып табылады.</w:t>
      </w:r>
    </w:p>
    <w:bookmarkEnd w:id="26"/>
    <w:bookmarkStart w:name="z29" w:id="27"/>
    <w:p>
      <w:pPr>
        <w:spacing w:after="0"/>
        <w:ind w:left="0"/>
        <w:jc w:val="both"/>
      </w:pPr>
      <w:r>
        <w:rPr>
          <w:rFonts w:ascii="Times New Roman"/>
          <w:b w:val="false"/>
          <w:i w:val="false"/>
          <w:color w:val="000000"/>
          <w:sz w:val="28"/>
        </w:rPr>
        <w:t xml:space="preserve">
      15. Өндіріске және импортқа салынатын салықтар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Өнімдерге салынатын салықтардың тізбесінде келтірілген өнімдерге салынатын салықтардан және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өндіріске салынатын басқа да салықтардың тізбесінде келтірілген өндіріске салынатын басқа да салықтардан тұрады.</w:t>
      </w:r>
    </w:p>
    <w:bookmarkEnd w:id="27"/>
    <w:bookmarkStart w:name="z30" w:id="28"/>
    <w:p>
      <w:pPr>
        <w:spacing w:after="0"/>
        <w:ind w:left="0"/>
        <w:jc w:val="both"/>
      </w:pPr>
      <w:r>
        <w:rPr>
          <w:rFonts w:ascii="Times New Roman"/>
          <w:b w:val="false"/>
          <w:i w:val="false"/>
          <w:color w:val="000000"/>
          <w:sz w:val="28"/>
        </w:rPr>
        <w:t>
      16. Өндіріске және импортқа арналған субсидиялар өнімдерге арналған субсидияларды және өндіріске арналған басқа да субсидияларды қамтиды.</w:t>
      </w:r>
    </w:p>
    <w:bookmarkEnd w:id="28"/>
    <w:bookmarkStart w:name="z31" w:id="29"/>
    <w:p>
      <w:pPr>
        <w:spacing w:after="0"/>
        <w:ind w:left="0"/>
        <w:jc w:val="both"/>
      </w:pPr>
      <w:r>
        <w:rPr>
          <w:rFonts w:ascii="Times New Roman"/>
          <w:b w:val="false"/>
          <w:i w:val="false"/>
          <w:color w:val="000000"/>
          <w:sz w:val="28"/>
        </w:rPr>
        <w:t>
      17. Өнімдерге арналған субсидиялар өндірілген тауардың немесе көрсетілген қызметтің бірлігіне төленеді: резиденттер өндіретін, сататын немесе импорттайтын тауар мен көрсетілетін қызметінің саны немесе құнына бара-бар.</w:t>
      </w:r>
    </w:p>
    <w:bookmarkEnd w:id="29"/>
    <w:p>
      <w:pPr>
        <w:spacing w:after="0"/>
        <w:ind w:left="0"/>
        <w:jc w:val="both"/>
      </w:pPr>
      <w:r>
        <w:rPr>
          <w:rFonts w:ascii="Times New Roman"/>
          <w:b w:val="false"/>
          <w:i w:val="false"/>
          <w:color w:val="000000"/>
          <w:sz w:val="28"/>
        </w:rPr>
        <w:t>
      Өнімдерге арналған субсидияларға:</w:t>
      </w:r>
    </w:p>
    <w:p>
      <w:pPr>
        <w:spacing w:after="0"/>
        <w:ind w:left="0"/>
        <w:jc w:val="both"/>
      </w:pPr>
      <w:r>
        <w:rPr>
          <w:rFonts w:ascii="Times New Roman"/>
          <w:b w:val="false"/>
          <w:i w:val="false"/>
          <w:color w:val="000000"/>
          <w:sz w:val="28"/>
        </w:rPr>
        <w:t>
      өндірілетін өнімдерге сату бағасы өндірістің орташа шығындарынан төмен орнатылу нәтижесінде пайда болатын тұрақты залалдарды кәсіпорындарға мемлекеттік бюджеттен тұрақты өтеулер;</w:t>
      </w:r>
    </w:p>
    <w:p>
      <w:pPr>
        <w:spacing w:after="0"/>
        <w:ind w:left="0"/>
        <w:jc w:val="both"/>
      </w:pPr>
      <w:r>
        <w:rPr>
          <w:rFonts w:ascii="Times New Roman"/>
          <w:b w:val="false"/>
          <w:i w:val="false"/>
          <w:color w:val="000000"/>
          <w:sz w:val="28"/>
        </w:rPr>
        <w:t>
      өнімдер мен көрсетілетін қызметтерді нарықтық бағадан төмен өткізу нәтижесінде (мысалы, мемлекеттік реттелетін бөлшек бағалар бойынша), пайда болатын залалдарды кәсіпорындарға бюджеттен тұрақты өтеуге арналған субсидиялар;</w:t>
      </w:r>
    </w:p>
    <w:p>
      <w:pPr>
        <w:spacing w:after="0"/>
        <w:ind w:left="0"/>
        <w:jc w:val="both"/>
      </w:pPr>
      <w:r>
        <w:rPr>
          <w:rFonts w:ascii="Times New Roman"/>
          <w:b w:val="false"/>
          <w:i w:val="false"/>
          <w:color w:val="000000"/>
          <w:sz w:val="28"/>
        </w:rPr>
        <w:t>
      тауарлармен Қазақстан Республикасының аумағынан кесіп өту кезінде немесе бейрезиденттердің резиденттерге қызмет көрсетуі кезінде төленуге тиісті импортқа арналған субсидиялар;</w:t>
      </w:r>
    </w:p>
    <w:p>
      <w:pPr>
        <w:spacing w:after="0"/>
        <w:ind w:left="0"/>
        <w:jc w:val="both"/>
      </w:pPr>
      <w:r>
        <w:rPr>
          <w:rFonts w:ascii="Times New Roman"/>
          <w:b w:val="false"/>
          <w:i w:val="false"/>
          <w:color w:val="000000"/>
          <w:sz w:val="28"/>
        </w:rPr>
        <w:t>
      тауарлар Қазақстан Республикасының аумағынан өткенде немесе қызметтер бейрезиденттерге көрсетілген кезде, мемлекеттік басқару органдарының төлеуге тиіс экспортқа арналған субсидиялары кіреді.</w:t>
      </w:r>
    </w:p>
    <w:bookmarkStart w:name="z32" w:id="30"/>
    <w:p>
      <w:pPr>
        <w:spacing w:after="0"/>
        <w:ind w:left="0"/>
        <w:jc w:val="both"/>
      </w:pPr>
      <w:r>
        <w:rPr>
          <w:rFonts w:ascii="Times New Roman"/>
          <w:b w:val="false"/>
          <w:i w:val="false"/>
          <w:color w:val="000000"/>
          <w:sz w:val="28"/>
        </w:rPr>
        <w:t>
      18. Өндіріске арналған басқа да субсидиялар өндіріс факторларын пайдаланғаны үшін кәсіпорындардың мемлекеттік басқару органдарынан алған субсидиялардан тұрады.</w:t>
      </w:r>
    </w:p>
    <w:bookmarkEnd w:id="30"/>
    <w:p>
      <w:pPr>
        <w:spacing w:after="0"/>
        <w:ind w:left="0"/>
        <w:jc w:val="both"/>
      </w:pPr>
      <w:r>
        <w:rPr>
          <w:rFonts w:ascii="Times New Roman"/>
          <w:b w:val="false"/>
          <w:i w:val="false"/>
          <w:color w:val="000000"/>
          <w:sz w:val="28"/>
        </w:rPr>
        <w:t>
      Өндіріске арналған басқа да субсидиялар келесі негізгі субсидиялар түрлерінен тұрады:</w:t>
      </w:r>
    </w:p>
    <w:p>
      <w:pPr>
        <w:spacing w:after="0"/>
        <w:ind w:left="0"/>
        <w:jc w:val="both"/>
      </w:pPr>
      <w:r>
        <w:rPr>
          <w:rFonts w:ascii="Times New Roman"/>
          <w:b w:val="false"/>
          <w:i w:val="false"/>
          <w:color w:val="000000"/>
          <w:sz w:val="28"/>
        </w:rPr>
        <w:t>
      айрықша адамдар контингетінің еңбегін пайдалануға байланысты төленетін субсидиялар;</w:t>
      </w:r>
    </w:p>
    <w:p>
      <w:pPr>
        <w:spacing w:after="0"/>
        <w:ind w:left="0"/>
        <w:jc w:val="both"/>
      </w:pPr>
      <w:r>
        <w:rPr>
          <w:rFonts w:ascii="Times New Roman"/>
          <w:b w:val="false"/>
          <w:i w:val="false"/>
          <w:color w:val="000000"/>
          <w:sz w:val="28"/>
        </w:rPr>
        <w:t>
      өндірістің басқа да факторларын пайдалануға байланысты берілетін субсидиялар;</w:t>
      </w:r>
    </w:p>
    <w:p>
      <w:pPr>
        <w:spacing w:after="0"/>
        <w:ind w:left="0"/>
        <w:jc w:val="both"/>
      </w:pPr>
      <w:r>
        <w:rPr>
          <w:rFonts w:ascii="Times New Roman"/>
          <w:b w:val="false"/>
          <w:i w:val="false"/>
          <w:color w:val="000000"/>
          <w:sz w:val="28"/>
        </w:rPr>
        <w:t>
      қоршаған ортаның ластануын төмендету үшін субсидиялар.</w:t>
      </w:r>
    </w:p>
    <w:bookmarkStart w:name="z33" w:id="31"/>
    <w:p>
      <w:pPr>
        <w:spacing w:after="0"/>
        <w:ind w:left="0"/>
        <w:jc w:val="both"/>
      </w:pPr>
      <w:r>
        <w:rPr>
          <w:rFonts w:ascii="Times New Roman"/>
          <w:b w:val="false"/>
          <w:i w:val="false"/>
          <w:color w:val="000000"/>
          <w:sz w:val="28"/>
        </w:rPr>
        <w:t>
      19. Табыстарды құру шотының теңгерімдеуші бабы меншіктен түскен табыстарды есептегенге дейінгі өндірістен алынған жалпы пайданы және төленбейтін еңбек шығындарын өндіретін үй шаруашылықтарының корпоративтік емес кәсіпорындарға және қожа немесе кәсіпкердің табысынан бөліне алмайтын жұмысқа берілетін сыйақы элементінен тұратын жалпы аралас табысты өлшейді.</w:t>
      </w:r>
    </w:p>
    <w:bookmarkEnd w:id="31"/>
    <w:bookmarkStart w:name="z34" w:id="32"/>
    <w:p>
      <w:pPr>
        <w:spacing w:after="0"/>
        <w:ind w:left="0"/>
        <w:jc w:val="both"/>
      </w:pPr>
      <w:r>
        <w:rPr>
          <w:rFonts w:ascii="Times New Roman"/>
          <w:b w:val="false"/>
          <w:i w:val="false"/>
          <w:color w:val="000000"/>
          <w:sz w:val="28"/>
        </w:rPr>
        <w:t>
      20. Жалпы пайда және жалпы аралас табыс келесі формула бойынша есептеледі:</w:t>
      </w:r>
    </w:p>
    <w:bookmarkEnd w:id="32"/>
    <w:p>
      <w:pPr>
        <w:spacing w:after="0"/>
        <w:ind w:left="0"/>
        <w:jc w:val="both"/>
      </w:pPr>
      <w:r>
        <w:rPr>
          <w:rFonts w:ascii="Times New Roman"/>
          <w:b w:val="false"/>
          <w:i w:val="false"/>
          <w:color w:val="000000"/>
          <w:sz w:val="28"/>
        </w:rPr>
        <w:t>
      GOS + GMI = GVA – COE – (T</w:t>
      </w:r>
      <w:r>
        <w:rPr>
          <w:rFonts w:ascii="Times New Roman"/>
          <w:b w:val="false"/>
          <w:i w:val="false"/>
          <w:color w:val="000000"/>
          <w:vertAlign w:val="subscript"/>
        </w:rPr>
        <w:t>p</w:t>
      </w:r>
      <w:r>
        <w:rPr>
          <w:rFonts w:ascii="Times New Roman"/>
          <w:b w:val="false"/>
          <w:i w:val="false"/>
          <w:color w:val="000000"/>
          <w:sz w:val="28"/>
        </w:rPr>
        <w:t xml:space="preserve"> – S</w:t>
      </w:r>
      <w:r>
        <w:rPr>
          <w:rFonts w:ascii="Times New Roman"/>
          <w:b w:val="false"/>
          <w:i w:val="false"/>
          <w:color w:val="000000"/>
          <w:vertAlign w:val="subscript"/>
        </w:rPr>
        <w:t>p</w:t>
      </w:r>
      <w:r>
        <w:rPr>
          <w:rFonts w:ascii="Times New Roman"/>
          <w:b w:val="false"/>
          <w:i w:val="false"/>
          <w:color w:val="000000"/>
          <w:sz w:val="28"/>
        </w:rPr>
        <w:t>),                  (3)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GOS – жалпы пайда;</w:t>
      </w:r>
    </w:p>
    <w:p>
      <w:pPr>
        <w:spacing w:after="0"/>
        <w:ind w:left="0"/>
        <w:jc w:val="both"/>
      </w:pPr>
      <w:r>
        <w:rPr>
          <w:rFonts w:ascii="Times New Roman"/>
          <w:b w:val="false"/>
          <w:i w:val="false"/>
          <w:color w:val="000000"/>
          <w:sz w:val="28"/>
        </w:rPr>
        <w:t>
      GMI – жалпы аралас табыс;</w:t>
      </w:r>
    </w:p>
    <w:p>
      <w:pPr>
        <w:spacing w:after="0"/>
        <w:ind w:left="0"/>
        <w:jc w:val="both"/>
      </w:pPr>
      <w:r>
        <w:rPr>
          <w:rFonts w:ascii="Times New Roman"/>
          <w:b w:val="false"/>
          <w:i w:val="false"/>
          <w:color w:val="000000"/>
          <w:sz w:val="28"/>
        </w:rPr>
        <w:t>
      GVA – ЖҚҚ;</w:t>
      </w:r>
    </w:p>
    <w:p>
      <w:pPr>
        <w:spacing w:after="0"/>
        <w:ind w:left="0"/>
        <w:jc w:val="both"/>
      </w:pPr>
      <w:r>
        <w:rPr>
          <w:rFonts w:ascii="Times New Roman"/>
          <w:b w:val="false"/>
          <w:i w:val="false"/>
          <w:color w:val="000000"/>
          <w:sz w:val="28"/>
        </w:rPr>
        <w:t>
      COE – еңбекақы;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p</w:t>
      </w:r>
      <w:r>
        <w:rPr>
          <w:rFonts w:ascii="Times New Roman"/>
          <w:b w:val="false"/>
          <w:i w:val="false"/>
          <w:color w:val="000000"/>
          <w:sz w:val="28"/>
        </w:rPr>
        <w:t xml:space="preserve"> – өндіріске салынатын басқа да салықтар;</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p</w:t>
      </w:r>
      <w:r>
        <w:rPr>
          <w:rFonts w:ascii="Times New Roman"/>
          <w:b w:val="false"/>
          <w:i w:val="false"/>
          <w:color w:val="000000"/>
          <w:sz w:val="28"/>
        </w:rPr>
        <w:t xml:space="preserve"> – өндіріске арналған басқа да субсидиялар.</w:t>
      </w:r>
    </w:p>
    <w:bookmarkStart w:name="z35" w:id="33"/>
    <w:p>
      <w:pPr>
        <w:spacing w:after="0"/>
        <w:ind w:left="0"/>
        <w:jc w:val="both"/>
      </w:pPr>
      <w:r>
        <w:rPr>
          <w:rFonts w:ascii="Times New Roman"/>
          <w:b w:val="false"/>
          <w:i w:val="false"/>
          <w:color w:val="000000"/>
          <w:sz w:val="28"/>
        </w:rPr>
        <w:t>
      21. Қорытынды кезеңде алынған нәтижелер мен өндіріс әдісімен есептелген ЖІӨ-ні келісу жүргізіледі.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Табыстар әдісімен жалпы ішкі</w:t>
            </w:r>
            <w:r>
              <w:br/>
            </w:r>
            <w:r>
              <w:rPr>
                <w:rFonts w:ascii="Times New Roman"/>
                <w:b w:val="false"/>
                <w:i w:val="false"/>
                <w:color w:val="000000"/>
                <w:sz w:val="20"/>
              </w:rPr>
              <w:t>өнімді есептеу әдістемесіне</w:t>
            </w:r>
            <w:r>
              <w:br/>
            </w:r>
            <w:r>
              <w:rPr>
                <w:rFonts w:ascii="Times New Roman"/>
                <w:b w:val="false"/>
                <w:i w:val="false"/>
                <w:color w:val="000000"/>
                <w:sz w:val="20"/>
              </w:rPr>
              <w:t>1-қосымша</w:t>
            </w:r>
          </w:p>
        </w:tc>
      </w:tr>
    </w:tbl>
    <w:bookmarkStart w:name="z37" w:id="34"/>
    <w:p>
      <w:pPr>
        <w:spacing w:after="0"/>
        <w:ind w:left="0"/>
        <w:jc w:val="left"/>
      </w:pPr>
      <w:r>
        <w:rPr>
          <w:rFonts w:ascii="Times New Roman"/>
          <w:b/>
          <w:i w:val="false"/>
          <w:color w:val="000000"/>
        </w:rPr>
        <w:t xml:space="preserve"> Табыстарды құру шотының мысалы</w:t>
      </w:r>
    </w:p>
    <w:bookmarkEnd w:id="34"/>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және теңгерімдеуші бабтар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Ресурс</w:t>
            </w:r>
            <w:r>
              <w:rPr>
                <w:rFonts w:ascii="Times New Roman"/>
                <w:b w:val="false"/>
                <w:i/>
                <w:color w:val="000000"/>
                <w:sz w:val="20"/>
              </w:rPr>
              <w:t>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импортқа салынатын таза салықтар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аралас табыс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Табыстар әдісімен жалпы ішкі</w:t>
            </w:r>
            <w:r>
              <w:br/>
            </w:r>
            <w:r>
              <w:rPr>
                <w:rFonts w:ascii="Times New Roman"/>
                <w:b w:val="false"/>
                <w:i w:val="false"/>
                <w:color w:val="000000"/>
                <w:sz w:val="20"/>
              </w:rPr>
              <w:t>өнімді есептеу әдістемесіне</w:t>
            </w:r>
            <w:r>
              <w:br/>
            </w:r>
            <w:r>
              <w:rPr>
                <w:rFonts w:ascii="Times New Roman"/>
                <w:b w:val="false"/>
                <w:i w:val="false"/>
                <w:color w:val="000000"/>
                <w:sz w:val="20"/>
              </w:rPr>
              <w:t>2-қосымша</w:t>
            </w:r>
          </w:p>
        </w:tc>
      </w:tr>
    </w:tbl>
    <w:bookmarkStart w:name="z39" w:id="35"/>
    <w:p>
      <w:pPr>
        <w:spacing w:after="0"/>
        <w:ind w:left="0"/>
        <w:jc w:val="left"/>
      </w:pPr>
      <w:r>
        <w:rPr>
          <w:rFonts w:ascii="Times New Roman"/>
          <w:b/>
          <w:i w:val="false"/>
          <w:color w:val="000000"/>
        </w:rPr>
        <w:t xml:space="preserve"> Өнімдерге салынатын салықтардың тізбесі</w:t>
      </w:r>
    </w:p>
    <w:bookmarkEnd w:id="35"/>
    <w:p>
      <w:pPr>
        <w:spacing w:after="0"/>
        <w:ind w:left="0"/>
        <w:jc w:val="both"/>
      </w:pPr>
      <w:r>
        <w:rPr>
          <w:rFonts w:ascii="Times New Roman"/>
          <w:b w:val="false"/>
          <w:i w:val="false"/>
          <w:color w:val="000000"/>
          <w:sz w:val="28"/>
        </w:rPr>
        <w:t>
      1. Қосылған құн салығы;</w:t>
      </w:r>
    </w:p>
    <w:p>
      <w:pPr>
        <w:spacing w:after="0"/>
        <w:ind w:left="0"/>
        <w:jc w:val="both"/>
      </w:pPr>
      <w:r>
        <w:rPr>
          <w:rFonts w:ascii="Times New Roman"/>
          <w:b w:val="false"/>
          <w:i w:val="false"/>
          <w:color w:val="000000"/>
          <w:sz w:val="28"/>
        </w:rPr>
        <w:t>
      2. Акциздер;</w:t>
      </w:r>
    </w:p>
    <w:p>
      <w:pPr>
        <w:spacing w:after="0"/>
        <w:ind w:left="0"/>
        <w:jc w:val="both"/>
      </w:pPr>
      <w:r>
        <w:rPr>
          <w:rFonts w:ascii="Times New Roman"/>
          <w:b w:val="false"/>
          <w:i w:val="false"/>
          <w:color w:val="000000"/>
          <w:sz w:val="28"/>
        </w:rPr>
        <w:t>
      3. Үстiңгі көздерден су ресурсын пайдаланғаны үшiн төлемақы;</w:t>
      </w:r>
    </w:p>
    <w:p>
      <w:pPr>
        <w:spacing w:after="0"/>
        <w:ind w:left="0"/>
        <w:jc w:val="both"/>
      </w:pPr>
      <w:r>
        <w:rPr>
          <w:rFonts w:ascii="Times New Roman"/>
          <w:b w:val="false"/>
          <w:i w:val="false"/>
          <w:color w:val="000000"/>
          <w:sz w:val="28"/>
        </w:rPr>
        <w:t>
      4. Мұнай секторы ұйымдарынан түсетін түсімдерді қоспағанда экспортқа рента салығы;</w:t>
      </w:r>
    </w:p>
    <w:p>
      <w:pPr>
        <w:spacing w:after="0"/>
        <w:ind w:left="0"/>
        <w:jc w:val="both"/>
      </w:pPr>
      <w:r>
        <w:rPr>
          <w:rFonts w:ascii="Times New Roman"/>
          <w:b w:val="false"/>
          <w:i w:val="false"/>
          <w:color w:val="000000"/>
          <w:sz w:val="28"/>
        </w:rPr>
        <w:t>
      5. Мұнай секторы ұйымдарынан экспортқа рента салығы;</w:t>
      </w:r>
    </w:p>
    <w:p>
      <w:pPr>
        <w:spacing w:after="0"/>
        <w:ind w:left="0"/>
        <w:jc w:val="both"/>
      </w:pPr>
      <w:r>
        <w:rPr>
          <w:rFonts w:ascii="Times New Roman"/>
          <w:b w:val="false"/>
          <w:i w:val="false"/>
          <w:color w:val="000000"/>
          <w:sz w:val="28"/>
        </w:rPr>
        <w:t>
      6. Аукционнан алынатын алым;</w:t>
      </w:r>
    </w:p>
    <w:p>
      <w:pPr>
        <w:spacing w:after="0"/>
        <w:ind w:left="0"/>
        <w:jc w:val="both"/>
      </w:pPr>
      <w:r>
        <w:rPr>
          <w:rFonts w:ascii="Times New Roman"/>
          <w:b w:val="false"/>
          <w:i w:val="false"/>
          <w:color w:val="000000"/>
          <w:sz w:val="28"/>
        </w:rPr>
        <w:t>
      7. Автокөлік құралының Қазақстан Республикасы аумағымен жүргені үшін алым;</w:t>
      </w:r>
    </w:p>
    <w:p>
      <w:pPr>
        <w:spacing w:after="0"/>
        <w:ind w:left="0"/>
        <w:jc w:val="both"/>
      </w:pPr>
      <w:r>
        <w:rPr>
          <w:rFonts w:ascii="Times New Roman"/>
          <w:b w:val="false"/>
          <w:i w:val="false"/>
          <w:color w:val="000000"/>
          <w:sz w:val="28"/>
        </w:rPr>
        <w:t>
      8. Сыртқы (көрінетін) жарнаманы орналастырғаны үшін төлемақы;</w:t>
      </w:r>
    </w:p>
    <w:p>
      <w:pPr>
        <w:spacing w:after="0"/>
        <w:ind w:left="0"/>
        <w:jc w:val="both"/>
      </w:pPr>
      <w:r>
        <w:rPr>
          <w:rFonts w:ascii="Times New Roman"/>
          <w:b w:val="false"/>
          <w:i w:val="false"/>
          <w:color w:val="000000"/>
          <w:sz w:val="28"/>
        </w:rPr>
        <w:t>
      9. Ойын бизнесі салығы;</w:t>
      </w:r>
    </w:p>
    <w:p>
      <w:pPr>
        <w:spacing w:after="0"/>
        <w:ind w:left="0"/>
        <w:jc w:val="both"/>
      </w:pPr>
      <w:r>
        <w:rPr>
          <w:rFonts w:ascii="Times New Roman"/>
          <w:b w:val="false"/>
          <w:i w:val="false"/>
          <w:color w:val="000000"/>
          <w:sz w:val="28"/>
        </w:rPr>
        <w:t>
      10. Кедендік төлемдері;</w:t>
      </w:r>
    </w:p>
    <w:p>
      <w:pPr>
        <w:spacing w:after="0"/>
        <w:ind w:left="0"/>
        <w:jc w:val="both"/>
      </w:pPr>
      <w:r>
        <w:rPr>
          <w:rFonts w:ascii="Times New Roman"/>
          <w:b w:val="false"/>
          <w:i w:val="false"/>
          <w:color w:val="000000"/>
          <w:sz w:val="28"/>
        </w:rPr>
        <w:t>
      11. Арнайы, демпингке қарсы, өтемақылық баждар;</w:t>
      </w:r>
    </w:p>
    <w:p>
      <w:pPr>
        <w:spacing w:after="0"/>
        <w:ind w:left="0"/>
        <w:jc w:val="both"/>
      </w:pPr>
      <w:r>
        <w:rPr>
          <w:rFonts w:ascii="Times New Roman"/>
          <w:b w:val="false"/>
          <w:i w:val="false"/>
          <w:color w:val="000000"/>
          <w:sz w:val="28"/>
        </w:rPr>
        <w:t>
      12. Арнайы қорғаныштық, демпингке қарсы және үлестірімге жатпайтын өтемақылық баждар.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Табыстар әдісімен жалпы ішкі</w:t>
            </w:r>
            <w:r>
              <w:br/>
            </w:r>
            <w:r>
              <w:rPr>
                <w:rFonts w:ascii="Times New Roman"/>
                <w:b w:val="false"/>
                <w:i w:val="false"/>
                <w:color w:val="000000"/>
                <w:sz w:val="20"/>
              </w:rPr>
              <w:t>өнімді есептеу әдістемесіне</w:t>
            </w:r>
            <w:r>
              <w:br/>
            </w:r>
            <w:r>
              <w:rPr>
                <w:rFonts w:ascii="Times New Roman"/>
                <w:b w:val="false"/>
                <w:i w:val="false"/>
                <w:color w:val="000000"/>
                <w:sz w:val="20"/>
              </w:rPr>
              <w:t>3-қосымша</w:t>
            </w:r>
          </w:p>
        </w:tc>
      </w:tr>
    </w:tbl>
    <w:bookmarkStart w:name="z41" w:id="36"/>
    <w:p>
      <w:pPr>
        <w:spacing w:after="0"/>
        <w:ind w:left="0"/>
        <w:jc w:val="left"/>
      </w:pPr>
      <w:r>
        <w:rPr>
          <w:rFonts w:ascii="Times New Roman"/>
          <w:b/>
          <w:i w:val="false"/>
          <w:color w:val="000000"/>
        </w:rPr>
        <w:t xml:space="preserve"> Өндіріске салынатын басқа да салықтардың тізбесі</w:t>
      </w:r>
    </w:p>
    <w:bookmarkEnd w:id="36"/>
    <w:p>
      <w:pPr>
        <w:spacing w:after="0"/>
        <w:ind w:left="0"/>
        <w:jc w:val="both"/>
      </w:pPr>
      <w:r>
        <w:rPr>
          <w:rFonts w:ascii="Times New Roman"/>
          <w:b w:val="false"/>
          <w:i w:val="false"/>
          <w:color w:val="000000"/>
          <w:sz w:val="28"/>
        </w:rPr>
        <w:t>
      1. Әлеуметтік салық;</w:t>
      </w:r>
    </w:p>
    <w:p>
      <w:pPr>
        <w:spacing w:after="0"/>
        <w:ind w:left="0"/>
        <w:jc w:val="both"/>
      </w:pPr>
      <w:r>
        <w:rPr>
          <w:rFonts w:ascii="Times New Roman"/>
          <w:b w:val="false"/>
          <w:i w:val="false"/>
          <w:color w:val="000000"/>
          <w:sz w:val="28"/>
        </w:rPr>
        <w:t>
      2. Заңды тұлғалар және дара кәсіпкерлердің мүлкіне салынатын салық;</w:t>
      </w:r>
    </w:p>
    <w:p>
      <w:pPr>
        <w:spacing w:after="0"/>
        <w:ind w:left="0"/>
        <w:jc w:val="both"/>
      </w:pPr>
      <w:r>
        <w:rPr>
          <w:rFonts w:ascii="Times New Roman"/>
          <w:b w:val="false"/>
          <w:i w:val="false"/>
          <w:color w:val="000000"/>
          <w:sz w:val="28"/>
        </w:rPr>
        <w:t>
      3. Жер салығы;</w:t>
      </w:r>
    </w:p>
    <w:p>
      <w:pPr>
        <w:spacing w:after="0"/>
        <w:ind w:left="0"/>
        <w:jc w:val="both"/>
      </w:pPr>
      <w:r>
        <w:rPr>
          <w:rFonts w:ascii="Times New Roman"/>
          <w:b w:val="false"/>
          <w:i w:val="false"/>
          <w:color w:val="000000"/>
          <w:sz w:val="28"/>
        </w:rPr>
        <w:t>
      4. Заңды тұлғалардан көлік құралдарына салынатын салық;</w:t>
      </w:r>
    </w:p>
    <w:p>
      <w:pPr>
        <w:spacing w:after="0"/>
        <w:ind w:left="0"/>
        <w:jc w:val="both"/>
      </w:pPr>
      <w:r>
        <w:rPr>
          <w:rFonts w:ascii="Times New Roman"/>
          <w:b w:val="false"/>
          <w:i w:val="false"/>
          <w:color w:val="000000"/>
          <w:sz w:val="28"/>
        </w:rPr>
        <w:t>
      5. Қоршаған ортаға эмиссия үшін төлемақы;</w:t>
      </w:r>
    </w:p>
    <w:p>
      <w:pPr>
        <w:spacing w:after="0"/>
        <w:ind w:left="0"/>
        <w:jc w:val="both"/>
      </w:pPr>
      <w:r>
        <w:rPr>
          <w:rFonts w:ascii="Times New Roman"/>
          <w:b w:val="false"/>
          <w:i w:val="false"/>
          <w:color w:val="000000"/>
          <w:sz w:val="28"/>
        </w:rPr>
        <w:t>
      6. Тіркелген салық;</w:t>
      </w:r>
    </w:p>
    <w:p>
      <w:pPr>
        <w:spacing w:after="0"/>
        <w:ind w:left="0"/>
        <w:jc w:val="both"/>
      </w:pPr>
      <w:r>
        <w:rPr>
          <w:rFonts w:ascii="Times New Roman"/>
          <w:b w:val="false"/>
          <w:i w:val="false"/>
          <w:color w:val="000000"/>
          <w:sz w:val="28"/>
        </w:rPr>
        <w:t>
      7. Ауыл шаруашылығы мен орман шаруашылығын жүргізуге байланысты емес мақсаттарда пайдалану үшін ауыл шаруашылығы және орман алқаптарын алу кезіндегі ауыл шаруашылығы және орман шаруашылығы өндірісі шығасыларының орнын өтеуден түскен түсімдер;</w:t>
      </w:r>
    </w:p>
    <w:p>
      <w:pPr>
        <w:spacing w:after="0"/>
        <w:ind w:left="0"/>
        <w:jc w:val="both"/>
      </w:pPr>
      <w:r>
        <w:rPr>
          <w:rFonts w:ascii="Times New Roman"/>
          <w:b w:val="false"/>
          <w:i w:val="false"/>
          <w:color w:val="000000"/>
          <w:sz w:val="28"/>
        </w:rPr>
        <w:t>
      8. Республикалық меншікте орналасқан жер учаскілері бойынша сервитут үшін төлемақы;</w:t>
      </w:r>
    </w:p>
    <w:p>
      <w:pPr>
        <w:spacing w:after="0"/>
        <w:ind w:left="0"/>
        <w:jc w:val="both"/>
      </w:pPr>
      <w:r>
        <w:rPr>
          <w:rFonts w:ascii="Times New Roman"/>
          <w:b w:val="false"/>
          <w:i w:val="false"/>
          <w:color w:val="000000"/>
          <w:sz w:val="28"/>
        </w:rPr>
        <w:t>
      9. Коммуналдық меншікте орналасқан жер учаскілері бойынша сервитут үшін төлемақы;</w:t>
      </w:r>
    </w:p>
    <w:p>
      <w:pPr>
        <w:spacing w:after="0"/>
        <w:ind w:left="0"/>
        <w:jc w:val="both"/>
      </w:pPr>
      <w:r>
        <w:rPr>
          <w:rFonts w:ascii="Times New Roman"/>
          <w:b w:val="false"/>
          <w:i w:val="false"/>
          <w:color w:val="000000"/>
          <w:sz w:val="28"/>
        </w:rPr>
        <w:t>
      10. Белгіленген мөлшердегі бірліктерді беруден және парниктік газдар шығарындыларына квоталарды бөлудің ұлттық жоспарының квота көлемі резервін басқарудан түскен түсімдер.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