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150e" w14:textId="a9c1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2017 жылғы 29 қыркүйектегі № 320 бұйрығы. Қазақстан Республикасының Әділет министрлігінде 2017 жылғы 10 қазанда № 15865 болып тіркелді. Күші жойылды - Қазақстан Республикасы Еңбек және халықты әлеуметтік қорғау министрінің 2023 жылғы 2 маусымдағы № 197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02.06.2023 </w:t>
      </w:r>
      <w:r>
        <w:rPr>
          <w:rFonts w:ascii="Times New Roman"/>
          <w:b w:val="false"/>
          <w:i w:val="false"/>
          <w:color w:val="ff0000"/>
          <w:sz w:val="28"/>
        </w:rPr>
        <w:t>№ 197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Халықты жұмыспен қамту және еңбек нарығын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xml:space="preserve">
      ______________ Ж. Асанов </w:t>
      </w:r>
    </w:p>
    <w:p>
      <w:pPr>
        <w:spacing w:after="0"/>
        <w:ind w:left="0"/>
        <w:jc w:val="both"/>
      </w:pPr>
      <w:r>
        <w:rPr>
          <w:rFonts w:ascii="Times New Roman"/>
          <w:b w:val="false"/>
          <w:i w:val="false"/>
          <w:color w:val="000000"/>
          <w:sz w:val="28"/>
        </w:rPr>
        <w:t>
      2017 жылғы 12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______________Е. Біртанов</w:t>
      </w:r>
    </w:p>
    <w:p>
      <w:pPr>
        <w:spacing w:after="0"/>
        <w:ind w:left="0"/>
        <w:jc w:val="both"/>
      </w:pPr>
      <w:r>
        <w:rPr>
          <w:rFonts w:ascii="Times New Roman"/>
          <w:b w:val="false"/>
          <w:i w:val="false"/>
          <w:color w:val="000000"/>
          <w:sz w:val="28"/>
        </w:rPr>
        <w:t>
      2017 жылғы 13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14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 С. Жасұзақов</w:t>
      </w:r>
    </w:p>
    <w:p>
      <w:pPr>
        <w:spacing w:after="0"/>
        <w:ind w:left="0"/>
        <w:jc w:val="both"/>
      </w:pPr>
      <w:r>
        <w:rPr>
          <w:rFonts w:ascii="Times New Roman"/>
          <w:b w:val="false"/>
          <w:i w:val="false"/>
          <w:color w:val="000000"/>
          <w:sz w:val="28"/>
        </w:rPr>
        <w:t>
      2017 жылғы 15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 бастығы</w:t>
      </w:r>
    </w:p>
    <w:p>
      <w:pPr>
        <w:spacing w:after="0"/>
        <w:ind w:left="0"/>
        <w:jc w:val="both"/>
      </w:pPr>
      <w:r>
        <w:rPr>
          <w:rFonts w:ascii="Times New Roman"/>
          <w:b w:val="false"/>
          <w:i w:val="false"/>
          <w:color w:val="000000"/>
          <w:sz w:val="28"/>
        </w:rPr>
        <w:t>
      ______________А. Күреңбеков</w:t>
      </w:r>
    </w:p>
    <w:p>
      <w:pPr>
        <w:spacing w:after="0"/>
        <w:ind w:left="0"/>
        <w:jc w:val="both"/>
      </w:pPr>
      <w:r>
        <w:rPr>
          <w:rFonts w:ascii="Times New Roman"/>
          <w:b w:val="false"/>
          <w:i w:val="false"/>
          <w:color w:val="000000"/>
          <w:sz w:val="28"/>
        </w:rPr>
        <w:t>
      2017 жылғы 15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xml:space="preserve">
      ______________ Қ. Қожамжаров </w:t>
      </w:r>
    </w:p>
    <w:p>
      <w:pPr>
        <w:spacing w:after="0"/>
        <w:ind w:left="0"/>
        <w:jc w:val="both"/>
      </w:pPr>
      <w:r>
        <w:rPr>
          <w:rFonts w:ascii="Times New Roman"/>
          <w:b w:val="false"/>
          <w:i w:val="false"/>
          <w:color w:val="000000"/>
          <w:sz w:val="28"/>
        </w:rPr>
        <w:t>
      2017 жылғы 14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"Сырбар"</w:t>
      </w:r>
    </w:p>
    <w:p>
      <w:pPr>
        <w:spacing w:after="0"/>
        <w:ind w:left="0"/>
        <w:jc w:val="both"/>
      </w:pPr>
      <w:r>
        <w:rPr>
          <w:rFonts w:ascii="Times New Roman"/>
          <w:b w:val="false"/>
          <w:i w:val="false"/>
          <w:color w:val="000000"/>
          <w:sz w:val="28"/>
        </w:rPr>
        <w:t>
      сыртқы барлау қызметінің</w:t>
      </w:r>
    </w:p>
    <w:p>
      <w:pPr>
        <w:spacing w:after="0"/>
        <w:ind w:left="0"/>
        <w:jc w:val="both"/>
      </w:pPr>
      <w:r>
        <w:rPr>
          <w:rFonts w:ascii="Times New Roman"/>
          <w:b w:val="false"/>
          <w:i w:val="false"/>
          <w:color w:val="000000"/>
          <w:sz w:val="28"/>
        </w:rPr>
        <w:t>
      директоры __________ Ғ. Байжанов</w:t>
      </w:r>
    </w:p>
    <w:p>
      <w:pPr>
        <w:spacing w:after="0"/>
        <w:ind w:left="0"/>
        <w:jc w:val="both"/>
      </w:pPr>
      <w:r>
        <w:rPr>
          <w:rFonts w:ascii="Times New Roman"/>
          <w:b w:val="false"/>
          <w:i w:val="false"/>
          <w:color w:val="000000"/>
          <w:sz w:val="28"/>
        </w:rPr>
        <w:t>
      2017 жылғы 14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xml:space="preserve">
      төрағасы_________ К. Мәсімов </w:t>
      </w:r>
    </w:p>
    <w:p>
      <w:pPr>
        <w:spacing w:after="0"/>
        <w:ind w:left="0"/>
        <w:jc w:val="both"/>
      </w:pPr>
      <w:r>
        <w:rPr>
          <w:rFonts w:ascii="Times New Roman"/>
          <w:b w:val="false"/>
          <w:i w:val="false"/>
          <w:color w:val="000000"/>
          <w:sz w:val="28"/>
        </w:rPr>
        <w:t>
      2017 жылғы 15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2017 жылғы 18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320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Әскери қызметшілердің, арнаулы мемлекеттік және құқық қорғау органдары </w:t>
      </w:r>
      <w:r>
        <w:br/>
      </w:r>
      <w:r>
        <w:rPr>
          <w:rFonts w:ascii="Times New Roman"/>
          <w:b/>
          <w:i w:val="false"/>
          <w:color w:val="000000"/>
        </w:rPr>
        <w:t xml:space="preserve">қызметкерлерінің отбасы мүшелерін, сондай-ақ олардың асырауындағы еңбек </w:t>
      </w:r>
      <w:r>
        <w:br/>
      </w:r>
      <w:r>
        <w:rPr>
          <w:rFonts w:ascii="Times New Roman"/>
          <w:b/>
          <w:i w:val="false"/>
          <w:color w:val="000000"/>
        </w:rPr>
        <w:t xml:space="preserve">қызметін жүзеге асырмайтын адамдарды жұмыссыздар ретінде тіркеу және есептен </w:t>
      </w:r>
      <w:r>
        <w:br/>
      </w:r>
      <w:r>
        <w:rPr>
          <w:rFonts w:ascii="Times New Roman"/>
          <w:b/>
          <w:i w:val="false"/>
          <w:color w:val="000000"/>
        </w:rPr>
        <w:t>шығару қағидалары мен жағдайлары</w:t>
      </w:r>
    </w:p>
    <w:bookmarkEnd w:id="5"/>
    <w:bookmarkStart w:name="z29"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 (бұдан әрі – Қағидалар) "Халықты жұмыспен қамту туралы" Қазақстан Республикасының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Қағидалар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(бұдан әрі – отбасы мүшелері) жұмыссыздар ретінде тіркеу мен есептен шығару тәртібі мен жағдайларын айқындайды.</w:t>
      </w:r>
    </w:p>
    <w:bookmarkEnd w:id="8"/>
    <w:bookmarkStart w:name="z10" w:id="9"/>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9"/>
    <w:p>
      <w:pPr>
        <w:spacing w:after="0"/>
        <w:ind w:left="0"/>
        <w:jc w:val="both"/>
      </w:pPr>
      <w:r>
        <w:rPr>
          <w:rFonts w:ascii="Times New Roman"/>
          <w:b w:val="false"/>
          <w:i w:val="false"/>
          <w:color w:val="000000"/>
          <w:sz w:val="28"/>
        </w:rPr>
        <w:t>
      1) арнаулы мемлекеттік органдар − Қазақстан Республикасының Президентіне тікелей бағынатын және есеп беретін, Қазақстан Республикасының ұлттық қауіпсіздігін қамтамасыз ету күштерінің құрамдас бөлігі болып табылатын, Қазақстан Республикасының ұлттық қауіпсіздігіне қатер төнуіне жол бермеу мақсатында барлау және қарсы барлау қызметін, сондай-ақ күзетілетін адамдар мен объектілердің қауіпсіздігін қамтамасыз етуге бағытталған құқықтық, ұйымдастырушылық, жедел-іздестіру және техникалық шаралар кешенін жүзеге асыратын мемлекеттік органдар;</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жұмыссыздар − жұмыспен қамтылған халыққа жатпайтын, жұмыс іздеп жүрген және еңбек етуге дайын адамдар;</w:t>
      </w:r>
    </w:p>
    <w:p>
      <w:pPr>
        <w:spacing w:after="0"/>
        <w:ind w:left="0"/>
        <w:jc w:val="both"/>
      </w:pPr>
      <w:r>
        <w:rPr>
          <w:rFonts w:ascii="Times New Roman"/>
          <w:b w:val="false"/>
          <w:i w:val="false"/>
          <w:color w:val="000000"/>
          <w:sz w:val="28"/>
        </w:rPr>
        <w:t>
      5)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 тарау. Әскери қызметшілердің, арнаулы мемлекеттік және құқық қорғау органдары </w:t>
      </w:r>
      <w:r>
        <w:br/>
      </w:r>
      <w:r>
        <w:rPr>
          <w:rFonts w:ascii="Times New Roman"/>
          <w:b/>
          <w:i w:val="false"/>
          <w:color w:val="000000"/>
        </w:rPr>
        <w:t xml:space="preserve">қызметшілерінің отбасы мүшелерін, сондай-ақ олардың асырауындағы еңбек қызметін </w:t>
      </w:r>
      <w:r>
        <w:br/>
      </w:r>
      <w:r>
        <w:rPr>
          <w:rFonts w:ascii="Times New Roman"/>
          <w:b/>
          <w:i w:val="false"/>
          <w:color w:val="000000"/>
        </w:rPr>
        <w:t>жүзеге асырмайтын адамдарды тіркеу тәртібі</w:t>
      </w:r>
    </w:p>
    <w:bookmarkEnd w:id="10"/>
    <w:bookmarkStart w:name="z12" w:id="11"/>
    <w:p>
      <w:pPr>
        <w:spacing w:after="0"/>
        <w:ind w:left="0"/>
        <w:jc w:val="both"/>
      </w:pPr>
      <w:r>
        <w:rPr>
          <w:rFonts w:ascii="Times New Roman"/>
          <w:b w:val="false"/>
          <w:i w:val="false"/>
          <w:color w:val="000000"/>
          <w:sz w:val="28"/>
        </w:rPr>
        <w:t>
      4. Әскери қызметшілер, арнаулы мемлекеттік және құқық қорғау органдарының қызметкерлері (бұдан әрі – қызметкерлер) отбасы мүшелерін жұмыссыз ретінде тіркеу туралы ерікті нысандағы жазбаша өтінішпен және отбасы мүшелерінің тізімін қоса кадрлық қамтамасыз ету және кадрлық саясат (бұдан әрі – кадр бөлімшелері) функцияларын жүзеге асыратын Қазақстан Республикасы Қорғаныс министрлігінің, арнаулы мемлекеттік және құқық қорғау органдарының бөлімшелеріне жүгінеді.</w:t>
      </w:r>
    </w:p>
    <w:bookmarkEnd w:id="11"/>
    <w:bookmarkStart w:name="z13" w:id="12"/>
    <w:p>
      <w:pPr>
        <w:spacing w:after="0"/>
        <w:ind w:left="0"/>
        <w:jc w:val="both"/>
      </w:pPr>
      <w:r>
        <w:rPr>
          <w:rFonts w:ascii="Times New Roman"/>
          <w:b w:val="false"/>
          <w:i w:val="false"/>
          <w:color w:val="000000"/>
          <w:sz w:val="28"/>
        </w:rPr>
        <w:t>
      5. Кадр бөлімшелері қызметкерлердің өтініштері негізінде отбасы мүшелерінің тізімдерін қалыптастырады.</w:t>
      </w:r>
    </w:p>
    <w:bookmarkEnd w:id="12"/>
    <w:bookmarkStart w:name="z14" w:id="13"/>
    <w:p>
      <w:pPr>
        <w:spacing w:after="0"/>
        <w:ind w:left="0"/>
        <w:jc w:val="both"/>
      </w:pPr>
      <w:r>
        <w:rPr>
          <w:rFonts w:ascii="Times New Roman"/>
          <w:b w:val="false"/>
          <w:i w:val="false"/>
          <w:color w:val="000000"/>
          <w:sz w:val="28"/>
        </w:rPr>
        <w:t xml:space="preserve">
      6. Қызметкерлерден өтініштері келіп түскен күннен бастап екі жұмыс күні ішінде кадрлық бөлімшелер Қордың ақпараттық жүйесіне отбасы мүшелерінің "жұмыс істемейтін" деген ағымдағы статусын көрсете отырып олардың дербес деректерін (жеке сәйкестендіру нөмірі) енгізеді. </w:t>
      </w:r>
    </w:p>
    <w:bookmarkEnd w:id="13"/>
    <w:bookmarkStart w:name="z15" w:id="14"/>
    <w:p>
      <w:pPr>
        <w:spacing w:after="0"/>
        <w:ind w:left="0"/>
        <w:jc w:val="both"/>
      </w:pPr>
      <w:r>
        <w:rPr>
          <w:rFonts w:ascii="Times New Roman"/>
          <w:b w:val="false"/>
          <w:i w:val="false"/>
          <w:color w:val="000000"/>
          <w:sz w:val="28"/>
        </w:rPr>
        <w:t xml:space="preserve">
      7. Қор енгізілген мәліметтердің негізінде міндетті әлеуметтік медициналық сақтандыру шеңберінде отбасы мүшелерінің пайдасына жарналардың болуын тексереді. </w:t>
      </w:r>
    </w:p>
    <w:bookmarkEnd w:id="14"/>
    <w:bookmarkStart w:name="z16" w:id="15"/>
    <w:p>
      <w:pPr>
        <w:spacing w:after="0"/>
        <w:ind w:left="0"/>
        <w:jc w:val="both"/>
      </w:pPr>
      <w:r>
        <w:rPr>
          <w:rFonts w:ascii="Times New Roman"/>
          <w:b w:val="false"/>
          <w:i w:val="false"/>
          <w:color w:val="000000"/>
          <w:sz w:val="28"/>
        </w:rPr>
        <w:t>
      8. Қордың ақпараттық жүйесі автоматты режимде "жұмыс істемейтін" деген ағымдағы статуспен отбасы мүшелерінің тізімдерін қалыптастырады және "Еңбек нарығы" ақпараттық жүйесіне жолдайды.</w:t>
      </w:r>
    </w:p>
    <w:bookmarkEnd w:id="15"/>
    <w:bookmarkStart w:name="z17" w:id="16"/>
    <w:p>
      <w:pPr>
        <w:spacing w:after="0"/>
        <w:ind w:left="0"/>
        <w:jc w:val="both"/>
      </w:pPr>
      <w:r>
        <w:rPr>
          <w:rFonts w:ascii="Times New Roman"/>
          <w:b w:val="false"/>
          <w:i w:val="false"/>
          <w:color w:val="000000"/>
          <w:sz w:val="28"/>
        </w:rPr>
        <w:t>
      9. Ағымдағы "жұмыс істемейтін" мәртебесі бар отбасы мүшелерінің тізімі халықты жұмыспен қамту мәселелері жөніндегі уәкілетті орган үшін ғана "Еңбек нарығы" ақпараттық жүйесінде көрсетіледі.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Халықты жұмыспен қамту мәселелері жөніндегі уәкілетті орган отбасы мүшелерін Қазақстан Республикасының заңнамасына сәйкес жарналардың немесе аударымдардың төленуін автоматты режимде тексеруді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11. Тексеру қорытындысы бойынша, отбасы мүшелерінің пайдасына жарналар немесе аударымдар төленбеген жағдайда, халықты жұмыспен қамту мәселелері жөніндегі уәкілетті орган бір жұмыс күні ішінде отбасы мүшелерін жұмыссыздар ретінде тіркеу туралы шешім қабылдайды.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 Отбасы мүшелерін жұмыссыздар ретінде тіркеуді халықты жұмыспен қамту мәселелері жөніндегі уәкілетті орган "Еңбек нарығы" ақпараттық жүйесінде бір жұмыс күні ішінде автоматты режимде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13. Халықты жұмыспен қамту мәселелері жөніндегі уәкілетті орган Қазақстан Республикасының Дербес деректер және оларды қорғау туралы заңнамасына сәйкес жұмыссыз ретінде тіркелген отбасы мүшелерінің дербес деректерінің құпиялылығын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3-тарау. Әскери қызметшілердің, арнаулы мемлекеттік және құқық қорғау органдары </w:t>
      </w:r>
      <w:r>
        <w:br/>
      </w:r>
      <w:r>
        <w:rPr>
          <w:rFonts w:ascii="Times New Roman"/>
          <w:b/>
          <w:i w:val="false"/>
          <w:color w:val="000000"/>
        </w:rPr>
        <w:t xml:space="preserve">қызметкерлерінің отбасы мүшелерін, сондай-ақ олардың асырауындағы еңбек </w:t>
      </w:r>
      <w:r>
        <w:br/>
      </w:r>
      <w:r>
        <w:rPr>
          <w:rFonts w:ascii="Times New Roman"/>
          <w:b/>
          <w:i w:val="false"/>
          <w:color w:val="000000"/>
        </w:rPr>
        <w:t xml:space="preserve">қызметін жүзеге асырмайтын адамдарды жұмыссыздар ретінде есептен шығару тәртібі </w:t>
      </w:r>
    </w:p>
    <w:bookmarkEnd w:id="21"/>
    <w:bookmarkStart w:name="z23" w:id="22"/>
    <w:p>
      <w:pPr>
        <w:spacing w:after="0"/>
        <w:ind w:left="0"/>
        <w:jc w:val="both"/>
      </w:pPr>
      <w:r>
        <w:rPr>
          <w:rFonts w:ascii="Times New Roman"/>
          <w:b w:val="false"/>
          <w:i w:val="false"/>
          <w:color w:val="000000"/>
          <w:sz w:val="28"/>
        </w:rPr>
        <w:t>
      14. Отбасы мүшелерін жұмыссыздар ретінде есептен шығару кадр бөлімшелерінің ақпараты негізінде, сондай-ақ халықты жұмыспен қамту мәселелері жөніндегі уәкілетті орган жүргізетін тексеру қорытындысы бойынша ай сайынғы негізде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15. Кадрлар бөлімшелері мынадай жағдайлардың біреуі басталған кезде: </w:t>
      </w:r>
    </w:p>
    <w:bookmarkEnd w:id="23"/>
    <w:p>
      <w:pPr>
        <w:spacing w:after="0"/>
        <w:ind w:left="0"/>
        <w:jc w:val="both"/>
      </w:pPr>
      <w:r>
        <w:rPr>
          <w:rFonts w:ascii="Times New Roman"/>
          <w:b w:val="false"/>
          <w:i w:val="false"/>
          <w:color w:val="000000"/>
          <w:sz w:val="28"/>
        </w:rPr>
        <w:t>
      1) отбасы мүшесінің және (немесе) мүшелерінің "жұмыс істемейтін" деген статусы өзгерген;</w:t>
      </w:r>
    </w:p>
    <w:p>
      <w:pPr>
        <w:spacing w:after="0"/>
        <w:ind w:left="0"/>
        <w:jc w:val="both"/>
      </w:pPr>
      <w:r>
        <w:rPr>
          <w:rFonts w:ascii="Times New Roman"/>
          <w:b w:val="false"/>
          <w:i w:val="false"/>
          <w:color w:val="000000"/>
          <w:sz w:val="28"/>
        </w:rPr>
        <w:t>
      2) қызметкерлер қызметін тоқтатқан;</w:t>
      </w:r>
    </w:p>
    <w:p>
      <w:pPr>
        <w:spacing w:after="0"/>
        <w:ind w:left="0"/>
        <w:jc w:val="both"/>
      </w:pPr>
      <w:r>
        <w:rPr>
          <w:rFonts w:ascii="Times New Roman"/>
          <w:b w:val="false"/>
          <w:i w:val="false"/>
          <w:color w:val="000000"/>
          <w:sz w:val="28"/>
        </w:rPr>
        <w:t>
      3) отбасы мүшесі (мүшелер) Қазақстан Республикасының аумағынан тыс жерге кеткен жағдайларда жұмыссыз ретінде есептен шығаруға жататын отбасы мүшелері туралы ақпаратты Қордың ақпараттық жүйесіне енгізеді.</w:t>
      </w:r>
    </w:p>
    <w:bookmarkStart w:name="z25" w:id="24"/>
    <w:p>
      <w:pPr>
        <w:spacing w:after="0"/>
        <w:ind w:left="0"/>
        <w:jc w:val="both"/>
      </w:pPr>
      <w:r>
        <w:rPr>
          <w:rFonts w:ascii="Times New Roman"/>
          <w:b w:val="false"/>
          <w:i w:val="false"/>
          <w:color w:val="000000"/>
          <w:sz w:val="28"/>
        </w:rPr>
        <w:t>
      16. Отбасы мүшелерін жұмыссыздар ретінде есептен шығару кадрлар бөлімшелерінің ақпараты негізінде мынадай тәртіппен жүзеге асырылады:</w:t>
      </w:r>
    </w:p>
    <w:bookmarkEnd w:id="24"/>
    <w:p>
      <w:pPr>
        <w:spacing w:after="0"/>
        <w:ind w:left="0"/>
        <w:jc w:val="both"/>
      </w:pPr>
      <w:r>
        <w:rPr>
          <w:rFonts w:ascii="Times New Roman"/>
          <w:b w:val="false"/>
          <w:i w:val="false"/>
          <w:color w:val="000000"/>
          <w:sz w:val="28"/>
        </w:rPr>
        <w:t>
      1) кадрлар бөлімшелері Қағидалардың 15-тармағына сәйкес жұмыссыз ретінде есептен шығарылуға жататын отбасы мүшелері туралы ақпаратты Қордың ақпараттық жүйесіне енгізеді;</w:t>
      </w:r>
    </w:p>
    <w:p>
      <w:pPr>
        <w:spacing w:after="0"/>
        <w:ind w:left="0"/>
        <w:jc w:val="both"/>
      </w:pPr>
      <w:r>
        <w:rPr>
          <w:rFonts w:ascii="Times New Roman"/>
          <w:b w:val="false"/>
          <w:i w:val="false"/>
          <w:color w:val="000000"/>
          <w:sz w:val="28"/>
        </w:rPr>
        <w:t>
      2) жұмыссыздар ретінде шығарылуға жататын отбасы мүшелері туралы ақпарат бір жұмыс күні ішінде автоматты режимде "Еңбек нарығы" ақпараттық жүйесіне беріледі;</w:t>
      </w:r>
    </w:p>
    <w:p>
      <w:pPr>
        <w:spacing w:after="0"/>
        <w:ind w:left="0"/>
        <w:jc w:val="both"/>
      </w:pPr>
      <w:r>
        <w:rPr>
          <w:rFonts w:ascii="Times New Roman"/>
          <w:b w:val="false"/>
          <w:i w:val="false"/>
          <w:color w:val="000000"/>
          <w:sz w:val="28"/>
        </w:rPr>
        <w:t>
      3) отбасы мүшелері туралы ақпарат келіп түскен күннен бастап бір жұмыс күні ішінде отбасы мүшелерін жұмыссыздар ретінде есептен шығару автоматты режимде жүзеге асырылады;</w:t>
      </w:r>
    </w:p>
    <w:bookmarkStart w:name="z26" w:id="25"/>
    <w:p>
      <w:pPr>
        <w:spacing w:after="0"/>
        <w:ind w:left="0"/>
        <w:jc w:val="both"/>
      </w:pPr>
      <w:r>
        <w:rPr>
          <w:rFonts w:ascii="Times New Roman"/>
          <w:b w:val="false"/>
          <w:i w:val="false"/>
          <w:color w:val="000000"/>
          <w:sz w:val="28"/>
        </w:rPr>
        <w:t>
      17. Халықты жұмыспен қамту мәселелері жөніндегі уәкілетті орган жүргізетін ай сайынғы негізде тексеру қорытындылары бойынша жұмыссыз ретінде тіркелген отбасы мүшелерінің пайдасына жарналар немесе аударымдар болған жағдайларда, жұмыссыз ретінде отбасы мүшелерін есептен шығару автоматты режимде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18. Отбасы мүшелерін жұмыссыздар ретінде есептен шығарған күннен бастап бір жұмыс күні ішінде олар бойынша мәліметтер Қордың ақпараттық жүйесіне автоматты режимде жіберіледі.</w:t>
      </w:r>
    </w:p>
    <w:bookmarkEnd w:id="26"/>
    <w:bookmarkStart w:name="z28" w:id="27"/>
    <w:p>
      <w:pPr>
        <w:spacing w:after="0"/>
        <w:ind w:left="0"/>
        <w:jc w:val="both"/>
      </w:pPr>
      <w:r>
        <w:rPr>
          <w:rFonts w:ascii="Times New Roman"/>
          <w:b w:val="false"/>
          <w:i w:val="false"/>
          <w:color w:val="000000"/>
          <w:sz w:val="28"/>
        </w:rPr>
        <w:t>
      19. Қордың ақпараттық жүйесіне тіркелген отбасы мүшелерін жұмыссыздар ретінде есептен шығару туралы мәліметтері енгізілген күннен бастап бір жұмыс күн ішінде Қор тиісті ақпаратты кадрлар бөлімшелеріне жібереді.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