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3cea" w14:textId="eb83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нұсқаулығын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27 қыркүйектегі № 74 бұйрығы. Қазақстан Республикасының Әділет министрлігінде 2017 жылғы 17 қазанда № 15902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16-тармағының </w:t>
      </w:r>
      <w:r>
        <w:rPr>
          <w:rFonts w:ascii="Times New Roman"/>
          <w:b w:val="false"/>
          <w:i w:val="false"/>
          <w:color w:val="000000"/>
          <w:sz w:val="28"/>
        </w:rPr>
        <w:t>60-1)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Қазақстан Республикасының Әділет министрлігінде мемлекеттік тіркелген күнінен бастап күнтізбелік он күн ішінде баспа және электронды түрде Қазақстан Республикасы нормативтік құқықтық актілерінің эталондық бақылау банкіне орналастыру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бір данада қазақ және орыс тілдерінде жіберуді;</w:t>
      </w:r>
    </w:p>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интернет-ресурстарына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 Шекара қызметінің дщиректорына жүктелсін.</w:t>
      </w:r>
    </w:p>
    <w:bookmarkEnd w:id="3"/>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Мәсімов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xml:space="preserve">
      Ж. Асанов _____________ </w:t>
      </w:r>
    </w:p>
    <w:p>
      <w:pPr>
        <w:spacing w:after="0"/>
        <w:ind w:left="0"/>
        <w:jc w:val="both"/>
      </w:pPr>
      <w:r>
        <w:rPr>
          <w:rFonts w:ascii="Times New Roman"/>
          <w:b w:val="false"/>
          <w:i w:val="false"/>
          <w:color w:val="000000"/>
          <w:sz w:val="28"/>
        </w:rPr>
        <w:t>
      2017 жылғы 8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27 қыркүйектегі</w:t>
            </w:r>
            <w:r>
              <w:br/>
            </w:r>
            <w:r>
              <w:rPr>
                <w:rFonts w:ascii="Times New Roman"/>
                <w:b w:val="false"/>
                <w:i w:val="false"/>
                <w:color w:val="000000"/>
                <w:sz w:val="20"/>
              </w:rPr>
              <w:t>№ 74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нұсқаулығы</w:t>
      </w:r>
    </w:p>
    <w:bookmarkEnd w:id="5"/>
    <w:p>
      <w:pPr>
        <w:spacing w:after="0"/>
        <w:ind w:left="0"/>
        <w:jc w:val="both"/>
      </w:pPr>
      <w:r>
        <w:rPr>
          <w:rFonts w:ascii="Times New Roman"/>
          <w:b w:val="false"/>
          <w:i w:val="false"/>
          <w:color w:val="ff0000"/>
          <w:sz w:val="28"/>
        </w:rPr>
        <w:t xml:space="preserve">
      Ескерту. Нұсқаулық жаңа редакцияда – ҚР Ұлттық қауіпсіздік комитеті Төрағасының 11.02.2021 </w:t>
      </w:r>
      <w:r>
        <w:rPr>
          <w:rFonts w:ascii="Times New Roman"/>
          <w:b w:val="false"/>
          <w:i w:val="false"/>
          <w:color w:val="ff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нұсқаулығы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w:t>
      </w:r>
      <w:r>
        <w:rPr>
          <w:rFonts w:ascii="Times New Roman"/>
          <w:b w:val="false"/>
          <w:i w:val="false"/>
          <w:color w:val="000000"/>
          <w:sz w:val="28"/>
        </w:rPr>
        <w:t>16-тармағының</w:t>
      </w:r>
      <w:r>
        <w:rPr>
          <w:rFonts w:ascii="Times New Roman"/>
          <w:b w:val="false"/>
          <w:i w:val="false"/>
          <w:color w:val="000000"/>
          <w:sz w:val="28"/>
        </w:rPr>
        <w:t xml:space="preserve"> 60-1) тармақшасына сәйкес әзірленген және Қазақстан Республикасы Ұлттық қауіпсіздік комитеті Шекара қызметінде (бұдан әрі – Шекара қызметі) анықтау өндірісі қызметін ұйымдастыруды нақтылайды.</w:t>
      </w:r>
    </w:p>
    <w:bookmarkEnd w:id="7"/>
    <w:bookmarkStart w:name="z15" w:id="8"/>
    <w:p>
      <w:pPr>
        <w:spacing w:after="0"/>
        <w:ind w:left="0"/>
        <w:jc w:val="both"/>
      </w:pPr>
      <w:r>
        <w:rPr>
          <w:rFonts w:ascii="Times New Roman"/>
          <w:b w:val="false"/>
          <w:i w:val="false"/>
          <w:color w:val="000000"/>
          <w:sz w:val="28"/>
        </w:rPr>
        <w:t xml:space="preserve">
      2. Анықтау бөлімшелерінің әскери қызметшілері, сондай-ақ анықтау өндірісі бойынша функциялары берілген бөлімшелер Қазақстан Республикасының 2014 жылғы 4 шілдедегі Қылмыстық-процестік кодексiнде (бұдан әрі – ҚПК) белгіленген өкілеттіктерге сәйкес, Шекара қызметінің тергеулігіне жататын ҚПК-нің </w:t>
      </w:r>
      <w:r>
        <w:rPr>
          <w:rFonts w:ascii="Times New Roman"/>
          <w:b w:val="false"/>
          <w:i w:val="false"/>
          <w:color w:val="000000"/>
          <w:sz w:val="28"/>
        </w:rPr>
        <w:t>191-бабының</w:t>
      </w:r>
      <w:r>
        <w:rPr>
          <w:rFonts w:ascii="Times New Roman"/>
          <w:b w:val="false"/>
          <w:i w:val="false"/>
          <w:color w:val="000000"/>
          <w:sz w:val="28"/>
        </w:rPr>
        <w:t xml:space="preserve"> 6, 10-бөлімдерінде көзделген қылмыстық құқық бұзушылықтарды сотқа дейінгі тергеп-тексеруді жүзеге асырады.</w:t>
      </w:r>
    </w:p>
    <w:bookmarkEnd w:id="8"/>
    <w:bookmarkStart w:name="z16" w:id="9"/>
    <w:p>
      <w:pPr>
        <w:spacing w:after="0"/>
        <w:ind w:left="0"/>
        <w:jc w:val="both"/>
      </w:pPr>
      <w:r>
        <w:rPr>
          <w:rFonts w:ascii="Times New Roman"/>
          <w:b w:val="false"/>
          <w:i w:val="false"/>
          <w:color w:val="000000"/>
          <w:sz w:val="28"/>
        </w:rPr>
        <w:t>
      3. Шекара қызметінде анықтау бөлімшелеріне жатады:</w:t>
      </w:r>
    </w:p>
    <w:bookmarkEnd w:id="9"/>
    <w:bookmarkStart w:name="z17" w:id="10"/>
    <w:p>
      <w:pPr>
        <w:spacing w:after="0"/>
        <w:ind w:left="0"/>
        <w:jc w:val="both"/>
      </w:pPr>
      <w:r>
        <w:rPr>
          <w:rFonts w:ascii="Times New Roman"/>
          <w:b w:val="false"/>
          <w:i w:val="false"/>
          <w:color w:val="000000"/>
          <w:sz w:val="28"/>
        </w:rPr>
        <w:t>
      1) Шекара қызметінің анықтау және әкімшілік іс жүргізу басқармасы (бұдан әрі – АӘІЖБ);</w:t>
      </w:r>
    </w:p>
    <w:bookmarkEnd w:id="10"/>
    <w:bookmarkStart w:name="z18" w:id="11"/>
    <w:p>
      <w:pPr>
        <w:spacing w:after="0"/>
        <w:ind w:left="0"/>
        <w:jc w:val="both"/>
      </w:pPr>
      <w:r>
        <w:rPr>
          <w:rFonts w:ascii="Times New Roman"/>
          <w:b w:val="false"/>
          <w:i w:val="false"/>
          <w:color w:val="000000"/>
          <w:sz w:val="28"/>
        </w:rPr>
        <w:t>
      2) Шекара қызметінің аумақтық бөлімшелерінің және оның құрылымдық бөлімшелерінің анықтау және әкімшілік іс жүргізу бөлімдері (бұдан әрі – АӘІЖБ).</w:t>
      </w:r>
    </w:p>
    <w:bookmarkEnd w:id="11"/>
    <w:bookmarkStart w:name="z19" w:id="12"/>
    <w:p>
      <w:pPr>
        <w:spacing w:after="0"/>
        <w:ind w:left="0"/>
        <w:jc w:val="both"/>
      </w:pPr>
      <w:r>
        <w:rPr>
          <w:rFonts w:ascii="Times New Roman"/>
          <w:b w:val="false"/>
          <w:i w:val="false"/>
          <w:color w:val="000000"/>
          <w:sz w:val="28"/>
        </w:rPr>
        <w:t>
      4. Анықтау өндірісі бойынша функциялары берілген бөлімшелерге:</w:t>
      </w:r>
    </w:p>
    <w:bookmarkEnd w:id="12"/>
    <w:bookmarkStart w:name="z20" w:id="13"/>
    <w:p>
      <w:pPr>
        <w:spacing w:after="0"/>
        <w:ind w:left="0"/>
        <w:jc w:val="both"/>
      </w:pPr>
      <w:r>
        <w:rPr>
          <w:rFonts w:ascii="Times New Roman"/>
          <w:b w:val="false"/>
          <w:i w:val="false"/>
          <w:color w:val="000000"/>
          <w:sz w:val="28"/>
        </w:rPr>
        <w:t>
      1) дайындық, қорларды қолдану және әскери қызмет, шекара күзету басқармасы (бөлімі);</w:t>
      </w:r>
    </w:p>
    <w:bookmarkEnd w:id="13"/>
    <w:bookmarkStart w:name="z21" w:id="14"/>
    <w:p>
      <w:pPr>
        <w:spacing w:after="0"/>
        <w:ind w:left="0"/>
        <w:jc w:val="both"/>
      </w:pPr>
      <w:r>
        <w:rPr>
          <w:rFonts w:ascii="Times New Roman"/>
          <w:b w:val="false"/>
          <w:i w:val="false"/>
          <w:color w:val="000000"/>
          <w:sz w:val="28"/>
        </w:rPr>
        <w:t>
      2) барлау және қарсы барлау іс әрекеттері бойынша басқармасы (бөлімі);</w:t>
      </w:r>
    </w:p>
    <w:bookmarkEnd w:id="14"/>
    <w:bookmarkStart w:name="z22" w:id="15"/>
    <w:p>
      <w:pPr>
        <w:spacing w:after="0"/>
        <w:ind w:left="0"/>
        <w:jc w:val="both"/>
      </w:pPr>
      <w:r>
        <w:rPr>
          <w:rFonts w:ascii="Times New Roman"/>
          <w:b w:val="false"/>
          <w:i w:val="false"/>
          <w:color w:val="000000"/>
          <w:sz w:val="28"/>
        </w:rPr>
        <w:t>
      3) шекаралық бақылау (бөлімдер, бөлімшелер, топтар) басқармасы;</w:t>
      </w:r>
    </w:p>
    <w:bookmarkEnd w:id="15"/>
    <w:bookmarkStart w:name="z23" w:id="16"/>
    <w:p>
      <w:pPr>
        <w:spacing w:after="0"/>
        <w:ind w:left="0"/>
        <w:jc w:val="both"/>
      </w:pPr>
      <w:r>
        <w:rPr>
          <w:rFonts w:ascii="Times New Roman"/>
          <w:b w:val="false"/>
          <w:i w:val="false"/>
          <w:color w:val="000000"/>
          <w:sz w:val="28"/>
        </w:rPr>
        <w:t>
      4) анықтау және әкімшілік іс жүргізу бөлімшелері, топтары;</w:t>
      </w:r>
    </w:p>
    <w:bookmarkEnd w:id="16"/>
    <w:bookmarkStart w:name="z24" w:id="17"/>
    <w:p>
      <w:pPr>
        <w:spacing w:after="0"/>
        <w:ind w:left="0"/>
        <w:jc w:val="both"/>
      </w:pPr>
      <w:r>
        <w:rPr>
          <w:rFonts w:ascii="Times New Roman"/>
          <w:b w:val="false"/>
          <w:i w:val="false"/>
          <w:color w:val="000000"/>
          <w:sz w:val="28"/>
        </w:rPr>
        <w:t>
      5) шекара бөлімдері (бөлімшелері), шекаралық бақылау бөлімдері (бөлімшелері), шекаралық кораблдер (катерлер), техникалық бақылау және арнаулы мақсаттағы ұтқыр іс-қимылдар бөлімдері (топтары).</w:t>
      </w:r>
    </w:p>
    <w:bookmarkEnd w:id="17"/>
    <w:bookmarkStart w:name="z25" w:id="18"/>
    <w:p>
      <w:pPr>
        <w:spacing w:after="0"/>
        <w:ind w:left="0"/>
        <w:jc w:val="both"/>
      </w:pPr>
      <w:r>
        <w:rPr>
          <w:rFonts w:ascii="Times New Roman"/>
          <w:b w:val="false"/>
          <w:i w:val="false"/>
          <w:color w:val="000000"/>
          <w:sz w:val="28"/>
        </w:rPr>
        <w:t xml:space="preserve">
      5. Егер де анықтау бөлімшелерінің әскери қызметкерлері болмағанда, қылмыстық құқық бұзушылық жасаған аумақ алшақты болғанда анықтау өндірісі бойынша функциялары берілген істерді жүргізуге кіретін офицерлер, сержанттар мен қатардағы жауынгерлер құрамындағы келісімшарт қызметіндегі әскери қызметшілері Шекара қызметінің құзыретіне жататын қылмыстық құқық бұзушылық бойынша сотқа дейінгі тергеуді жүзеге асырады, сонымен қатар ҚПК-нің </w:t>
      </w:r>
      <w:r>
        <w:rPr>
          <w:rFonts w:ascii="Times New Roman"/>
          <w:b w:val="false"/>
          <w:i w:val="false"/>
          <w:color w:val="000000"/>
          <w:sz w:val="28"/>
        </w:rPr>
        <w:t>196-бабының</w:t>
      </w:r>
      <w:r>
        <w:rPr>
          <w:rFonts w:ascii="Times New Roman"/>
          <w:b w:val="false"/>
          <w:i w:val="false"/>
          <w:color w:val="000000"/>
          <w:sz w:val="28"/>
        </w:rPr>
        <w:t xml:space="preserve"> 1-бөлігіне сәйкес кезек күттiрмейтiн тергеу әрекеттерiн өткізеді.</w:t>
      </w:r>
    </w:p>
    <w:bookmarkEnd w:id="18"/>
    <w:bookmarkStart w:name="z26" w:id="19"/>
    <w:p>
      <w:pPr>
        <w:spacing w:after="0"/>
        <w:ind w:left="0"/>
        <w:jc w:val="left"/>
      </w:pPr>
      <w:r>
        <w:rPr>
          <w:rFonts w:ascii="Times New Roman"/>
          <w:b/>
          <w:i w:val="false"/>
          <w:color w:val="000000"/>
        </w:rPr>
        <w:t xml:space="preserve"> 2-тарау. Шекара қызметінде анықтауды ұйымдастыру</w:t>
      </w:r>
    </w:p>
    <w:bookmarkEnd w:id="19"/>
    <w:bookmarkStart w:name="z27" w:id="20"/>
    <w:p>
      <w:pPr>
        <w:spacing w:after="0"/>
        <w:ind w:left="0"/>
        <w:jc w:val="both"/>
      </w:pPr>
      <w:r>
        <w:rPr>
          <w:rFonts w:ascii="Times New Roman"/>
          <w:b w:val="false"/>
          <w:i w:val="false"/>
          <w:color w:val="000000"/>
          <w:sz w:val="28"/>
        </w:rPr>
        <w:t>
      6. Шекара қызметінде анықтау органы бастығының өкілеттіктеріне Қазақстан Республикасы Ұлттық қауіпсіздік комитеті Төрағасының орынбасары – Шекара қызметінің Директоры және оның орынбасарлары, Шекара қызметінің аумақтық бөлімшелерінің бастықтары және оның орынбасарлары, АӘІЖ басқармасы және АжӘІЖ бөлімдерінің бастықтары және оның орынбасары.</w:t>
      </w:r>
    </w:p>
    <w:bookmarkEnd w:id="20"/>
    <w:bookmarkStart w:name="z28" w:id="21"/>
    <w:p>
      <w:pPr>
        <w:spacing w:after="0"/>
        <w:ind w:left="0"/>
        <w:jc w:val="both"/>
      </w:pPr>
      <w:r>
        <w:rPr>
          <w:rFonts w:ascii="Times New Roman"/>
          <w:b w:val="false"/>
          <w:i w:val="false"/>
          <w:color w:val="000000"/>
          <w:sz w:val="28"/>
        </w:rPr>
        <w:t>
      7. Анықтау өндірісі бойынша функциялары берілген Шекара қызметінің аумақтық бөлімшелерінің, сондай-ақ ұйымдастырушылық-әдістемелік жетекшілікті және анықтау бөлімшелерінің әрекетін үйлестіруді АӘІЖ басқармасы жүзеге асырады.</w:t>
      </w:r>
    </w:p>
    <w:bookmarkEnd w:id="21"/>
    <w:bookmarkStart w:name="z29" w:id="22"/>
    <w:p>
      <w:pPr>
        <w:spacing w:after="0"/>
        <w:ind w:left="0"/>
        <w:jc w:val="both"/>
      </w:pPr>
      <w:r>
        <w:rPr>
          <w:rFonts w:ascii="Times New Roman"/>
          <w:b w:val="false"/>
          <w:i w:val="false"/>
          <w:color w:val="000000"/>
          <w:sz w:val="28"/>
        </w:rPr>
        <w:t>
      8. АӘІЖ басқармасы АӘІЖ бөлімінің және анықтау өндірісі бойынша функциялар берілген бөлімшелерінің қылмыстық-процестік қызметін талдау негізінде:</w:t>
      </w:r>
    </w:p>
    <w:bookmarkEnd w:id="22"/>
    <w:bookmarkStart w:name="z30" w:id="23"/>
    <w:p>
      <w:pPr>
        <w:spacing w:after="0"/>
        <w:ind w:left="0"/>
        <w:jc w:val="both"/>
      </w:pPr>
      <w:r>
        <w:rPr>
          <w:rFonts w:ascii="Times New Roman"/>
          <w:b w:val="false"/>
          <w:i w:val="false"/>
          <w:color w:val="000000"/>
          <w:sz w:val="28"/>
        </w:rPr>
        <w:t>
      1) анықтау сапасын жақсартуға бағытталған шараларды, әзірлейді;</w:t>
      </w:r>
    </w:p>
    <w:bookmarkEnd w:id="23"/>
    <w:bookmarkStart w:name="z31" w:id="24"/>
    <w:p>
      <w:pPr>
        <w:spacing w:after="0"/>
        <w:ind w:left="0"/>
        <w:jc w:val="both"/>
      </w:pPr>
      <w:r>
        <w:rPr>
          <w:rFonts w:ascii="Times New Roman"/>
          <w:b w:val="false"/>
          <w:i w:val="false"/>
          <w:color w:val="000000"/>
          <w:sz w:val="28"/>
        </w:rPr>
        <w:t>
      2) АӘІЖ бөлімінің қылмыстық-процестік қызметінің жай-күйін тексеруді ұйымдастырады, анықталған кемшіліктерді жою жөніндегі ic-шараларды әзірлеуге катысады, олардың орындалуын бақылайды;</w:t>
      </w:r>
    </w:p>
    <w:bookmarkEnd w:id="24"/>
    <w:bookmarkStart w:name="z32" w:id="25"/>
    <w:p>
      <w:pPr>
        <w:spacing w:after="0"/>
        <w:ind w:left="0"/>
        <w:jc w:val="both"/>
      </w:pPr>
      <w:r>
        <w:rPr>
          <w:rFonts w:ascii="Times New Roman"/>
          <w:b w:val="false"/>
          <w:i w:val="false"/>
          <w:color w:val="000000"/>
          <w:sz w:val="28"/>
        </w:rPr>
        <w:t>
      3) анықтау бөлімшелері және анықтау өндірісі бойынша функциялар берілген бөлімшелерінің қылмыстық-процестік қызметінің нәтижелері туралы шолулар, ақпараттық хаттарды дайындайды, анықтауды жетілдіру бойынша қылмыстық құқық бұзушылықтардың жекелеген құрамдарын тергеп-тексерудің тактикасы мен әдістемелерін дайындайды, үздік тәжірибе жинақтайды және таратады, оларды тәжірибеге енгізуді қамтамасыз етеді;</w:t>
      </w:r>
    </w:p>
    <w:bookmarkEnd w:id="25"/>
    <w:bookmarkStart w:name="z33" w:id="26"/>
    <w:p>
      <w:pPr>
        <w:spacing w:after="0"/>
        <w:ind w:left="0"/>
        <w:jc w:val="both"/>
      </w:pPr>
      <w:r>
        <w:rPr>
          <w:rFonts w:ascii="Times New Roman"/>
          <w:b w:val="false"/>
          <w:i w:val="false"/>
          <w:color w:val="000000"/>
          <w:sz w:val="28"/>
        </w:rPr>
        <w:t>
      4) нормативтік құқықтық актілердің жобаларына ұсыныстар енгізеді;</w:t>
      </w:r>
    </w:p>
    <w:bookmarkEnd w:id="26"/>
    <w:bookmarkStart w:name="z34" w:id="27"/>
    <w:p>
      <w:pPr>
        <w:spacing w:after="0"/>
        <w:ind w:left="0"/>
        <w:jc w:val="both"/>
      </w:pPr>
      <w:r>
        <w:rPr>
          <w:rFonts w:ascii="Times New Roman"/>
          <w:b w:val="false"/>
          <w:i w:val="false"/>
          <w:color w:val="000000"/>
          <w:sz w:val="28"/>
        </w:rPr>
        <w:t>
      5) анықтау бөлімшелерінің және анықтау өндірісі бойынша функциялары берілген бөлімшелерінің әскери қызметшілерімен жиын өткізеді және ұйымдастырады;</w:t>
      </w:r>
    </w:p>
    <w:bookmarkEnd w:id="27"/>
    <w:bookmarkStart w:name="z35" w:id="28"/>
    <w:p>
      <w:pPr>
        <w:spacing w:after="0"/>
        <w:ind w:left="0"/>
        <w:jc w:val="both"/>
      </w:pPr>
      <w:r>
        <w:rPr>
          <w:rFonts w:ascii="Times New Roman"/>
          <w:b w:val="false"/>
          <w:i w:val="false"/>
          <w:color w:val="000000"/>
          <w:sz w:val="28"/>
        </w:rPr>
        <w:t>
      6) анықтау бөлімшелері және анықтау өндірісі бойынша функциялар берілген бөлімшелері әрекетінің сұрақтары бойынша азаматтардың өтініштерін карайды;</w:t>
      </w:r>
    </w:p>
    <w:bookmarkEnd w:id="28"/>
    <w:bookmarkStart w:name="z36" w:id="29"/>
    <w:p>
      <w:pPr>
        <w:spacing w:after="0"/>
        <w:ind w:left="0"/>
        <w:jc w:val="both"/>
      </w:pPr>
      <w:r>
        <w:rPr>
          <w:rFonts w:ascii="Times New Roman"/>
          <w:b w:val="false"/>
          <w:i w:val="false"/>
          <w:color w:val="000000"/>
          <w:sz w:val="28"/>
        </w:rPr>
        <w:t>
      7) анықтау бөлімшелері және анықтау өндірісі бойынша функциялар берілген бөлімшелері әскери қызметшілерінің біліктілігін арттыру курстарын ұйымдастырады;</w:t>
      </w:r>
    </w:p>
    <w:bookmarkEnd w:id="29"/>
    <w:bookmarkStart w:name="z37" w:id="30"/>
    <w:p>
      <w:pPr>
        <w:spacing w:after="0"/>
        <w:ind w:left="0"/>
        <w:jc w:val="both"/>
      </w:pPr>
      <w:r>
        <w:rPr>
          <w:rFonts w:ascii="Times New Roman"/>
          <w:b w:val="false"/>
          <w:i w:val="false"/>
          <w:color w:val="000000"/>
          <w:sz w:val="28"/>
        </w:rPr>
        <w:t>
      8) бағынысты АӘІЖ бөлімдері және анықтау өндірісі бойынша функциялар берілген бөлімшелері тәртіпті және заңдылықтарды бұзу деректері бойынша қызметтік тексеру жүргізеді;</w:t>
      </w:r>
    </w:p>
    <w:bookmarkEnd w:id="30"/>
    <w:bookmarkStart w:name="z38" w:id="31"/>
    <w:p>
      <w:pPr>
        <w:spacing w:after="0"/>
        <w:ind w:left="0"/>
        <w:jc w:val="both"/>
      </w:pPr>
      <w:r>
        <w:rPr>
          <w:rFonts w:ascii="Times New Roman"/>
          <w:b w:val="false"/>
          <w:i w:val="false"/>
          <w:color w:val="000000"/>
          <w:sz w:val="28"/>
        </w:rPr>
        <w:t>
      9) анықтау сұрақтары бойынша Шекара қызметінің бөлімшелерімен және басқа да мемлекеттік органдармен өзара іс-қимыл жасайды, қылмыстық құқық бұзушылықтарды тергеп-тексеру, заңдылықты нығайту бойынша бірлескен іс-шараларды әзірлейді және келіседі, бұйрықтардың жобаларын, нұсқауларын, әдістемелік ұсынымдарын, қылмыстық істердің макеттерін дайындайды, белгіленген тәртіпте қылмыстық-процестік іс-қимылды жетілдіру мәселелері бойынша бірлескен кеңестер, семинарлар және басқа да іс-шаралар өткізеді.</w:t>
      </w:r>
    </w:p>
    <w:bookmarkEnd w:id="31"/>
    <w:bookmarkStart w:name="z39" w:id="32"/>
    <w:p>
      <w:pPr>
        <w:spacing w:after="0"/>
        <w:ind w:left="0"/>
        <w:jc w:val="both"/>
      </w:pPr>
      <w:r>
        <w:rPr>
          <w:rFonts w:ascii="Times New Roman"/>
          <w:b w:val="false"/>
          <w:i w:val="false"/>
          <w:color w:val="000000"/>
          <w:sz w:val="28"/>
        </w:rPr>
        <w:t>
      9. Анықтау бөлімшелерінің және анықтау өндірісі бойынша функциялар берілген бөлімшелерінің қылмыстық-процестік іс-қимылының нәтижелері мынадай негізгі көрсеткіштер бойынша бағаланады:</w:t>
      </w:r>
    </w:p>
    <w:bookmarkEnd w:id="32"/>
    <w:bookmarkStart w:name="z40" w:id="33"/>
    <w:p>
      <w:pPr>
        <w:spacing w:after="0"/>
        <w:ind w:left="0"/>
        <w:jc w:val="both"/>
      </w:pPr>
      <w:r>
        <w:rPr>
          <w:rFonts w:ascii="Times New Roman"/>
          <w:b w:val="false"/>
          <w:i w:val="false"/>
          <w:color w:val="000000"/>
          <w:sz w:val="28"/>
        </w:rPr>
        <w:t>
      1) біріктірілген істерді ескере отырып, сотқа жолданған қылмыстық істер саны (өсу оң көрсеткіш ретінде бағаланады);</w:t>
      </w:r>
    </w:p>
    <w:bookmarkEnd w:id="33"/>
    <w:bookmarkStart w:name="z41" w:id="34"/>
    <w:p>
      <w:pPr>
        <w:spacing w:after="0"/>
        <w:ind w:left="0"/>
        <w:jc w:val="both"/>
      </w:pPr>
      <w:r>
        <w:rPr>
          <w:rFonts w:ascii="Times New Roman"/>
          <w:b w:val="false"/>
          <w:i w:val="false"/>
          <w:color w:val="000000"/>
          <w:sz w:val="28"/>
        </w:rPr>
        <w:t>
      2) сотқа дейінгі тергеп-тексеру мерзімін үзу және қылмыстық істерді тоқтату туралы күші жойылған қаулылардың саны (төмендеуі оң көрсеткіш ретінде бағаланады);</w:t>
      </w:r>
    </w:p>
    <w:bookmarkEnd w:id="34"/>
    <w:bookmarkStart w:name="z42" w:id="35"/>
    <w:p>
      <w:pPr>
        <w:spacing w:after="0"/>
        <w:ind w:left="0"/>
        <w:jc w:val="both"/>
      </w:pPr>
      <w:r>
        <w:rPr>
          <w:rFonts w:ascii="Times New Roman"/>
          <w:b w:val="false"/>
          <w:i w:val="false"/>
          <w:color w:val="000000"/>
          <w:sz w:val="28"/>
        </w:rPr>
        <w:t>
      3) прокурорлармен қосымша тергеп-тексеруге қайтарылған, соттармен ақтау үкімдері шығарылған, қылмыстық істердің жоқтығы (оң көрсеткіш ретінде бағаланады);</w:t>
      </w:r>
    </w:p>
    <w:bookmarkEnd w:id="35"/>
    <w:bookmarkStart w:name="z43" w:id="36"/>
    <w:p>
      <w:pPr>
        <w:spacing w:after="0"/>
        <w:ind w:left="0"/>
        <w:jc w:val="both"/>
      </w:pPr>
      <w:r>
        <w:rPr>
          <w:rFonts w:ascii="Times New Roman"/>
          <w:b w:val="false"/>
          <w:i w:val="false"/>
          <w:color w:val="000000"/>
          <w:sz w:val="28"/>
        </w:rPr>
        <w:t>
      4) есепке алу-тіркеу тәртібінің сақталуы (бұзушылықтар фактілерінің төмендеуі оң көрсеткіш ретінде бағаланады);</w:t>
      </w:r>
    </w:p>
    <w:bookmarkEnd w:id="36"/>
    <w:bookmarkStart w:name="z44" w:id="37"/>
    <w:p>
      <w:pPr>
        <w:spacing w:after="0"/>
        <w:ind w:left="0"/>
        <w:jc w:val="both"/>
      </w:pPr>
      <w:r>
        <w:rPr>
          <w:rFonts w:ascii="Times New Roman"/>
          <w:b w:val="false"/>
          <w:i w:val="false"/>
          <w:color w:val="000000"/>
          <w:sz w:val="28"/>
        </w:rPr>
        <w:t>
      5) қылмыстық процеске қатысушылардың конституциялық құқықтары мен бостандықтарының сақталуы (бұзушылықтардың төмендеуі оң көрсеткіш ретінде бағаланады).</w:t>
      </w:r>
    </w:p>
    <w:bookmarkEnd w:id="37"/>
    <w:bookmarkStart w:name="z45" w:id="38"/>
    <w:p>
      <w:pPr>
        <w:spacing w:after="0"/>
        <w:ind w:left="0"/>
        <w:jc w:val="both"/>
      </w:pPr>
      <w:r>
        <w:rPr>
          <w:rFonts w:ascii="Times New Roman"/>
          <w:b w:val="false"/>
          <w:i w:val="false"/>
          <w:color w:val="000000"/>
          <w:sz w:val="28"/>
        </w:rPr>
        <w:t>
      10. Шекара қызметінің аумақтық бөлімшелерінде және оның құрылымдық бөлімшелерінде анықтауды ұйымдастыру Шекара қызметінің аумақтық бөлімшелерінің бастықтарына жүктеледі, олар жүзеге асырады:</w:t>
      </w:r>
    </w:p>
    <w:bookmarkEnd w:id="38"/>
    <w:bookmarkStart w:name="z46" w:id="39"/>
    <w:p>
      <w:pPr>
        <w:spacing w:after="0"/>
        <w:ind w:left="0"/>
        <w:jc w:val="both"/>
      </w:pPr>
      <w:r>
        <w:rPr>
          <w:rFonts w:ascii="Times New Roman"/>
          <w:b w:val="false"/>
          <w:i w:val="false"/>
          <w:color w:val="000000"/>
          <w:sz w:val="28"/>
        </w:rPr>
        <w:t>
      1) анықтау сұрақтары бойынша анықтау өндіріс функциясы жүктелген бөлімшелер мен АӘІЖ бөлімдерінің ұйымдастыру әрекеттерінің үйлестіруін;</w:t>
      </w:r>
    </w:p>
    <w:bookmarkEnd w:id="39"/>
    <w:bookmarkStart w:name="z47" w:id="40"/>
    <w:p>
      <w:pPr>
        <w:spacing w:after="0"/>
        <w:ind w:left="0"/>
        <w:jc w:val="both"/>
      </w:pPr>
      <w:r>
        <w:rPr>
          <w:rFonts w:ascii="Times New Roman"/>
          <w:b w:val="false"/>
          <w:i w:val="false"/>
          <w:color w:val="000000"/>
          <w:sz w:val="28"/>
        </w:rPr>
        <w:t>
      2) бағынысты АӘІЖ бөлімдерінің жұмыстарын жақсарту бойынша, Шекара қызметінің басшылығына және АӘІЖ басқармасына ұсыныстар енгізу, заңнаманы жетілдіру бойынша ұйымдастырушылық шараларын;</w:t>
      </w:r>
    </w:p>
    <w:bookmarkEnd w:id="40"/>
    <w:bookmarkStart w:name="z48" w:id="41"/>
    <w:p>
      <w:pPr>
        <w:spacing w:after="0"/>
        <w:ind w:left="0"/>
        <w:jc w:val="both"/>
      </w:pPr>
      <w:r>
        <w:rPr>
          <w:rFonts w:ascii="Times New Roman"/>
          <w:b w:val="false"/>
          <w:i w:val="false"/>
          <w:color w:val="000000"/>
          <w:sz w:val="28"/>
        </w:rPr>
        <w:t>
      3) анықтау өндірісін талдау жүргізуді және әдістемелік-ұйымдастырушылықты қамтамасыз етуді;</w:t>
      </w:r>
    </w:p>
    <w:bookmarkEnd w:id="41"/>
    <w:bookmarkStart w:name="z49" w:id="42"/>
    <w:p>
      <w:pPr>
        <w:spacing w:after="0"/>
        <w:ind w:left="0"/>
        <w:jc w:val="both"/>
      </w:pPr>
      <w:r>
        <w:rPr>
          <w:rFonts w:ascii="Times New Roman"/>
          <w:b w:val="false"/>
          <w:i w:val="false"/>
          <w:color w:val="000000"/>
          <w:sz w:val="28"/>
        </w:rPr>
        <w:t>
      4) бағынысты АӘІЖ бөлімдерінің және анықтау өндірісі бойынша функциялар берілген бөлімшелердің қылмыстық-процестік әрекетінің, инспекциялау, тексеру материалдарын және басқа да ақпаратты шаралардың жағдайы туралы талдау мәліметтерінің негізінде, сотқа дейінгі тергеп-тексеру жүргізудің сапасын жақсартуға, уақытылы кемшіліктерді жою бойынша іс-шараларды жүзеге асырады.</w:t>
      </w:r>
    </w:p>
    <w:bookmarkEnd w:id="42"/>
    <w:bookmarkStart w:name="z50" w:id="43"/>
    <w:p>
      <w:pPr>
        <w:spacing w:after="0"/>
        <w:ind w:left="0"/>
        <w:jc w:val="both"/>
      </w:pPr>
      <w:r>
        <w:rPr>
          <w:rFonts w:ascii="Times New Roman"/>
          <w:b w:val="false"/>
          <w:i w:val="false"/>
          <w:color w:val="000000"/>
          <w:sz w:val="28"/>
        </w:rPr>
        <w:t>
      11. Шекара қызметінің аумақтық бөлімшелері ай сайын есеп беру кезеңінен кейін айдың 5-ші күнінен кешіктірмей АӘІЖ басқармасына ұсынады:</w:t>
      </w:r>
    </w:p>
    <w:bookmarkEnd w:id="43"/>
    <w:bookmarkStart w:name="z51" w:id="44"/>
    <w:p>
      <w:pPr>
        <w:spacing w:after="0"/>
        <w:ind w:left="0"/>
        <w:jc w:val="both"/>
      </w:pPr>
      <w:r>
        <w:rPr>
          <w:rFonts w:ascii="Times New Roman"/>
          <w:b w:val="false"/>
          <w:i w:val="false"/>
          <w:color w:val="000000"/>
          <w:sz w:val="28"/>
        </w:rPr>
        <w:t>
      1) бағынысты АӘІЖ бөлімдерінің анықтау бойынша жұмыстарының негізгі көрсеткіштері туралы статистикалық есептілікті, ал қылмыстық-процестік заңнаманың талаптарын сақтаудың жай-күйі нашарлаған кезде себебін ашып көрсете отырып, түсіндірме жазба жолдайды;</w:t>
      </w:r>
    </w:p>
    <w:bookmarkEnd w:id="44"/>
    <w:bookmarkStart w:name="z52" w:id="45"/>
    <w:p>
      <w:pPr>
        <w:spacing w:after="0"/>
        <w:ind w:left="0"/>
        <w:jc w:val="both"/>
      </w:pPr>
      <w:r>
        <w:rPr>
          <w:rFonts w:ascii="Times New Roman"/>
          <w:b w:val="false"/>
          <w:i w:val="false"/>
          <w:color w:val="000000"/>
          <w:sz w:val="28"/>
        </w:rPr>
        <w:t>
      2) Шекара қызметінің басшылығымен бақылауға алған қылмыстық істер бойынша ақпарат ұсынады.</w:t>
      </w:r>
    </w:p>
    <w:bookmarkEnd w:id="45"/>
    <w:bookmarkStart w:name="z53" w:id="46"/>
    <w:p>
      <w:pPr>
        <w:spacing w:after="0"/>
        <w:ind w:left="0"/>
        <w:jc w:val="both"/>
      </w:pPr>
      <w:r>
        <w:rPr>
          <w:rFonts w:ascii="Times New Roman"/>
          <w:b w:val="false"/>
          <w:i w:val="false"/>
          <w:color w:val="000000"/>
          <w:sz w:val="28"/>
        </w:rPr>
        <w:t>
      12. Шекара қызметінің аумақтық бөлімшелері өндірістеріндегі барлық қылмыстық істерге бақылау жасауға және уақтылы есеп жүргізу үшін:</w:t>
      </w:r>
    </w:p>
    <w:bookmarkEnd w:id="46"/>
    <w:bookmarkStart w:name="z54" w:id="47"/>
    <w:p>
      <w:pPr>
        <w:spacing w:after="0"/>
        <w:ind w:left="0"/>
        <w:jc w:val="both"/>
      </w:pPr>
      <w:r>
        <w:rPr>
          <w:rFonts w:ascii="Times New Roman"/>
          <w:b w:val="false"/>
          <w:i w:val="false"/>
          <w:color w:val="000000"/>
          <w:sz w:val="28"/>
        </w:rPr>
        <w:t>
      1) сотқа дейінгі тергеп-тексерудің бірыңғай тізіліміне (бұдан әрі - СДТБТ) тіркелген және ол туралы процестік шешімдер шығарылған қылмыстық құқық бұзушылықтар туралы мәліметті ведомстволық деректер базасына тұрақты түрде енгізеді;</w:t>
      </w:r>
    </w:p>
    <w:bookmarkEnd w:id="47"/>
    <w:bookmarkStart w:name="z55" w:id="48"/>
    <w:p>
      <w:pPr>
        <w:spacing w:after="0"/>
        <w:ind w:left="0"/>
        <w:jc w:val="both"/>
      </w:pPr>
      <w:r>
        <w:rPr>
          <w:rFonts w:ascii="Times New Roman"/>
          <w:b w:val="false"/>
          <w:i w:val="false"/>
          <w:color w:val="000000"/>
          <w:sz w:val="28"/>
        </w:rPr>
        <w:t>
      2) он бес күндік мерзім ішінде әрбір айыпталғандарды ақтау, қылмыстық істі ақтау негіздері бойынша тоқтату, заңсыз ұстау және (немесе) күзетпеу ұстау, прокурорлардың қосымша тергеп-тексеру үшін қылмыстық істерді кері қайтару фактілері бойынша анықтаушылар айыптыларды жауапкершілікке тарта отырып, істі қарайды, ол туралы Шекара қызметінің басшылығына қызметтік тергеп-тексерудің қорытындыралы мен бұйрықтардан үзінділерді қоса бере отырып, баяндайды.</w:t>
      </w:r>
    </w:p>
    <w:bookmarkEnd w:id="48"/>
    <w:bookmarkStart w:name="z56" w:id="49"/>
    <w:p>
      <w:pPr>
        <w:spacing w:after="0"/>
        <w:ind w:left="0"/>
        <w:jc w:val="both"/>
      </w:pPr>
      <w:r>
        <w:rPr>
          <w:rFonts w:ascii="Times New Roman"/>
          <w:b w:val="false"/>
          <w:i w:val="false"/>
          <w:color w:val="000000"/>
          <w:sz w:val="28"/>
        </w:rPr>
        <w:t>
      13. Шекара қызметінің аумақтық бөлімшелерінің құрылымдық бөлімшелерінде анықтау өндірісі қызметінің бысшылығын құрылымдық бөлімшелерінің бастықтарына жүктеледі.</w:t>
      </w:r>
    </w:p>
    <w:bookmarkEnd w:id="49"/>
    <w:bookmarkStart w:name="z57" w:id="50"/>
    <w:p>
      <w:pPr>
        <w:spacing w:after="0"/>
        <w:ind w:left="0"/>
        <w:jc w:val="both"/>
      </w:pPr>
      <w:r>
        <w:rPr>
          <w:rFonts w:ascii="Times New Roman"/>
          <w:b w:val="false"/>
          <w:i w:val="false"/>
          <w:color w:val="000000"/>
          <w:sz w:val="28"/>
        </w:rPr>
        <w:t>
      14. Шекара қызметінің аумақтық бөлімшесінің және оның құрылымдық бөлімшесінің бастығы анықтау өндіріс жұмысын тиімді қамтамасыз ету масқатында:</w:t>
      </w:r>
    </w:p>
    <w:bookmarkEnd w:id="50"/>
    <w:bookmarkStart w:name="z58" w:id="51"/>
    <w:p>
      <w:pPr>
        <w:spacing w:after="0"/>
        <w:ind w:left="0"/>
        <w:jc w:val="both"/>
      </w:pPr>
      <w:r>
        <w:rPr>
          <w:rFonts w:ascii="Times New Roman"/>
          <w:b w:val="false"/>
          <w:i w:val="false"/>
          <w:color w:val="000000"/>
          <w:sz w:val="28"/>
        </w:rPr>
        <w:t>
      1) АӘІЖ бөлімдері мен анықтау жүргізу бойынша функциялар берілген бөлімшелердің олар қылмыстық істер бойынша сотқа дейінгі тергеп-тексеруді жүзеге асыру кезіндегі іс-қимылын үйлестіреді;</w:t>
      </w:r>
    </w:p>
    <w:bookmarkEnd w:id="51"/>
    <w:bookmarkStart w:name="z59" w:id="52"/>
    <w:p>
      <w:pPr>
        <w:spacing w:after="0"/>
        <w:ind w:left="0"/>
        <w:jc w:val="both"/>
      </w:pPr>
      <w:r>
        <w:rPr>
          <w:rFonts w:ascii="Times New Roman"/>
          <w:b w:val="false"/>
          <w:i w:val="false"/>
          <w:color w:val="000000"/>
          <w:sz w:val="28"/>
        </w:rPr>
        <w:t xml:space="preserve">
      2) қылмыстық құқық бұзушылықтар туралы арыздарды, хабарламаларды тіркеуді және олар бойынша процестік шешімдер қабылдауды қамтамасыз етеді (ҚПК </w:t>
      </w:r>
      <w:r>
        <w:rPr>
          <w:rFonts w:ascii="Times New Roman"/>
          <w:b w:val="false"/>
          <w:i w:val="false"/>
          <w:color w:val="000000"/>
          <w:sz w:val="28"/>
        </w:rPr>
        <w:t>179</w:t>
      </w:r>
      <w:r>
        <w:rPr>
          <w:rFonts w:ascii="Times New Roman"/>
          <w:b w:val="false"/>
          <w:i w:val="false"/>
          <w:color w:val="000000"/>
          <w:sz w:val="28"/>
        </w:rPr>
        <w:t>-</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191-баптары</w:t>
      </w:r>
      <w:r>
        <w:rPr>
          <w:rFonts w:ascii="Times New Roman"/>
          <w:b w:val="false"/>
          <w:i w:val="false"/>
          <w:color w:val="000000"/>
          <w:sz w:val="28"/>
        </w:rPr>
        <w:t>);</w:t>
      </w:r>
    </w:p>
    <w:bookmarkEnd w:id="52"/>
    <w:bookmarkStart w:name="z60" w:id="53"/>
    <w:p>
      <w:pPr>
        <w:spacing w:after="0"/>
        <w:ind w:left="0"/>
        <w:jc w:val="both"/>
      </w:pPr>
      <w:r>
        <w:rPr>
          <w:rFonts w:ascii="Times New Roman"/>
          <w:b w:val="false"/>
          <w:i w:val="false"/>
          <w:color w:val="000000"/>
          <w:sz w:val="28"/>
        </w:rPr>
        <w:t>
      3) қылмыстық құқық бұзушылықтар туралы арыздарды, хабарламаларды СДТБТ-ға, оның ішінде байланыс құралдарын пайдалана отырып, уақтылы тіркеуді, тергеу реттілігі бойынша жолдауды, қылмыстық құқық бұзушылық іздерін анықтау және бекіту бойынша кезек күттірмейтін тергеу әрекеттерін сапалы жүргізуді, ic бойынша түпкілікті шешім қабылдауды бақылайды;</w:t>
      </w:r>
    </w:p>
    <w:bookmarkEnd w:id="53"/>
    <w:bookmarkStart w:name="z61" w:id="54"/>
    <w:p>
      <w:pPr>
        <w:spacing w:after="0"/>
        <w:ind w:left="0"/>
        <w:jc w:val="both"/>
      </w:pPr>
      <w:r>
        <w:rPr>
          <w:rFonts w:ascii="Times New Roman"/>
          <w:b w:val="false"/>
          <w:i w:val="false"/>
          <w:color w:val="000000"/>
          <w:sz w:val="28"/>
        </w:rPr>
        <w:t>
      4) анықтау өндірісін жүйелі түрде талдау жүргізеді, анықтаудың сапасын және тиімділігін арттыру бойынша іс-шаралар әзірлейді және жүзеге асырады, Шекара қызметінің басшылығына ұсыныстар енгізеді;</w:t>
      </w:r>
    </w:p>
    <w:bookmarkEnd w:id="54"/>
    <w:bookmarkStart w:name="z62" w:id="55"/>
    <w:p>
      <w:pPr>
        <w:spacing w:after="0"/>
        <w:ind w:left="0"/>
        <w:jc w:val="both"/>
      </w:pPr>
      <w:r>
        <w:rPr>
          <w:rFonts w:ascii="Times New Roman"/>
          <w:b w:val="false"/>
          <w:i w:val="false"/>
          <w:color w:val="000000"/>
          <w:sz w:val="28"/>
        </w:rPr>
        <w:t>
      5) анықтаушыларды қызметтік кабинеттермен, байланыс құралдарымен, көлікпен және ұйымдастыру техникасымен, оның ішінде көшіргілерімен, және сканермен қамтамасыз етуге шаралар қабылдайды;</w:t>
      </w:r>
    </w:p>
    <w:bookmarkEnd w:id="55"/>
    <w:bookmarkStart w:name="z63" w:id="56"/>
    <w:p>
      <w:pPr>
        <w:spacing w:after="0"/>
        <w:ind w:left="0"/>
        <w:jc w:val="both"/>
      </w:pPr>
      <w:r>
        <w:rPr>
          <w:rFonts w:ascii="Times New Roman"/>
          <w:b w:val="false"/>
          <w:i w:val="false"/>
          <w:color w:val="000000"/>
          <w:sz w:val="28"/>
        </w:rPr>
        <w:t>
      6) қылмыстық құқық бұзушылықтың сотқа дейінгі тергеп-тексерудің сапасы мен уақытылы жағдайын жасайды;</w:t>
      </w:r>
    </w:p>
    <w:bookmarkEnd w:id="56"/>
    <w:bookmarkStart w:name="z64" w:id="57"/>
    <w:p>
      <w:pPr>
        <w:spacing w:after="0"/>
        <w:ind w:left="0"/>
        <w:jc w:val="both"/>
      </w:pPr>
      <w:r>
        <w:rPr>
          <w:rFonts w:ascii="Times New Roman"/>
          <w:b w:val="false"/>
          <w:i w:val="false"/>
          <w:color w:val="000000"/>
          <w:sz w:val="28"/>
        </w:rPr>
        <w:t>
      7) анықтаушыларды сотқа дейінгі тергеп-тексерумен байланысты емес жұмыстарды орындауға тартуға жол бермейді;</w:t>
      </w:r>
    </w:p>
    <w:bookmarkEnd w:id="57"/>
    <w:bookmarkStart w:name="z65" w:id="58"/>
    <w:p>
      <w:pPr>
        <w:spacing w:after="0"/>
        <w:ind w:left="0"/>
        <w:jc w:val="both"/>
      </w:pPr>
      <w:r>
        <w:rPr>
          <w:rFonts w:ascii="Times New Roman"/>
          <w:b w:val="false"/>
          <w:i w:val="false"/>
          <w:color w:val="000000"/>
          <w:sz w:val="28"/>
        </w:rPr>
        <w:t>
      8) жедел-жауынгерлік, арнайы және денешынықтыру дайындығына анықтау өндірісі бойынша функциялар берілген бөлімшелердің, анықтау бөлімшелерінің әскери қызметшілерін, прокуратура және сот қызметкерлерін, мамандар мен ғалымдарды жұмылдыра отырып, анықтау сұрақтары бойынша сабақтар ұйымдастырады;</w:t>
      </w:r>
    </w:p>
    <w:bookmarkEnd w:id="58"/>
    <w:bookmarkStart w:name="z66" w:id="59"/>
    <w:p>
      <w:pPr>
        <w:spacing w:after="0"/>
        <w:ind w:left="0"/>
        <w:jc w:val="both"/>
      </w:pPr>
      <w:r>
        <w:rPr>
          <w:rFonts w:ascii="Times New Roman"/>
          <w:b w:val="false"/>
          <w:i w:val="false"/>
          <w:color w:val="000000"/>
          <w:sz w:val="28"/>
        </w:rPr>
        <w:t>
      9) анықтау бөлімшелерінің және анықтау өндірісі бойынша функциялар берілген бөлімшелерінің бос лауазымдарына толықтырма жүргізеді және үміткерлерге іріктеу жұмыстары ұйымдастырады;</w:t>
      </w:r>
    </w:p>
    <w:bookmarkEnd w:id="59"/>
    <w:bookmarkStart w:name="z67" w:id="60"/>
    <w:p>
      <w:pPr>
        <w:spacing w:after="0"/>
        <w:ind w:left="0"/>
        <w:jc w:val="both"/>
      </w:pPr>
      <w:r>
        <w:rPr>
          <w:rFonts w:ascii="Times New Roman"/>
          <w:b w:val="false"/>
          <w:i w:val="false"/>
          <w:color w:val="000000"/>
          <w:sz w:val="28"/>
        </w:rPr>
        <w:t xml:space="preserve">
      10) Кодекстің </w:t>
      </w:r>
      <w:r>
        <w:rPr>
          <w:rFonts w:ascii="Times New Roman"/>
          <w:b w:val="false"/>
          <w:i w:val="false"/>
          <w:color w:val="000000"/>
          <w:sz w:val="28"/>
        </w:rPr>
        <w:t>62-бабында</w:t>
      </w:r>
      <w:r>
        <w:rPr>
          <w:rFonts w:ascii="Times New Roman"/>
          <w:b w:val="false"/>
          <w:i w:val="false"/>
          <w:color w:val="000000"/>
          <w:sz w:val="28"/>
        </w:rPr>
        <w:t xml:space="preserve"> көзделген өзге де өкілеттіктерді жүзеге асырады.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