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519e" w14:textId="a665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25 қазандағы № 631 бұйрығы. Қазақстан Республикасының Әділет министрлігінде 2017 жылғы 3 қарашада № 15971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түсiмдерiнiң сыныптамасында:</w:t>
      </w:r>
    </w:p>
    <w:bookmarkEnd w:id="3"/>
    <w:bookmarkStart w:name="z5" w:id="4"/>
    <w:p>
      <w:pPr>
        <w:spacing w:after="0"/>
        <w:ind w:left="0"/>
        <w:jc w:val="both"/>
      </w:pPr>
      <w:r>
        <w:rPr>
          <w:rFonts w:ascii="Times New Roman"/>
          <w:b w:val="false"/>
          <w:i w:val="false"/>
          <w:color w:val="000000"/>
          <w:sz w:val="28"/>
        </w:rPr>
        <w:t>
      2 "Салықтық емес түсiмдер" санатында:</w:t>
      </w:r>
    </w:p>
    <w:bookmarkEnd w:id="4"/>
    <w:bookmarkStart w:name="z8" w:id="5"/>
    <w:p>
      <w:pPr>
        <w:spacing w:after="0"/>
        <w:ind w:left="0"/>
        <w:jc w:val="both"/>
      </w:pPr>
      <w:r>
        <w:rPr>
          <w:rFonts w:ascii="Times New Roman"/>
          <w:b w:val="false"/>
          <w:i w:val="false"/>
          <w:color w:val="000000"/>
          <w:sz w:val="28"/>
        </w:rPr>
        <w:t xml:space="preserve">
      06 "Басқа да салықтық емес түсiмдер" сыныбында: </w:t>
      </w:r>
    </w:p>
    <w:bookmarkEnd w:id="5"/>
    <w:bookmarkStart w:name="z7" w:id="6"/>
    <w:p>
      <w:pPr>
        <w:spacing w:after="0"/>
        <w:ind w:left="0"/>
        <w:jc w:val="both"/>
      </w:pPr>
      <w:r>
        <w:rPr>
          <w:rFonts w:ascii="Times New Roman"/>
          <w:b w:val="false"/>
          <w:i w:val="false"/>
          <w:color w:val="000000"/>
          <w:sz w:val="28"/>
        </w:rPr>
        <w:t xml:space="preserve">
      1 "Басқа да салықтық емес түсiмдер" кіші сыныбында: </w:t>
      </w:r>
    </w:p>
    <w:bookmarkEnd w:id="6"/>
    <w:bookmarkStart w:name="z6" w:id="7"/>
    <w:p>
      <w:pPr>
        <w:spacing w:after="0"/>
        <w:ind w:left="0"/>
        <w:jc w:val="both"/>
      </w:pPr>
      <w:r>
        <w:rPr>
          <w:rFonts w:ascii="Times New Roman"/>
          <w:b w:val="false"/>
          <w:i w:val="false"/>
          <w:color w:val="000000"/>
          <w:sz w:val="28"/>
        </w:rPr>
        <w:t>
      мынадай мазмұндағы 17-ерекшелікпен толықтырылсын:</w:t>
      </w:r>
    </w:p>
    <w:bookmarkEnd w:id="7"/>
    <w:p>
      <w:pPr>
        <w:spacing w:after="0"/>
        <w:ind w:left="0"/>
        <w:jc w:val="both"/>
      </w:pPr>
      <w:r>
        <w:rPr>
          <w:rFonts w:ascii="Times New Roman"/>
          <w:b w:val="false"/>
          <w:i w:val="false"/>
          <w:color w:val="000000"/>
          <w:sz w:val="28"/>
        </w:rPr>
        <w:t xml:space="preserve">
      "17 Жергілікті өзін-өзі басқарудың қолма-қол ақшаны бақылау шотынан қаражат қалдықтарының түсімдері". </w:t>
      </w:r>
    </w:p>
    <w:bookmarkStart w:name="z9" w:id="8"/>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 енгізілсін: </w:t>
      </w:r>
    </w:p>
    <w:bookmarkEnd w:id="8"/>
    <w:bookmarkStart w:name="z10" w:id="9"/>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9"/>
    <w:p>
      <w:pPr>
        <w:spacing w:after="0"/>
        <w:ind w:left="0"/>
        <w:jc w:val="both"/>
      </w:pPr>
      <w:r>
        <w:rPr>
          <w:rFonts w:ascii="Times New Roman"/>
          <w:b w:val="false"/>
          <w:i w:val="false"/>
          <w:color w:val="000000"/>
          <w:sz w:val="28"/>
        </w:rPr>
        <w:t xml:space="preserve">
      "Бюджет түсімдерін бюджеттердің деңгейлері мен Қазақстан Республикасы Ұлттық қорының қолма-қол ақшаны бақылау шоты арасында бөлу кестесін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мәтіні өзгермейді: </w:t>
      </w:r>
    </w:p>
    <w:p>
      <w:pPr>
        <w:spacing w:after="0"/>
        <w:ind w:left="0"/>
        <w:jc w:val="both"/>
      </w:pPr>
      <w:r>
        <w:rPr>
          <w:rFonts w:ascii="Times New Roman"/>
          <w:b w:val="false"/>
          <w:i w:val="false"/>
          <w:color w:val="000000"/>
          <w:sz w:val="28"/>
        </w:rPr>
        <w:t xml:space="preserve">
      "1. Осы бұйрыққа 1-қосымшаға сәйкес Бюджет түсімдерін бюджеттердің деңгейлері мен Қазақстан Республикасы Ұлттық қорының қолма-қол ақшаны бақылау шоты арасында бөлу кестесі бекітілсін."; </w:t>
      </w:r>
    </w:p>
    <w:bookmarkStart w:name="z12" w:id="10"/>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тақырып мынадай редакцияда жазылсын, орыс тіліндегі мәтіні өзгермейді: </w:t>
      </w:r>
    </w:p>
    <w:bookmarkEnd w:id="11"/>
    <w:p>
      <w:pPr>
        <w:spacing w:after="0"/>
        <w:ind w:left="0"/>
        <w:jc w:val="both"/>
      </w:pPr>
      <w:r>
        <w:rPr>
          <w:rFonts w:ascii="Times New Roman"/>
          <w:b w:val="false"/>
          <w:i w:val="false"/>
          <w:color w:val="000000"/>
          <w:sz w:val="28"/>
        </w:rPr>
        <w:t xml:space="preserve">
      "Бюджет түсімдерін бюджеттердің деңгейлері мен Қазақстан Республикасы Ұлттық қорының қолма-қол ақшаны бақылау шоты арасында бөлу кестесі"; </w:t>
      </w:r>
    </w:p>
    <w:bookmarkStart w:name="z14" w:id="12"/>
    <w:p>
      <w:pPr>
        <w:spacing w:after="0"/>
        <w:ind w:left="0"/>
        <w:jc w:val="both"/>
      </w:pPr>
      <w:r>
        <w:rPr>
          <w:rFonts w:ascii="Times New Roman"/>
          <w:b w:val="false"/>
          <w:i w:val="false"/>
          <w:color w:val="000000"/>
          <w:sz w:val="28"/>
        </w:rPr>
        <w:t>
      1 "Салықтық түсімдер" санатында:</w:t>
      </w:r>
    </w:p>
    <w:bookmarkEnd w:id="12"/>
    <w:p>
      <w:pPr>
        <w:spacing w:after="0"/>
        <w:ind w:left="0"/>
        <w:jc w:val="both"/>
      </w:pPr>
      <w:r>
        <w:rPr>
          <w:rFonts w:ascii="Times New Roman"/>
          <w:b w:val="false"/>
          <w:i w:val="false"/>
          <w:color w:val="000000"/>
          <w:sz w:val="28"/>
        </w:rPr>
        <w:t xml:space="preserve">
      04 "Меншiкке салынатын салықтар" сыныбында: </w:t>
      </w:r>
    </w:p>
    <w:bookmarkStart w:name="z15" w:id="13"/>
    <w:p>
      <w:pPr>
        <w:spacing w:after="0"/>
        <w:ind w:left="0"/>
        <w:jc w:val="both"/>
      </w:pPr>
      <w:r>
        <w:rPr>
          <w:rFonts w:ascii="Times New Roman"/>
          <w:b w:val="false"/>
          <w:i w:val="false"/>
          <w:color w:val="000000"/>
          <w:sz w:val="28"/>
        </w:rPr>
        <w:t xml:space="preserve">
      3 "Жер салығы" кіші сыныбында: </w:t>
      </w:r>
    </w:p>
    <w:bookmarkEnd w:id="13"/>
    <w:p>
      <w:pPr>
        <w:spacing w:after="0"/>
        <w:ind w:left="0"/>
        <w:jc w:val="both"/>
      </w:pPr>
      <w:r>
        <w:rPr>
          <w:rFonts w:ascii="Times New Roman"/>
          <w:b w:val="false"/>
          <w:i w:val="false"/>
          <w:color w:val="000000"/>
          <w:sz w:val="28"/>
        </w:rPr>
        <w:t xml:space="preserve">
      09 ерекшелігі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893"/>
        <w:gridCol w:w="1386"/>
        <w:gridCol w:w="893"/>
        <w:gridCol w:w="1386"/>
        <w:gridCol w:w="196"/>
        <w:gridCol w:w="196"/>
        <w:gridCol w:w="1884"/>
        <w:gridCol w:w="1884"/>
        <w:gridCol w:w="197"/>
        <w:gridCol w:w="197"/>
      </w:tblGrid>
      <w:tr>
        <w:trPr>
          <w:trHeight w:val="3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6" w:id="14"/>
    <w:p>
      <w:pPr>
        <w:spacing w:after="0"/>
        <w:ind w:left="0"/>
        <w:jc w:val="both"/>
      </w:pPr>
      <w:r>
        <w:rPr>
          <w:rFonts w:ascii="Times New Roman"/>
          <w:b w:val="false"/>
          <w:i w:val="false"/>
          <w:color w:val="000000"/>
          <w:sz w:val="28"/>
        </w:rPr>
        <w:t xml:space="preserve">
      2 "Салықтық емес түсімдер" санатында: </w:t>
      </w:r>
    </w:p>
    <w:bookmarkEnd w:id="14"/>
    <w:p>
      <w:pPr>
        <w:spacing w:after="0"/>
        <w:ind w:left="0"/>
        <w:jc w:val="both"/>
      </w:pPr>
      <w:r>
        <w:rPr>
          <w:rFonts w:ascii="Times New Roman"/>
          <w:b w:val="false"/>
          <w:i w:val="false"/>
          <w:color w:val="000000"/>
          <w:sz w:val="28"/>
        </w:rPr>
        <w:t xml:space="preserve">
      01 "Мемлекеттік меншiктен түсетін кірістер" сыныбында: </w:t>
      </w:r>
    </w:p>
    <w:p>
      <w:pPr>
        <w:spacing w:after="0"/>
        <w:ind w:left="0"/>
        <w:jc w:val="both"/>
      </w:pPr>
      <w:r>
        <w:rPr>
          <w:rFonts w:ascii="Times New Roman"/>
          <w:b w:val="false"/>
          <w:i w:val="false"/>
          <w:color w:val="000000"/>
          <w:sz w:val="28"/>
        </w:rPr>
        <w:t xml:space="preserve">
      5 "Мемлекет меншігіндегі мүлікті жалға беруден түсетін кірістер" кіші сыныбында: </w:t>
      </w:r>
    </w:p>
    <w:p>
      <w:pPr>
        <w:spacing w:after="0"/>
        <w:ind w:left="0"/>
        <w:jc w:val="both"/>
      </w:pPr>
      <w:r>
        <w:rPr>
          <w:rFonts w:ascii="Times New Roman"/>
          <w:b w:val="false"/>
          <w:i w:val="false"/>
          <w:color w:val="000000"/>
          <w:sz w:val="28"/>
        </w:rPr>
        <w:t xml:space="preserve">
      04 ерекшелігі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49"/>
        <w:gridCol w:w="1783"/>
        <w:gridCol w:w="1149"/>
        <w:gridCol w:w="1784"/>
        <w:gridCol w:w="252"/>
        <w:gridCol w:w="2424"/>
        <w:gridCol w:w="253"/>
        <w:gridCol w:w="253"/>
        <w:gridCol w:w="253"/>
        <w:gridCol w:w="2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7" w:id="15"/>
    <w:p>
      <w:pPr>
        <w:spacing w:after="0"/>
        <w:ind w:left="0"/>
        <w:jc w:val="both"/>
      </w:pPr>
      <w:r>
        <w:rPr>
          <w:rFonts w:ascii="Times New Roman"/>
          <w:b w:val="false"/>
          <w:i w:val="false"/>
          <w:color w:val="000000"/>
          <w:sz w:val="28"/>
        </w:rPr>
        <w:t>
      2 "Салықтық емес түсiмдер" санатында:</w:t>
      </w:r>
    </w:p>
    <w:bookmarkEnd w:id="15"/>
    <w:p>
      <w:pPr>
        <w:spacing w:after="0"/>
        <w:ind w:left="0"/>
        <w:jc w:val="both"/>
      </w:pPr>
      <w:r>
        <w:rPr>
          <w:rFonts w:ascii="Times New Roman"/>
          <w:b w:val="false"/>
          <w:i w:val="false"/>
          <w:color w:val="000000"/>
          <w:sz w:val="28"/>
        </w:rPr>
        <w:t xml:space="preserve">
      06 "Басқа да салықтық емес түсiмдер" сыныбында: </w:t>
      </w:r>
    </w:p>
    <w:p>
      <w:pPr>
        <w:spacing w:after="0"/>
        <w:ind w:left="0"/>
        <w:jc w:val="both"/>
      </w:pPr>
      <w:r>
        <w:rPr>
          <w:rFonts w:ascii="Times New Roman"/>
          <w:b w:val="false"/>
          <w:i w:val="false"/>
          <w:color w:val="000000"/>
          <w:sz w:val="28"/>
        </w:rPr>
        <w:t xml:space="preserve">
      1 "Басқа да салықтық емес түсiмдер" кіші сыныбында: </w:t>
      </w:r>
    </w:p>
    <w:bookmarkStart w:name="z18" w:id="16"/>
    <w:p>
      <w:pPr>
        <w:spacing w:after="0"/>
        <w:ind w:left="0"/>
        <w:jc w:val="both"/>
      </w:pPr>
      <w:r>
        <w:rPr>
          <w:rFonts w:ascii="Times New Roman"/>
          <w:b w:val="false"/>
          <w:i w:val="false"/>
          <w:color w:val="000000"/>
          <w:sz w:val="28"/>
        </w:rPr>
        <w:t>
      мынадай мазмұндағы 17-ерекшелікпен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1025"/>
        <w:gridCol w:w="1591"/>
        <w:gridCol w:w="1025"/>
        <w:gridCol w:w="1591"/>
        <w:gridCol w:w="225"/>
        <w:gridCol w:w="225"/>
        <w:gridCol w:w="225"/>
        <w:gridCol w:w="225"/>
        <w:gridCol w:w="2164"/>
        <w:gridCol w:w="226"/>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9" w:id="17"/>
    <w:p>
      <w:pPr>
        <w:spacing w:after="0"/>
        <w:ind w:left="0"/>
        <w:jc w:val="both"/>
      </w:pPr>
      <w:r>
        <w:rPr>
          <w:rFonts w:ascii="Times New Roman"/>
          <w:b w:val="false"/>
          <w:i w:val="false"/>
          <w:color w:val="000000"/>
          <w:sz w:val="28"/>
        </w:rPr>
        <w:t>
      5 "Бюджеттік кредиттерді өтеу" санатында:</w:t>
      </w:r>
    </w:p>
    <w:bookmarkEnd w:id="17"/>
    <w:p>
      <w:pPr>
        <w:spacing w:after="0"/>
        <w:ind w:left="0"/>
        <w:jc w:val="both"/>
      </w:pPr>
      <w:r>
        <w:rPr>
          <w:rFonts w:ascii="Times New Roman"/>
          <w:b w:val="false"/>
          <w:i w:val="false"/>
          <w:color w:val="000000"/>
          <w:sz w:val="28"/>
        </w:rPr>
        <w:t xml:space="preserve">
      01 "Бюджеттік кредиттерді өтеу" сыныбында: </w:t>
      </w:r>
    </w:p>
    <w:p>
      <w:pPr>
        <w:spacing w:after="0"/>
        <w:ind w:left="0"/>
        <w:jc w:val="both"/>
      </w:pPr>
      <w:r>
        <w:rPr>
          <w:rFonts w:ascii="Times New Roman"/>
          <w:b w:val="false"/>
          <w:i w:val="false"/>
          <w:color w:val="000000"/>
          <w:sz w:val="28"/>
        </w:rPr>
        <w:t xml:space="preserve">
      2 "Бюджеттік кредиттердің сомаларын қайтару" кіші сыныбында: </w:t>
      </w:r>
    </w:p>
    <w:p>
      <w:pPr>
        <w:spacing w:after="0"/>
        <w:ind w:left="0"/>
        <w:jc w:val="both"/>
      </w:pPr>
      <w:r>
        <w:rPr>
          <w:rFonts w:ascii="Times New Roman"/>
          <w:b w:val="false"/>
          <w:i w:val="false"/>
          <w:color w:val="000000"/>
          <w:sz w:val="28"/>
        </w:rPr>
        <w:t xml:space="preserve">
      02, 06 және 08 ерекшеліктері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7"/>
        <w:gridCol w:w="683"/>
        <w:gridCol w:w="1060"/>
        <w:gridCol w:w="683"/>
        <w:gridCol w:w="1060"/>
        <w:gridCol w:w="2"/>
        <w:gridCol w:w="150"/>
        <w:gridCol w:w="1441"/>
        <w:gridCol w:w="1441"/>
        <w:gridCol w:w="1442"/>
        <w:gridCol w:w="150"/>
        <w:gridCol w:w="151"/>
      </w:tblGrid>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8"/>
    <w:bookmarkStart w:name="z21" w:id="1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9"/>
    <w:bookmarkStart w:name="z22" w:id="20"/>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bookmarkEnd w:id="20"/>
    <w:bookmarkStart w:name="z23" w:id="2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1"/>
    <w:bookmarkStart w:name="z24" w:id="22"/>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Сұлтанов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