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28143" w14:textId="ff281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қауіпсіздік органдарын асханалық-асүйлік жабдықпен және ыдыспен жабдықтау нормаларын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2017 жылғы 16 қазандағы № 95/қе бұйрығы. Қазақстан Республикасының Әділет министрлігінде 2017 жылғы 7 қарашада № 15975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арнаулы мемлекеттік органдары туралы" Қазақстан Республикасының Заңы 84-бабының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қауіпсіздік комитеті Төрағасының 27.12.2023 </w:t>
      </w:r>
      <w:r>
        <w:rPr>
          <w:rFonts w:ascii="Times New Roman"/>
          <w:b w:val="false"/>
          <w:i w:val="false"/>
          <w:color w:val="000000"/>
          <w:sz w:val="28"/>
        </w:rPr>
        <w:t>№ 106/қе</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Қазақстан Республикасының ұлттық қауіпсіздік органдарын асханалық-ас үйлік жабдықпен және ыдыспен жабдықтау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Ұлттық қауіпсіздік комитеті 6-қызметінің Әскери-техникалық қамтамасыз ету департаменті Қазақстан Республикасының заңнамасында белгіленген тәртіпте:</w:t>
      </w:r>
    </w:p>
    <w:bookmarkEnd w:id="1"/>
    <w:bookmarkStart w:name="z4" w:id="2"/>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2"/>
    <w:bookmarkStart w:name="z5" w:id="3"/>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қазақ және орыс тілдерінде қағаз және электрондық түрде Қазақстан Республикасы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3"/>
    <w:bookmarkStart w:name="z6" w:id="4"/>
    <w:p>
      <w:pPr>
        <w:spacing w:after="0"/>
        <w:ind w:left="0"/>
        <w:jc w:val="both"/>
      </w:pPr>
      <w:r>
        <w:rPr>
          <w:rFonts w:ascii="Times New Roman"/>
          <w:b w:val="false"/>
          <w:i w:val="false"/>
          <w:color w:val="000000"/>
          <w:sz w:val="28"/>
        </w:rPr>
        <w:t>
      3) осы бұйрықты оны ресми жарияланғаннан кейін Қазақстан Республикасы Ұлттық қауіпсіздік комитетінің (бұдан әрі – ҰҚК) интернет-ресурсында орналастыруды қамтамасыз етсін.</w:t>
      </w:r>
    </w:p>
    <w:bookmarkEnd w:id="4"/>
    <w:bookmarkStart w:name="z7" w:id="5"/>
    <w:p>
      <w:pPr>
        <w:spacing w:after="0"/>
        <w:ind w:left="0"/>
        <w:jc w:val="both"/>
      </w:pPr>
      <w:r>
        <w:rPr>
          <w:rFonts w:ascii="Times New Roman"/>
          <w:b w:val="false"/>
          <w:i w:val="false"/>
          <w:color w:val="000000"/>
          <w:sz w:val="28"/>
        </w:rPr>
        <w:t>
      3. Асханалық-ас үйлік жабдықты және ыдысты сатып алуды жүзеге асыру ҰҚК-ге тиісті қаржы жылына арналған республикалық бюджеттен бөлінген қаражат есебінен және шегінде кезең-кезеңмен жүргізіледі деп белгіленсін.</w:t>
      </w:r>
    </w:p>
    <w:bookmarkEnd w:id="5"/>
    <w:bookmarkStart w:name="z8" w:id="6"/>
    <w:p>
      <w:pPr>
        <w:spacing w:after="0"/>
        <w:ind w:left="0"/>
        <w:jc w:val="both"/>
      </w:pPr>
      <w:r>
        <w:rPr>
          <w:rFonts w:ascii="Times New Roman"/>
          <w:b w:val="false"/>
          <w:i w:val="false"/>
          <w:color w:val="000000"/>
          <w:sz w:val="28"/>
        </w:rPr>
        <w:t xml:space="preserve">
      4. Осы бұйрық алғаш ресми </w:t>
      </w:r>
      <w:r>
        <w:rPr>
          <w:rFonts w:ascii="Times New Roman"/>
          <w:b/>
          <w:i w:val="false"/>
          <w:color w:val="000000"/>
          <w:sz w:val="28"/>
        </w:rPr>
        <w:t>жарияланған</w:t>
      </w:r>
      <w:r>
        <w:rPr>
          <w:rFonts w:ascii="Times New Roman"/>
          <w:b w:val="false"/>
          <w:i w:val="false"/>
          <w:color w:val="000000"/>
          <w:sz w:val="28"/>
        </w:rPr>
        <w:t xml:space="preserve">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комитетінің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w:t>
      </w:r>
      <w:r>
        <w:rPr>
          <w:rFonts w:ascii="Times New Roman"/>
          <w:b/>
          <w:i w:val="false"/>
          <w:color w:val="000000"/>
          <w:sz w:val="28"/>
        </w:rPr>
        <w:t xml:space="preserve">____ </w:t>
      </w:r>
      <w:r>
        <w:rPr>
          <w:rFonts w:ascii="Times New Roman"/>
          <w:b w:val="false"/>
          <w:i w:val="false"/>
          <w:color w:val="000000"/>
          <w:sz w:val="28"/>
        </w:rPr>
        <w:t>Б. Сұлтанов</w:t>
      </w:r>
    </w:p>
    <w:p>
      <w:pPr>
        <w:spacing w:after="0"/>
        <w:ind w:left="0"/>
        <w:jc w:val="both"/>
      </w:pPr>
      <w:r>
        <w:rPr>
          <w:rFonts w:ascii="Times New Roman"/>
          <w:b w:val="false"/>
          <w:i w:val="false"/>
          <w:color w:val="000000"/>
          <w:sz w:val="28"/>
        </w:rPr>
        <w:t>
      2017 жылғы 19 қазан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16 қазандағы</w:t>
            </w:r>
            <w:r>
              <w:br/>
            </w:r>
            <w:r>
              <w:rPr>
                <w:rFonts w:ascii="Times New Roman"/>
                <w:b w:val="false"/>
                <w:i w:val="false"/>
                <w:color w:val="000000"/>
                <w:sz w:val="20"/>
              </w:rPr>
              <w:t>№ 95/қе бұйрығымен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Қазақстан Республикасының ұлттық қауіпсіздік органдарын асханалық-ас үйлік жабдықпен және ыдыспен жабдықтау нормалары</w:t>
      </w:r>
    </w:p>
    <w:bookmarkEnd w:id="7"/>
    <w:p>
      <w:pPr>
        <w:spacing w:after="0"/>
        <w:ind w:left="0"/>
        <w:jc w:val="both"/>
      </w:pPr>
      <w:r>
        <w:rPr>
          <w:rFonts w:ascii="Times New Roman"/>
          <w:b w:val="false"/>
          <w:i w:val="false"/>
          <w:color w:val="ff0000"/>
          <w:sz w:val="28"/>
        </w:rPr>
        <w:t xml:space="preserve">
      Ескерту. Нормалары жаңа редакцияда – ҚР Ұлттық қауіпсіздік комитеті Төрағасының 27.12.2023 </w:t>
      </w:r>
      <w:r>
        <w:rPr>
          <w:rFonts w:ascii="Times New Roman"/>
          <w:b w:val="false"/>
          <w:i w:val="false"/>
          <w:color w:val="ff0000"/>
          <w:sz w:val="28"/>
        </w:rPr>
        <w:t>№ 106/қе</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1-бөлім. Қазақстан Республикасы Ұлттық қауіпсіздік органдарының асханаларын асханалық-ас үйлік жабдықпен және ыдыспен жабдықтау нормалары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1-кіші бөлім. Асхана ыдыстары мен аспаптары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Тамақтанатын 100 адамға заттар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Пайдалану мерзімі</w:t>
            </w:r>
          </w:p>
          <w:p>
            <w:pPr>
              <w:spacing w:after="20"/>
              <w:ind w:left="20"/>
              <w:jc w:val="both"/>
            </w:pPr>
          </w:p>
          <w:p>
            <w:pPr>
              <w:spacing w:after="20"/>
              <w:ind w:left="20"/>
              <w:jc w:val="both"/>
            </w:pPr>
            <w:r>
              <w:rPr>
                <w:rFonts w:ascii="Times New Roman"/>
                <w:b/>
                <w:i w:val="false"/>
                <w:color w:val="000000"/>
                <w:sz w:val="20"/>
              </w:rPr>
              <w:t>
(жылдармен)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тәрелке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тәрелке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тәрелке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тәрелке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Салатқа арналған бір порциялық ыдыс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Майшабаққа арналған ыдыс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салатын ыдыс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салатын ыдыс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шәйнек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ішетін шыны стақан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Стақан салғыш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ішетін шыныаяқ табақшасымен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ішетін шыныаяқ табақшасымен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Шырынға арналған шыны стақан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қасық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шай қасық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құюға арналған қасық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шанышқысы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аспап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порциялық тұздық салғыш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құятын ыдыс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литрлік шәйнек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 (құмыра)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Күбіше мен шәйнек астына қойылатын тұғыр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Майлыққа арналған ваза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Гүлге арналған ваза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Зығырдан тігілген дастарқандық мата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пленка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 (тәулігіне)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2-кіші бөлім. Асүйлік ыдыс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Тамақтанатын адамдар санына байланысты ас үйдегі заттар саны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Пайдалану мерзімі</w:t>
            </w:r>
          </w:p>
          <w:p>
            <w:pPr>
              <w:spacing w:after="20"/>
              <w:ind w:left="20"/>
              <w:jc w:val="both"/>
            </w:pPr>
          </w:p>
          <w:p>
            <w:pPr>
              <w:spacing w:after="20"/>
              <w:ind w:left="20"/>
              <w:jc w:val="both"/>
            </w:pPr>
            <w:r>
              <w:rPr>
                <w:rFonts w:ascii="Times New Roman"/>
                <w:b/>
                <w:i w:val="false"/>
                <w:color w:val="000000"/>
                <w:sz w:val="20"/>
              </w:rPr>
              <w:t>
(жылдармен)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50-ге дейін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51–125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126–250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251–500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литрлік кәстрөл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литрлік плитаға қойылатын қазан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 литрлік плитаға қойылатын қазан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литрлік таба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аралас ыдыс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леген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литрлік ожау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литрлік ожау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ожау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литрлік шөміш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литрлік шөміш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Құймақ пісіретін таба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осуға арналған пышақ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бак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балға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қалақша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бұлғауыш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Келсап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оқтау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жууға арналған щетка және душ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кесуге арналған ленталы 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3-кіші бөлім. Технологиялық жабдық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машина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машина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Ет-балық цехтарына арналған әмбебап асүй машинасы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көкөністі турауға арналған машина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 машина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ет тартқыш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тартылатын ет тартқыш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нан турағыш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литрге дейін бір кеспегі бар қамыр илейтін машина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100 литр электр су қайнатқыш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конфорлы электр плитасы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плитасы (үстіне ас пісіретін)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пісіретін арнайы 100 литрлік электр қазан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литрлік</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Түбінің ауданы 0,45 ш.м. электр таба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шкаф немесе қуыруға арналған пеш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700 тәрелке ыдыс жуатын әмбебап машина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Бумен пісіретін аппарат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Микротолқынды пеш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қайнатқыш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Шырынсыққыш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Ыдысы бар блэндер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миксер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4-кіші бөлім. Тоңазытқыш жабдығы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тоңазытқыш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фабрикат ет үшін тоңазытқыш камера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балық үшін тоңазытқыш камера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Сүт-май және гастрономиялық тағам үшін тоңазытқыш камера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және жартылай фабрикат көкөніс үшін тоңазытқыш камера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температуралы мұздатқыш камера (-18С жоғары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5-кіші бөлім. Салмақ өлшеу аспаптары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6-кіші бөлім. Механикалық емес жабдық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тазалауға арналған үстел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қайта тазалауға арналған үстел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 жинауға арналған үстел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турағышты орнатуға арналған үстел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орындығымен түскі асқа арналған үстел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Асүйлік ыдысты сақтауға арналған сөре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сақтауға арналған сөре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ұяшыққа сақтауға арналған сөре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ванна: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секциялы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секциялы</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ванна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қазан астына қойылатын қосалқы тіреуіш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 астына, тоңазытқыш шкафтар астына қойылатын тіреуіш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Жинайтын мүкәммалға арналған тұғыр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арналған ыдыс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тасуға арналған жәшік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тасуға арналған жәшік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тасуға арналған жәшік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пен көкөніс сақтауға арналған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асхана ыдысын сақтауға және жеткізуге арналған арба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тамақты жеткізуге және пайдаланылған ыдысты жинауға арналған арба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2-бөлім. Қазақстан Республикасының ұлттық қауіпсіздік органдары әскери, арнаулы оқу орындарының асханаларын асханалық-асүйлік жабдықпен және ыдыспен жабдықтау нормалары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1-кіші бөлім. Асхана ыдыстары мен аспаптар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Пайдалану мерзімі (жылдармен)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тамақтанатын 100 адамға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өзіне-өзі қызмет көрсету желілері үшін, 1 адамға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шұңғыл тәрелке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шағын тәрелке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немесе пластмасса стақан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тәрелке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тәрелке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салатын ыдыс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салатын ыдыс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кружка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шайнек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қасық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шай қасық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құюға арналған қасық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шанышқысы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аспап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литрлік тот баспайтын болаттан жасалған кастрөл (күбіше)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 тот баспайтын болаттан жасалған шайнек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 (құмыра)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жасалған табақша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Күбіше мен шәйнек астына қойылатын алюминийден немесе пластмассадан жасалған тіреуіш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Гүлге арналған шыны ваза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Майлыққа арналған ваза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Дастархан матасы және полиэтиленді пленка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 (тәулігіне)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2-кіші бөлім. Асүйлік аспаптар және ыдыс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Тамақтанатын адамдардың мынадай санына байланысты асханаға заттар саны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Пайдалану мерзімі</w:t>
            </w:r>
          </w:p>
          <w:p>
            <w:pPr>
              <w:spacing w:after="20"/>
              <w:ind w:left="20"/>
              <w:jc w:val="both"/>
            </w:pPr>
          </w:p>
          <w:p>
            <w:pPr>
              <w:spacing w:after="20"/>
              <w:ind w:left="20"/>
              <w:jc w:val="both"/>
            </w:pPr>
            <w:r>
              <w:rPr>
                <w:rFonts w:ascii="Times New Roman"/>
                <w:b/>
                <w:i w:val="false"/>
                <w:color w:val="000000"/>
                <w:sz w:val="20"/>
              </w:rPr>
              <w:t>
(жылдармен)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250-ге дейін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251–500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501–1000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1001–1500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1500-ден астам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литрлік кастрөл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литрлік пешке қойылатын қазан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 литрлік пешке қойылатын қазан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литрлік таба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литрлік ожау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литрлік ожау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ожау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литрлік шөміш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литрлік шөміш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арнайы пышақ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бак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ыдыс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балта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кесуге арналған ленталы 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қалақша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бұлғауыш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қазан өлшеуіш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келсап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оқтау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жууға арналған щетка және душ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3-кіші бөлім.Технологиялық жабдық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машина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машина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ас үй әмбебап машинасы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 турауға арналған машина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 машина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ет тартқыш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тартылатын ет тартқыш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Котлет жасауға арналған автомат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нан турағыш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қайнатқыш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Қуыруға арналған шкаф немесе қуыруға арналған пеш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мармит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конфорлы электр плитасы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мынадай ас пісіретін арнайы электр қазандар: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литрге дейін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литр</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литр</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литр</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мөлшерлеуге арналған қондырғы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Түбінің көлемі 0,45 ш.м. дейін электр таба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литрге дейінгі бір кеспегі бар қамыр илейтін машина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шкаф немесе қуыруға арналған пеш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мынадай ыдыс жуатын әмбебап машина: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сағатына700 тәрелкеге дейін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сағатына1000 тәрелке</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Карусель тәрізді өзіне-өзі қызмет көрсету желісі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Саңылаулары бар жылу шкафы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тушаларын ілуге арналған баған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ванна: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секциялы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ванна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Жинайтын мүкәммалға арналған баған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қазан астына қойылатын қосалқы табақша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өлшейтін таразы, тоңазытқыш шкаф астына қойылатын тіреуіш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арналған ыдыс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тасуға арналған жәшік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тасуға арналған жәшік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тасуға арналған жәшік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пен көкөніс сақтауға арналған контейнер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 жеткізуге және пайдаланылған ыдысты жинауға арналған арба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асхана ыдысын сақтауға және жеткізуге арналған арба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тазалауға арналған үстел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қайта тазалауға арналған үстел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және 2-ші тағамды беруге арналған жылжымалы үстел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 жинауға арналған үстел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турағышты орнатуға арналған үстел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өндірістік үстел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Асүйлік ыдысты сақтауға арналған сөре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ыдысын сақтауға арналған сөре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сақтауға арналған сөре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4-кіші бөлім. Тоңазытқыш жабдығы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сақтауға арналған тоңазытқыш шкаф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сақтауға арналған тоңазытқыш шкаф жиналмалы өндірістік агрегатымен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 сақтауға арналған тоңазытқыш шкаф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сақтауға арналғантоңазытқыш шкаф жиналмалы өндірістік агрегатымен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өнімдерін сақтауға арналған тоңазытқыш шкаф (колбаса, ірімшік)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сақтауға арналған тоңазытқыш шкаф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Консервілі өнімдерді сақтауға арналған тоңазытқыш шкаф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5-кіші бөлім. Салмақ өлшеу аспаптары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электрлі таразы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6-кіші бөлім. Механикалық емес жабдық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Есігі кең ашылатын, тот баспайтын болаттан нан сақтауға арналған шкаф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орындығымен түскі асқа арналған үстел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3-бөлім. Қазақстан Республикасының ұлттық қауіпсіздік органдары әскери, арнаулы оқу орындарының азық-түлік қоймаларын және тарату қоймаларын асханалық-асүйлік жабдықпен жабдықтау нормалары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Тарату қоймасына берілетін заттар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Тамақтанатын адамдардың мынадай санына байланысты азық-түлік қоймасындағы заттар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Пайдалану мерзімі</w:t>
            </w:r>
          </w:p>
          <w:p>
            <w:pPr>
              <w:spacing w:after="20"/>
              <w:ind w:left="20"/>
              <w:jc w:val="both"/>
            </w:pPr>
          </w:p>
          <w:p>
            <w:pPr>
              <w:spacing w:after="20"/>
              <w:ind w:left="20"/>
              <w:jc w:val="both"/>
            </w:pPr>
            <w:r>
              <w:rPr>
                <w:rFonts w:ascii="Times New Roman"/>
                <w:b/>
                <w:i w:val="false"/>
                <w:color w:val="000000"/>
                <w:sz w:val="20"/>
              </w:rPr>
              <w:t>
(жылдармен)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40-қа дейін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41–100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101–300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301–500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501–1000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1000-нан астам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1-кіші бөлім. Технологиялық жабдық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леген, оның ішінде қолжуғышқа бір-бірден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кесуге арналған ленталы ара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үштік" пышағы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сүзгі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 тексеретін қуыс бұрғы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ашуға арналған құрал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немесе пластмассадан жасалған қалақша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шүмекті қолжуғыш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арналған кружка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қалақша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Психрометр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Сыпыртқы-щетка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2-кіші бөлім. Тоңазытқыш жабдығы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 (мұздатқыш камера)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12 м3 тоңазытқыш камера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3-кіші бөлім. Салмақ өлшеу аспаптары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4-кіші бөлім. Басқа технологиялық жабдық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Турауға арналған машина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таситын арба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лотоктарда сақтауға арналған сөре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пен көкөніс сақтауға арналған контейнер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Қазақстан Республикасының ұлттық қауіпсіздік органдары әскери-медициналық мекемелерінің асханаларын асханалық-асүйлік жабдықпен және ыдыспен жабдықтау нормалары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1-кіші бөлім. Асхана ыдысы мен аспаптары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кереуетке заттар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Пайдалану мерзімі</w:t>
            </w:r>
          </w:p>
          <w:p>
            <w:pPr>
              <w:spacing w:after="20"/>
              <w:ind w:left="20"/>
              <w:jc w:val="both"/>
            </w:pPr>
          </w:p>
          <w:p>
            <w:pPr>
              <w:spacing w:after="20"/>
              <w:ind w:left="20"/>
              <w:jc w:val="both"/>
            </w:pPr>
            <w:r>
              <w:rPr>
                <w:rFonts w:ascii="Times New Roman"/>
                <w:b/>
                <w:i w:val="false"/>
                <w:color w:val="000000"/>
                <w:sz w:val="20"/>
              </w:rPr>
              <w:t>
(жылдармен)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тәрелке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тәрелке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тәрелке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тәрелке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 салатын бір порциялық тәрелке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салатын ыдыс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салатын ыдыс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Шайға арналған табақша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шайнек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ішетін шыны стақан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Шырынға арналған 100–150 грамм шыны стақан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Стақан салғыш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қасық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шай қасық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құюға арналған қасық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шанышқысы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литрлік шайнек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 (құмыра)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Күбіше, шайнек астына қоятын шағын тіреуіш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Жеміске арналған шыны ваза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Майлыққа арналған шыны ваза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Зығырдан тігілген дастархан матасы,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пленка, мерт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 (тәулігіне)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ыдыс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тәрелке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біреу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тәрелке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біреу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стақан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 (құмыра)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біреу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Жеміске арналған шыны ваза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біреу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Гүлге арналған шыны ваза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біреу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Зығырдан тігілген дастархан матасы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пленка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2-кіші бөлім. Ас үйлік аспаптар және ыдыс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Кереует санына арналған заттар саны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Пайдалану мерзімі</w:t>
            </w:r>
          </w:p>
          <w:p>
            <w:pPr>
              <w:spacing w:after="20"/>
              <w:ind w:left="20"/>
              <w:jc w:val="both"/>
            </w:pPr>
          </w:p>
          <w:p>
            <w:pPr>
              <w:spacing w:after="20"/>
              <w:ind w:left="20"/>
              <w:jc w:val="both"/>
            </w:pPr>
            <w:r>
              <w:rPr>
                <w:rFonts w:ascii="Times New Roman"/>
                <w:b/>
                <w:i w:val="false"/>
                <w:color w:val="000000"/>
                <w:sz w:val="20"/>
              </w:rPr>
              <w:t>
(жылдармен)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50-ге дейін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51–100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101–300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301–500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501–800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литрлік кәстрөл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литрлік кәстрөл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литрлік плитаға қойылатын қазан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 литрлік плитаға қойылатын қазан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литрлік таба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литрлік ожау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литрлік ожау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ожау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литрлік шөміш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литрлік шөміш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арнайы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бак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қалып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Жайпақ ыдыстарға арналған қалып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қысқыш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Гарнирге арналған қасық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балға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таба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араластырғыш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қазан өлшеуіш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бұлғауыш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Келсап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кесуге арналған ленталы 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жууға арналған щетка және душ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3-кіші бөлім. Технологиялық жабдық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машина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машина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ас үйлік әмбебап машина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Ет-балық цехтарына арналған ас үйлік әмбебап машина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 турауға арналған машина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 машина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ет тартқыш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тартатын ет тартқыш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Котлет жасауға арналған автомат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нан турағыш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литрге дейін бір кеспегі бар қамыр илейтін машина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100 литр электр су қайнатқыш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конфорлы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конфорлы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конфорлы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пісіретін арнайы қазандар 100 литрге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литр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литр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литр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мармит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фритюрница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Түбінің ауданы мынадай электр табалар: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ш.м.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ш.м.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Қуыруға арналған шкаф немесе қуыруға арналған пеш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шкаф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мынадай ыдыс жууға арналған әмбебап машина: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700 тәрелке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1000 тәрелке</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Термоконтейнер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жинау желісі, жиынтық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сүлгі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Блендер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Бумен пісіргіш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Шырынсыққыш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4-кіші бөлім. Тоңазытқыш жабдығы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тоңазытқыш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5-кіші бөлім. Салмақ өлшеу аспаптары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6-кіші бөлім. Механикалық емес жабдық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тазалауға арналған үстел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үстел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 жинауға арналған үстел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турағышты орнатуға арналған үстел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Асүйлік ыдысты сақтауға арналған сөре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ыдысын сақтауға арналған сөре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сақтауға арналған сөре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лотокта сақтауға арналған сөре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тәрелкелерде сақтауға арналған шкаф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тушаларын ілуге арналған баған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мүкәммалға арналған сөре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Қазандарды тиеуге арналған көтергіш арба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бак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ыдыстар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цехы мен ас үй ыдысын жууға арналған ванна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ванна: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секциялы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секциялы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секциялы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ванна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қазан астына қойылатын қосалқы тіреуіш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мүкәммалына арналған тұғыр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өлшейтін таразы, тоңазытқыш шкафтары астына қойылатын тіреуіш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арналған ыдыс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тасуға арналған жәшік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тасуға арналған жәшік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тасуға арналған жәшік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көкөніс сақтауға арналған контейнер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жеткізуге және пайдаланылған ыдысты жинауға арналған арба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таза ыдысты сақтауға және жеткізуге арналған арба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орындығымен түскі асқа арналған үстел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7-кіші бөлім. Госпитальдің медициналық бөлімшесіне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литрлік кастрөл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литрлік плитаға қойылатын қазан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литрлік тот баспайтын болаттан жасалған ожау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литрлік шөміш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литрлік шөміш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литрлік шайнек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шайнек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аралас ыдыс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Нанға арналған жәшік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100 литр дейінгі электр су қайнатқыш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тоңазытқыш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 әкелуге және пайдаланылған ыдысты жинауға арналған арба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бак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конфорлы тұрмыстық электр плита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секциялы ыдыс жууға арналған ванна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ыдысын сақтауға арналған сөре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боксы 20 керуертке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тағамға арналған тиісті көлемдегі гастроыдыс 20 керуертке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тағамға арналған тиісті көлемдегі гастроыдыс 20 керуертке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тағамға арналған тиісті көлемдегі гастроыдыс 20 керуертке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жеңіл дәмге арналған тиісті көлемдегі гастроыдыс 20 керуертке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гастрономиялық азық-түлікке арналған тиісті көлемдегі гастроыдыс 20 керуертке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8-кіші бөлім. Жуу заттары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Жуу құралдарының түрі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тамақтанатын 100 адамға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тәулігіне машинамен жуған кезде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тәулігіне қолмен жуған кезде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айына ыдыс тазалаған кезде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тәріздес жуу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жуу құралы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Тазалайтын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заттары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рамм/миллилитр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5-бөлім. Шетелдік өкілдерді күтіп алуға арналған орын-жайларды асханалық-ас үйлік жабдықпен және ыдыспен жабдықтау нормалары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Пайдалану мерзімі</w:t>
            </w:r>
          </w:p>
          <w:p>
            <w:pPr>
              <w:spacing w:after="20"/>
              <w:ind w:left="20"/>
              <w:jc w:val="both"/>
            </w:pPr>
          </w:p>
          <w:p>
            <w:pPr>
              <w:spacing w:after="20"/>
              <w:ind w:left="20"/>
              <w:jc w:val="both"/>
            </w:pPr>
            <w:r>
              <w:rPr>
                <w:rFonts w:ascii="Times New Roman"/>
                <w:b/>
                <w:i w:val="false"/>
                <w:color w:val="000000"/>
                <w:sz w:val="20"/>
              </w:rPr>
              <w:t>
(жылдармен)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адамға арналған асханалық сервиз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адамға арналған шай сервизі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адамға арналған кофе сервизі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Дәмтатым үшін тостақ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Мұзға арналған шелек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порциялы уылдырық салғыш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порциялы дәмдеуіш салғыш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Жеміске арналған шыны ваза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Рөмкелер (бокалдар, фужерлер)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Арақ-шарап графині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Гүлге арналған ваза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Кәмпит пен тәттіге арналған ваза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Тортқа арналған ваза-тіреуіш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Қантқа арналған шымшуыр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шымшуыр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Мұзға арналған шымшуыр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 шағуға арналған тістеуік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шағуға арналған тістеуік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ет және балық тағамдарын салуға арналған қалақша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Штопор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Тосапқа арналған ыдыс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шыны графин немесе құмыра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стақан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Графинге шайғыш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Графинге табақша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шанышқысы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қасық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шай қасық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құятын қасық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Десертті қасық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кесетін пышақ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құйғыш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аспап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самауыр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3 литрлік жылтыр шайнек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шайнек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құятын металл ыдыс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жасалған табақша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конфоркалы тұрмыстық газ немесе электр плита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6-бөлім. Жедел кезекшілер бөлмелерін асханалық-асүйлік жабдықпен және ыдыспен жабдықтау нормалары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Пайдалану мерзімі</w:t>
            </w:r>
          </w:p>
          <w:p>
            <w:pPr>
              <w:spacing w:after="20"/>
              <w:ind w:left="20"/>
              <w:jc w:val="both"/>
            </w:pPr>
          </w:p>
          <w:p>
            <w:pPr>
              <w:spacing w:after="20"/>
              <w:ind w:left="20"/>
              <w:jc w:val="both"/>
            </w:pPr>
            <w:r>
              <w:rPr>
                <w:rFonts w:ascii="Times New Roman"/>
                <w:b/>
                <w:i w:val="false"/>
                <w:color w:val="000000"/>
                <w:sz w:val="20"/>
              </w:rPr>
              <w:t>
(жылдармен)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 2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пышақ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литрлік үш кастрөлден тұратын тот баспайтын болаттан жасалған ыдыс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адамға арналған шай сервизі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қасық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шанышқысы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шай қасық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тәрелке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тәрелке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тәрелке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тәрелке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салғыш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құйғыш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аспап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самауыр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сақтауға арналған жәшік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сақтауға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жабатын клеенка,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7-бөлім. Қарауыл орын-жайларын асханалық-асүйлік жабдықпен және ыдыспен жабдықтау нормалары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1-кіші бөлім. Асхана аспаптары және ыдыс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Жеке құрамы мыналармен айналысатын қарауылдар үшін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Пайдалану мерзімі</w:t>
            </w:r>
          </w:p>
          <w:p>
            <w:pPr>
              <w:spacing w:after="20"/>
              <w:ind w:left="20"/>
              <w:jc w:val="both"/>
            </w:pPr>
          </w:p>
          <w:p>
            <w:pPr>
              <w:spacing w:after="20"/>
              <w:ind w:left="20"/>
              <w:jc w:val="both"/>
            </w:pPr>
            <w:r>
              <w:rPr>
                <w:rFonts w:ascii="Times New Roman"/>
                <w:b/>
                <w:i w:val="false"/>
                <w:color w:val="000000"/>
                <w:sz w:val="20"/>
              </w:rPr>
              <w:t>
(жылдармен)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тамақ дайындайтын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тамақ дайындамайтын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 саны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неше адамға
</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 саны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неше адамға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тостақ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тәрелке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ішетін шыны стақан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салатын ыдыс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қасық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шай қасық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құятын қасық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шанышқысы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5 л шайнек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 (құмыра)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аспап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Шайнек астына қойылатын тіреуіш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жабатын клеенка,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отыратын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отыратын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Майлыққа арналған ваза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 дана, күніне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2-кіші бөлім. Ас үйлік аспаптар және ыдыс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Пайдалану мерзімі</w:t>
            </w:r>
          </w:p>
          <w:p>
            <w:pPr>
              <w:spacing w:after="20"/>
              <w:ind w:left="20"/>
              <w:jc w:val="both"/>
            </w:pPr>
          </w:p>
          <w:p>
            <w:pPr>
              <w:spacing w:after="20"/>
              <w:ind w:left="20"/>
              <w:jc w:val="both"/>
            </w:pPr>
            <w:r>
              <w:rPr>
                <w:rFonts w:ascii="Times New Roman"/>
                <w:b/>
                <w:i w:val="false"/>
                <w:color w:val="000000"/>
                <w:sz w:val="20"/>
              </w:rPr>
              <w:t>
(жылдармен)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Жеке құрамы мыналармен айналысатын қарауылдар үшін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тамақ дайындайтын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тамақ дайындамайтын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литрлік кастрөл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литрлік кастрөл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ожау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аспаздық пышақ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мырышталған бак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елеуіш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үккіш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балға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таба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ТВН-12 термосы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Т-15К термос-жәшігі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дербес аралас ыдыс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3-кіші бөлім. Жабдық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тартатын ет тартқыш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қайнатқыш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конфорлы электр плита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дм3 дейін тұрмыстық электр тоңазытқыш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ыдысты сақтауға арналған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ыдысын сақтауға арналған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үш секциялы ванна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орындығымен түскі асқа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8-бөлім. Қазақстан Республикасының ұлттық қауіпсіздік органдарын техникалық құралдармен және асханалық жабдықпен жабдықтау нормалары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Кімге тиесілі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Пайдалану мерзімі</w:t>
            </w:r>
          </w:p>
          <w:p>
            <w:pPr>
              <w:spacing w:after="20"/>
              <w:ind w:left="20"/>
              <w:jc w:val="both"/>
            </w:pPr>
          </w:p>
          <w:p>
            <w:pPr>
              <w:spacing w:after="20"/>
              <w:ind w:left="20"/>
              <w:jc w:val="both"/>
            </w:pPr>
            <w:r>
              <w:rPr>
                <w:rFonts w:ascii="Times New Roman"/>
                <w:b/>
                <w:i w:val="false"/>
                <w:color w:val="000000"/>
                <w:sz w:val="20"/>
              </w:rPr>
              <w:t>
(жылдармен)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Тамақ дайындаудың далалық жабдығы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ас үй – асханалар, көп функциялы ас үйлер, жылжымалы асхана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аппаратқа (тамақтанушылардың саны ас үйдің техникалық сипаттамасына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ас үй, жылжымалы асхана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аппаратқа, аумақтық органдарға және ведомстволарға, (тамақтанушылардың саны ас үйдің техникалық сипаттамасына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ас үйлер (ас үй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органдарға және ведомстволарға, дислокацияланған жерлерінен басқа жақта әрдайым немесе уақытша жүрген топтарды қамтамасыз ету үшін, (тамақтанушылардың саны ас үйдің техникалық сипаттамасына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плиталар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аппаратқа, аумақтық органдарға және ведомстволарға материалды-техникалық бөлімшелерін толықтыру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ТВН-12 термостары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аппаратқа, аумақтық органдарға және ведомстволарға есептен:</w:t>
            </w:r>
          </w:p>
          <w:p>
            <w:pPr>
              <w:spacing w:after="20"/>
              <w:ind w:left="20"/>
              <w:jc w:val="both"/>
            </w:pPr>
            <w:r>
              <w:rPr>
                <w:rFonts w:ascii="Times New Roman"/>
                <w:b w:val="false"/>
                <w:i w:val="false"/>
                <w:color w:val="000000"/>
                <w:sz w:val="20"/>
              </w:rPr>
              <w:t>
ас үйді жинақтау үшін:</w:t>
            </w:r>
          </w:p>
          <w:p>
            <w:pPr>
              <w:spacing w:after="20"/>
              <w:ind w:left="20"/>
              <w:jc w:val="both"/>
            </w:pPr>
            <w:r>
              <w:rPr>
                <w:rFonts w:ascii="Times New Roman"/>
                <w:b w:val="false"/>
                <w:i w:val="false"/>
                <w:color w:val="000000"/>
                <w:sz w:val="20"/>
              </w:rPr>
              <w:t>
1) әр тіркемелі ас үйге</w:t>
            </w:r>
          </w:p>
          <w:p>
            <w:pPr>
              <w:spacing w:after="20"/>
              <w:ind w:left="20"/>
              <w:jc w:val="both"/>
            </w:pPr>
            <w:r>
              <w:rPr>
                <w:rFonts w:ascii="Times New Roman"/>
                <w:b w:val="false"/>
                <w:i w:val="false"/>
                <w:color w:val="000000"/>
                <w:sz w:val="20"/>
              </w:rPr>
              <w:t>
2) жеке құрам үшін қозғалмалы ас үйге</w:t>
            </w:r>
          </w:p>
          <w:p>
            <w:pPr>
              <w:spacing w:after="20"/>
              <w:ind w:left="20"/>
              <w:jc w:val="both"/>
            </w:pPr>
            <w:r>
              <w:rPr>
                <w:rFonts w:ascii="Times New Roman"/>
                <w:b w:val="false"/>
                <w:i w:val="false"/>
                <w:color w:val="000000"/>
                <w:sz w:val="20"/>
              </w:rPr>
              <w:t>
1) әр 50 адамға 500 адамға дейін</w:t>
            </w:r>
          </w:p>
          <w:p>
            <w:pPr>
              <w:spacing w:after="20"/>
              <w:ind w:left="20"/>
              <w:jc w:val="both"/>
            </w:pPr>
            <w:r>
              <w:rPr>
                <w:rFonts w:ascii="Times New Roman"/>
                <w:b w:val="false"/>
                <w:i w:val="false"/>
                <w:color w:val="000000"/>
                <w:sz w:val="20"/>
              </w:rPr>
              <w:t>
2) әр 75 адамға 500-ден 1000 адамға дейін</w:t>
            </w:r>
          </w:p>
          <w:p>
            <w:pPr>
              <w:spacing w:after="20"/>
              <w:ind w:left="20"/>
              <w:jc w:val="both"/>
            </w:pPr>
            <w:r>
              <w:rPr>
                <w:rFonts w:ascii="Times New Roman"/>
                <w:b w:val="false"/>
                <w:i w:val="false"/>
                <w:color w:val="000000"/>
                <w:sz w:val="20"/>
              </w:rPr>
              <w:t>
3) әр 100 адамға 1000 адамнан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ТН-36 термостары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аппаратқа, аумақтық органдарға және ведомстволарға термостардың саны жеке құрам санының есебінен анықталады:</w:t>
            </w:r>
          </w:p>
          <w:p>
            <w:pPr>
              <w:spacing w:after="20"/>
              <w:ind w:left="20"/>
              <w:jc w:val="both"/>
            </w:pPr>
            <w:r>
              <w:rPr>
                <w:rFonts w:ascii="Times New Roman"/>
                <w:b w:val="false"/>
                <w:i w:val="false"/>
                <w:color w:val="000000"/>
                <w:sz w:val="20"/>
              </w:rPr>
              <w:t>
1) әр 100 адамға 500 адамға дейін</w:t>
            </w:r>
          </w:p>
          <w:p>
            <w:pPr>
              <w:spacing w:after="20"/>
              <w:ind w:left="20"/>
              <w:jc w:val="both"/>
            </w:pPr>
            <w:r>
              <w:rPr>
                <w:rFonts w:ascii="Times New Roman"/>
                <w:b w:val="false"/>
                <w:i w:val="false"/>
                <w:color w:val="000000"/>
                <w:sz w:val="20"/>
              </w:rPr>
              <w:t>
2) әр 150 адамға 500-ден 1000 адамға дейін</w:t>
            </w:r>
          </w:p>
          <w:p>
            <w:pPr>
              <w:spacing w:after="20"/>
              <w:ind w:left="20"/>
              <w:jc w:val="both"/>
            </w:pPr>
            <w:r>
              <w:rPr>
                <w:rFonts w:ascii="Times New Roman"/>
                <w:b w:val="false"/>
                <w:i w:val="false"/>
                <w:color w:val="000000"/>
                <w:sz w:val="20"/>
              </w:rPr>
              <w:t>
3) әр 200 адамға 1000 адамнан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2-кіші бөлім. Азық-түлік пен суды жеткізу құралдары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Изотермикалық тіркемелі фургон, (рефрижератор) тіркемелі контейнер рефрижератор, контейнер-рефрижератор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Штаттарында тез бұзылатын азықтарды жеткізудің басқа құралдары қарастырылмаған, адам саны 300-ге дейінгі және одан да көп бөлімшелерге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тіркемелі-цистерналар (жылу сақтайтын)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 300-ге дейінгі бөлімшелерге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тасымалы цистерналар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аппаратқа, аумақтық органдарға және өзге де бөлімшелерге әр тіркемелі ас үйге арналған есептен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Орталық және өңірлік әскери госпитальдерді қамтамасыз ету кезінде жуу заттарымен қамтамасыз ету нормасы 1,5 есе артады.</w:t>
      </w:r>
    </w:p>
    <w:p>
      <w:pPr>
        <w:spacing w:after="0"/>
        <w:ind w:left="0"/>
        <w:jc w:val="both"/>
      </w:pPr>
      <w:r>
        <w:rPr>
          <w:rFonts w:ascii="Times New Roman"/>
          <w:b w:val="false"/>
          <w:i w:val="false"/>
          <w:color w:val="000000"/>
          <w:sz w:val="28"/>
        </w:rPr>
        <w:t>
      2. Осы норма бойынша сұйық жуу заттарының нормасы машинамен жуу кезінде 1 литр суға 1 грамм және қолмен жуу кезінде 1 литр суға 2,5 грамм шығыс нормасымен белгіленген. Басқа концентрациядағы жуу заттарын алған кезде оларды беру нормасы көрсетілген концентрацияға байланысты ұлғаяды немесе азаяды.</w:t>
      </w:r>
    </w:p>
    <w:p>
      <w:pPr>
        <w:spacing w:after="0"/>
        <w:ind w:left="0"/>
        <w:jc w:val="both"/>
      </w:pPr>
      <w:r>
        <w:rPr>
          <w:rFonts w:ascii="Times New Roman"/>
          <w:b w:val="false"/>
          <w:i w:val="false"/>
          <w:color w:val="000000"/>
          <w:sz w:val="28"/>
        </w:rPr>
        <w:t>
      3. Залалсыздандыру заттары немесе жуу-залалсыздандыру заттары қолдану бойынша нұсқаулыққа сәйкес пайдаланылады.</w:t>
      </w:r>
    </w:p>
    <w:p>
      <w:pPr>
        <w:spacing w:after="0"/>
        <w:ind w:left="0"/>
        <w:jc w:val="left"/>
      </w:pP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