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88ac2" w14:textId="e288a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шикізат тауарларынан бағалы металдарды өнеркәсіптік алудың мүмкіндігі (мүмкін еместігі) және экономикалық тұрғыдан орындылығы (орынсыздығы) туралы және Қазақстан Республикасының аумағында құрамында бағалы металдар бар шикізат тауарларын қайта өңдеудің экономикалық тұрғыдан орынсыздығы немесе мүмкін еместігі туралы қорытындылардың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21 қарашадағы № 797 бұйрығы. Қазақстан Республикасының Әділет министрлігінде 2017 жылғы 6 желтоқсанда № 16063 болып тіркелді. Күші жойылды - Қазақстан Республикасы Өнеркәсіп және құрылыс министрінің 2024 жылғы 25 желтоқсандағы № 437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25.12.2024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2016 жылғы 22 шілдедегі № 422 қаулысымен бекітілген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қағидаларының </w:t>
      </w:r>
      <w:r>
        <w:rPr>
          <w:rFonts w:ascii="Times New Roman"/>
          <w:b w:val="false"/>
          <w:i w:val="false"/>
          <w:color w:val="000000"/>
          <w:sz w:val="28"/>
        </w:rPr>
        <w:t>16-тармағының</w:t>
      </w:r>
      <w:r>
        <w:rPr>
          <w:rFonts w:ascii="Times New Roman"/>
          <w:b w:val="false"/>
          <w:i w:val="false"/>
          <w:color w:val="000000"/>
          <w:sz w:val="28"/>
        </w:rPr>
        <w:t xml:space="preserve"> екінші бөлігіне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Республикасында шикізат тауарларынан бағалы металдарды өнеркәсіптік алудың мүмкіндігі (мүмкін еместігі) және экономикалық тұрғыдан орындылығы (орынсыздығы) туралы қорытындының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аумағында құрамында бағалы металдар бар шикізат тауарларын қайта өңдеудің экономикалық тұрғыдан орынсыздығы немесе мүмкін еместігі туралы қорытындының нысаны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21 қарашадағы</w:t>
            </w:r>
            <w:r>
              <w:br/>
            </w:r>
            <w:r>
              <w:rPr>
                <w:rFonts w:ascii="Times New Roman"/>
                <w:b w:val="false"/>
                <w:i w:val="false"/>
                <w:color w:val="000000"/>
                <w:sz w:val="20"/>
              </w:rPr>
              <w:t>№ 797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Республикасында шикізат тауарларынан бағалы металдарды өнеркәсіптік</w:t>
      </w:r>
      <w:r>
        <w:br/>
      </w:r>
      <w:r>
        <w:rPr>
          <w:rFonts w:ascii="Times New Roman"/>
          <w:b/>
          <w:i w:val="false"/>
          <w:color w:val="000000"/>
        </w:rPr>
        <w:t>алудың мүмкіндігі (мүмкін еместігі) және экономикалық тұрғыдан орындылығы</w:t>
      </w:r>
      <w:r>
        <w:br/>
      </w:r>
      <w:r>
        <w:rPr>
          <w:rFonts w:ascii="Times New Roman"/>
          <w:b/>
          <w:i w:val="false"/>
          <w:color w:val="000000"/>
        </w:rPr>
        <w:t xml:space="preserve">(орынсыздығы) туралы қорытынды </w:t>
      </w:r>
    </w:p>
    <w:p>
      <w:pPr>
        <w:spacing w:after="0"/>
        <w:ind w:left="0"/>
        <w:jc w:val="both"/>
      </w:pPr>
      <w:r>
        <w:rPr>
          <w:rFonts w:ascii="Times New Roman"/>
          <w:b w:val="false"/>
          <w:i w:val="false"/>
          <w:color w:val="000000"/>
          <w:sz w:val="28"/>
        </w:rPr>
        <w:t>
      №_____                                                            күні______</w:t>
      </w:r>
    </w:p>
    <w:p>
      <w:pPr>
        <w:spacing w:after="0"/>
        <w:ind w:left="0"/>
        <w:jc w:val="both"/>
      </w:pPr>
      <w:r>
        <w:rPr>
          <w:rFonts w:ascii="Times New Roman"/>
          <w:b w:val="false"/>
          <w:i w:val="false"/>
          <w:color w:val="000000"/>
          <w:sz w:val="28"/>
        </w:rPr>
        <w:t>
      Өтініш берушінің атауы: __________________________________________________________</w:t>
      </w:r>
    </w:p>
    <w:p>
      <w:pPr>
        <w:spacing w:after="0"/>
        <w:ind w:left="0"/>
        <w:jc w:val="both"/>
      </w:pPr>
      <w:r>
        <w:rPr>
          <w:rFonts w:ascii="Times New Roman"/>
          <w:b w:val="false"/>
          <w:i w:val="false"/>
          <w:color w:val="000000"/>
          <w:sz w:val="28"/>
        </w:rPr>
        <w:t>
      Өтініш берушінің мекенжайы: _____________________________________________________</w:t>
      </w:r>
    </w:p>
    <w:p>
      <w:pPr>
        <w:spacing w:after="0"/>
        <w:ind w:left="0"/>
        <w:jc w:val="both"/>
      </w:pPr>
      <w:r>
        <w:rPr>
          <w:rFonts w:ascii="Times New Roman"/>
          <w:b w:val="false"/>
          <w:i w:val="false"/>
          <w:color w:val="000000"/>
          <w:sz w:val="28"/>
        </w:rPr>
        <w:t>
      Тауардың коды:__________________________________________________________________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Тауарды сатып алушы: ____________________________________________________________</w:t>
      </w:r>
      <w:r>
        <w:br/>
      </w:r>
      <w:r>
        <w:rPr>
          <w:rFonts w:ascii="Times New Roman"/>
          <w:b w:val="false"/>
          <w:i w:val="false"/>
          <w:color w:val="000000"/>
          <w:sz w:val="28"/>
        </w:rPr>
        <w:t>
      Межелі ел: ______________________________________________________________________</w:t>
      </w:r>
      <w:r>
        <w:br/>
      </w:r>
      <w:r>
        <w:rPr>
          <w:rFonts w:ascii="Times New Roman"/>
          <w:b w:val="false"/>
          <w:i w:val="false"/>
          <w:color w:val="000000"/>
          <w:sz w:val="28"/>
        </w:rPr>
        <w:t>
      Әкету мақсаты: __________________________________________________________________</w:t>
      </w:r>
      <w:r>
        <w:br/>
      </w:r>
      <w:r>
        <w:rPr>
          <w:rFonts w:ascii="Times New Roman"/>
          <w:b w:val="false"/>
          <w:i w:val="false"/>
          <w:color w:val="000000"/>
          <w:sz w:val="28"/>
        </w:rPr>
        <w:t>
      Негіз: __________________________________________________________________________</w:t>
      </w:r>
      <w:r>
        <w:br/>
      </w:r>
      <w:r>
        <w:rPr>
          <w:rFonts w:ascii="Times New Roman"/>
          <w:b w:val="false"/>
          <w:i w:val="false"/>
          <w:color w:val="000000"/>
          <w:sz w:val="28"/>
        </w:rPr>
        <w:t>
      Химиялық құрамы*:______________________________________________________________</w:t>
      </w:r>
      <w:r>
        <w:br/>
      </w:r>
      <w:r>
        <w:rPr>
          <w:rFonts w:ascii="Times New Roman"/>
          <w:b w:val="false"/>
          <w:i w:val="false"/>
          <w:color w:val="000000"/>
          <w:sz w:val="28"/>
        </w:rPr>
        <w:t>
      Қосымша ақпарат: _______________________________________________________________</w:t>
      </w:r>
      <w:r>
        <w:br/>
      </w:r>
      <w:r>
        <w:rPr>
          <w:rFonts w:ascii="Times New Roman"/>
          <w:b w:val="false"/>
          <w:i w:val="false"/>
          <w:color w:val="000000"/>
          <w:sz w:val="28"/>
        </w:rPr>
        <w:t>
      Транзиттеу елі: __________________________________________________________________</w:t>
      </w:r>
      <w:r>
        <w:br/>
      </w:r>
      <w:r>
        <w:rPr>
          <w:rFonts w:ascii="Times New Roman"/>
          <w:b w:val="false"/>
          <w:i w:val="false"/>
          <w:color w:val="000000"/>
          <w:sz w:val="28"/>
        </w:rPr>
        <w:t>
      Қорытындының нәтижесі**:_______________________________________________________</w:t>
      </w:r>
      <w:r>
        <w:br/>
      </w:r>
      <w:r>
        <w:rPr>
          <w:rFonts w:ascii="Times New Roman"/>
          <w:b w:val="false"/>
          <w:i w:val="false"/>
          <w:color w:val="000000"/>
          <w:sz w:val="28"/>
        </w:rPr>
        <w:t>
      Қорытындының жарамдылық кезеңі: 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"Химиялық құрамы" деген жолға әкетілетін тауардың негізгі, оның ішінде құрамында зиянды қоспалар мен бағалы металдар жоғары және ең аз көрсеткіштерді қамтитын сипаттамалары мен ерекшеліктері көрсетіледі;</w:t>
      </w:r>
    </w:p>
    <w:p>
      <w:pPr>
        <w:spacing w:after="0"/>
        <w:ind w:left="0"/>
        <w:jc w:val="both"/>
      </w:pPr>
      <w:r>
        <w:rPr>
          <w:rFonts w:ascii="Times New Roman"/>
          <w:b w:val="false"/>
          <w:i w:val="false"/>
          <w:color w:val="000000"/>
          <w:sz w:val="28"/>
        </w:rPr>
        <w:t>
      ** "Қорытынды нәтижесі" деген жолға мынадай жазбалар енгізіледі:</w:t>
      </w:r>
    </w:p>
    <w:p>
      <w:pPr>
        <w:spacing w:after="0"/>
        <w:ind w:left="0"/>
        <w:jc w:val="both"/>
      </w:pPr>
      <w:r>
        <w:rPr>
          <w:rFonts w:ascii="Times New Roman"/>
          <w:b w:val="false"/>
          <w:i w:val="false"/>
          <w:color w:val="000000"/>
          <w:sz w:val="28"/>
        </w:rPr>
        <w:t xml:space="preserve">
      "Қазақстан Республикасында ұсынылған шикізат тауарларынан бағалы металдарды өнеркәсіптік алудың экономикалық тұрғыдан орынсыздығы және мүмкін еместігі расталады", мұндай жағдайда тауар экспорттың кедендік рәсімдерінде кедендік декларациялауға жатады; </w:t>
      </w:r>
    </w:p>
    <w:p>
      <w:pPr>
        <w:spacing w:after="0"/>
        <w:ind w:left="0"/>
        <w:jc w:val="both"/>
      </w:pPr>
      <w:r>
        <w:rPr>
          <w:rFonts w:ascii="Times New Roman"/>
          <w:b w:val="false"/>
          <w:i w:val="false"/>
          <w:color w:val="000000"/>
          <w:sz w:val="28"/>
        </w:rPr>
        <w:t>
      "Қазақстан Республикасында ұсынылған шикізат тауарларынан бағалы металдарды өнеркәсіптік алудың экономикалық тұрғыдан орындылығы және мүмкіндігі расталады", мұндай жағдайда тауар экспорты кедендік рәсімдерде кедендік декларациялауға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21 қарашадағы</w:t>
            </w:r>
            <w:r>
              <w:br/>
            </w:r>
            <w:r>
              <w:rPr>
                <w:rFonts w:ascii="Times New Roman"/>
                <w:b w:val="false"/>
                <w:i w:val="false"/>
                <w:color w:val="000000"/>
                <w:sz w:val="20"/>
              </w:rPr>
              <w:t>№ 797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аумағында құрамында бағалы металдар бар шикізат</w:t>
      </w:r>
      <w:r>
        <w:br/>
      </w:r>
      <w:r>
        <w:rPr>
          <w:rFonts w:ascii="Times New Roman"/>
          <w:b/>
          <w:i w:val="false"/>
          <w:color w:val="000000"/>
        </w:rPr>
        <w:t>тауарларын қайта өңдеудің экономикалық тұрғыдан орынсыздығы немесе мүмкін</w:t>
      </w:r>
      <w:r>
        <w:br/>
      </w:r>
      <w:r>
        <w:rPr>
          <w:rFonts w:ascii="Times New Roman"/>
          <w:b/>
          <w:i w:val="false"/>
          <w:color w:val="000000"/>
        </w:rPr>
        <w:t>еместігі туралы қорытынды</w:t>
      </w:r>
    </w:p>
    <w:p>
      <w:pPr>
        <w:spacing w:after="0"/>
        <w:ind w:left="0"/>
        <w:jc w:val="both"/>
      </w:pPr>
      <w:r>
        <w:rPr>
          <w:rFonts w:ascii="Times New Roman"/>
          <w:b w:val="false"/>
          <w:i w:val="false"/>
          <w:color w:val="000000"/>
          <w:sz w:val="28"/>
        </w:rPr>
        <w:t>
      №_____                                                             күні______</w:t>
      </w:r>
    </w:p>
    <w:p>
      <w:pPr>
        <w:spacing w:after="0"/>
        <w:ind w:left="0"/>
        <w:jc w:val="both"/>
      </w:pPr>
      <w:r>
        <w:rPr>
          <w:rFonts w:ascii="Times New Roman"/>
          <w:b w:val="false"/>
          <w:i w:val="false"/>
          <w:color w:val="000000"/>
          <w:sz w:val="28"/>
        </w:rPr>
        <w:t>
      Өтініш берушінің атауы: __________________________________________________________</w:t>
      </w:r>
    </w:p>
    <w:p>
      <w:pPr>
        <w:spacing w:after="0"/>
        <w:ind w:left="0"/>
        <w:jc w:val="both"/>
      </w:pPr>
      <w:r>
        <w:rPr>
          <w:rFonts w:ascii="Times New Roman"/>
          <w:b w:val="false"/>
          <w:i w:val="false"/>
          <w:color w:val="000000"/>
          <w:sz w:val="28"/>
        </w:rPr>
        <w:t>
      Өтініш берушінің мекенжайы: _____________________________________________________</w:t>
      </w:r>
    </w:p>
    <w:p>
      <w:pPr>
        <w:spacing w:after="0"/>
        <w:ind w:left="0"/>
        <w:jc w:val="both"/>
      </w:pPr>
      <w:r>
        <w:rPr>
          <w:rFonts w:ascii="Times New Roman"/>
          <w:b w:val="false"/>
          <w:i w:val="false"/>
          <w:color w:val="000000"/>
          <w:sz w:val="28"/>
        </w:rPr>
        <w:t>
      Тауардың коды:__________________________________________________________________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Тауарды сатып алушы: ____________________________________________________________</w:t>
      </w:r>
      <w:r>
        <w:br/>
      </w:r>
      <w:r>
        <w:rPr>
          <w:rFonts w:ascii="Times New Roman"/>
          <w:b w:val="false"/>
          <w:i w:val="false"/>
          <w:color w:val="000000"/>
          <w:sz w:val="28"/>
        </w:rPr>
        <w:t>
      Межелі ел: ______________________________________________________________________</w:t>
      </w:r>
      <w:r>
        <w:br/>
      </w:r>
      <w:r>
        <w:rPr>
          <w:rFonts w:ascii="Times New Roman"/>
          <w:b w:val="false"/>
          <w:i w:val="false"/>
          <w:color w:val="000000"/>
          <w:sz w:val="28"/>
        </w:rPr>
        <w:t>
      Әкету мақсаты: __________________________________________________________________</w:t>
      </w:r>
      <w:r>
        <w:br/>
      </w:r>
      <w:r>
        <w:rPr>
          <w:rFonts w:ascii="Times New Roman"/>
          <w:b w:val="false"/>
          <w:i w:val="false"/>
          <w:color w:val="000000"/>
          <w:sz w:val="28"/>
        </w:rPr>
        <w:t>
      Негіз: __________________________________________________________________________</w:t>
      </w:r>
      <w:r>
        <w:br/>
      </w:r>
      <w:r>
        <w:rPr>
          <w:rFonts w:ascii="Times New Roman"/>
          <w:b w:val="false"/>
          <w:i w:val="false"/>
          <w:color w:val="000000"/>
          <w:sz w:val="28"/>
        </w:rPr>
        <w:t>
      Химиялық құрамы*:______________________________________________________________</w:t>
      </w:r>
      <w:r>
        <w:br/>
      </w:r>
      <w:r>
        <w:rPr>
          <w:rFonts w:ascii="Times New Roman"/>
          <w:b w:val="false"/>
          <w:i w:val="false"/>
          <w:color w:val="000000"/>
          <w:sz w:val="28"/>
        </w:rPr>
        <w:t>
      Қосымша ақпарат: _______________________________________________________________</w:t>
      </w:r>
      <w:r>
        <w:br/>
      </w:r>
      <w:r>
        <w:rPr>
          <w:rFonts w:ascii="Times New Roman"/>
          <w:b w:val="false"/>
          <w:i w:val="false"/>
          <w:color w:val="000000"/>
          <w:sz w:val="28"/>
        </w:rPr>
        <w:t>
      Транзиттеу елі: __________________________________________________________________</w:t>
      </w:r>
      <w:r>
        <w:br/>
      </w:r>
      <w:r>
        <w:rPr>
          <w:rFonts w:ascii="Times New Roman"/>
          <w:b w:val="false"/>
          <w:i w:val="false"/>
          <w:color w:val="000000"/>
          <w:sz w:val="28"/>
        </w:rPr>
        <w:t>
      Қорытындының нәтижесі**:_______________________________________________________</w:t>
      </w:r>
      <w:r>
        <w:br/>
      </w:r>
      <w:r>
        <w:rPr>
          <w:rFonts w:ascii="Times New Roman"/>
          <w:b w:val="false"/>
          <w:i w:val="false"/>
          <w:color w:val="000000"/>
          <w:sz w:val="28"/>
        </w:rPr>
        <w:t>
      Қорытындының жарамдылық кезеңі: 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"Химиялық құрамы" деген жолға әкетілетін тауардың негізгі, оның ішінде құрамында зиянды қоспалар мен бағалы металдар жоғары және ең аз көрсеткіштерді қамтитын сипаттамалары мен ерекшеліктері көрсетіледі;</w:t>
      </w:r>
    </w:p>
    <w:p>
      <w:pPr>
        <w:spacing w:after="0"/>
        <w:ind w:left="0"/>
        <w:jc w:val="both"/>
      </w:pPr>
      <w:r>
        <w:rPr>
          <w:rFonts w:ascii="Times New Roman"/>
          <w:b w:val="false"/>
          <w:i w:val="false"/>
          <w:color w:val="000000"/>
          <w:sz w:val="28"/>
        </w:rPr>
        <w:t>
      ** "Қорытынды нәтижесі" деген жолға мынадай жазба енгізіледі:</w:t>
      </w:r>
    </w:p>
    <w:p>
      <w:pPr>
        <w:spacing w:after="0"/>
        <w:ind w:left="0"/>
        <w:jc w:val="both"/>
      </w:pPr>
      <w:r>
        <w:rPr>
          <w:rFonts w:ascii="Times New Roman"/>
          <w:b w:val="false"/>
          <w:i w:val="false"/>
          <w:color w:val="000000"/>
          <w:sz w:val="28"/>
        </w:rPr>
        <w:t>
      "Қазақстан Республикасының аумағында ұсынылған шикізат тауарларын қайта өңдеудің экономикалық орынсыздығы немесе мүмкін еместігі расталады", мұндай жағдайда тауар кеден аумағынан тыс қайта өңдеудің кедендік рәсімдерінде кедендік декларациялауға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