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52701" w14:textId="3052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қызметтерінің сапа көрсеткіштерін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22 қарашадағы № 410 бұйрығы. Қазақстан Республикасының Әділет министрлігінде 2017 жылғы 7 желтоқсанда № 16064 болып тіркелді.</w:t>
      </w:r>
    </w:p>
    <w:p>
      <w:pPr>
        <w:spacing w:after="0"/>
        <w:ind w:left="0"/>
        <w:jc w:val="both"/>
      </w:pPr>
      <w:bookmarkStart w:name="z1" w:id="0"/>
      <w:r>
        <w:rPr>
          <w:rFonts w:ascii="Times New Roman"/>
          <w:b w:val="false"/>
          <w:i w:val="false"/>
          <w:color w:val="000000"/>
          <w:sz w:val="28"/>
        </w:rPr>
        <w:t xml:space="preserve">
      "Байланыс туралы" 2004 жылғы 5 шілдедегі Қазақстан Республикасының Заңы 35-бабының </w:t>
      </w:r>
      <w:r>
        <w:rPr>
          <w:rFonts w:ascii="Times New Roman"/>
          <w:b w:val="false"/>
          <w:i w:val="false"/>
          <w:color w:val="000000"/>
          <w:sz w:val="28"/>
        </w:rPr>
        <w:t>1-1-тармағына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Байланыс қызметтерінің </w:t>
      </w:r>
      <w:r>
        <w:rPr>
          <w:rFonts w:ascii="Times New Roman"/>
          <w:b w:val="false"/>
          <w:i w:val="false"/>
          <w:color w:val="000000"/>
          <w:sz w:val="28"/>
        </w:rPr>
        <w:t>сапа көрсеткіштері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(А.Ғ. Қожықов)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енгізуге жіберуді; </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Ақпарат және коммуникациялар министрлігінің ресми интернет-ресурсында орналастыруды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коммуникациялар </w:t>
            </w:r>
            <w:r>
              <w:br/>
            </w:r>
            <w:r>
              <w:rPr>
                <w:rFonts w:ascii="Times New Roman"/>
                <w:b w:val="false"/>
                <w:i w:val="false"/>
                <w:color w:val="000000"/>
                <w:sz w:val="20"/>
              </w:rPr>
              <w:t>министрінің</w:t>
            </w:r>
            <w:r>
              <w:br/>
            </w:r>
            <w:r>
              <w:rPr>
                <w:rFonts w:ascii="Times New Roman"/>
                <w:b w:val="false"/>
                <w:i w:val="false"/>
                <w:color w:val="000000"/>
                <w:sz w:val="20"/>
              </w:rPr>
              <w:t>2017 жылғы 22 қарашадағы</w:t>
            </w:r>
            <w:r>
              <w:br/>
            </w:r>
            <w:r>
              <w:rPr>
                <w:rFonts w:ascii="Times New Roman"/>
                <w:b w:val="false"/>
                <w:i w:val="false"/>
                <w:color w:val="000000"/>
                <w:sz w:val="20"/>
              </w:rPr>
              <w:t>№ 410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Байланыс қызметтерінің сапа көрсеткіштері</w:t>
      </w:r>
    </w:p>
    <w:p>
      <w:pPr>
        <w:spacing w:after="0"/>
        <w:ind w:left="0"/>
        <w:jc w:val="both"/>
      </w:pPr>
      <w:r>
        <w:rPr>
          <w:rFonts w:ascii="Times New Roman"/>
          <w:b w:val="false"/>
          <w:i w:val="false"/>
          <w:color w:val="ff0000"/>
          <w:sz w:val="28"/>
        </w:rPr>
        <w:t xml:space="preserve">
      Ескерту. Көрсеткіштер жаңа редакцияда – ҚР Цифрлық даму, инновациялар және аэроғарыш өнеркәсібі министрінің 18.05.2023 </w:t>
      </w:r>
      <w:r>
        <w:rPr>
          <w:rFonts w:ascii="Times New Roman"/>
          <w:b w:val="false"/>
          <w:i w:val="false"/>
          <w:color w:val="ff0000"/>
          <w:sz w:val="28"/>
        </w:rPr>
        <w:t>№ 182/НҚ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Ұялы байланыс қызметтерінің сапа көрсеткішінің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мәні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байланысы қызметтерінің сапа көрсеткіштері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желісінің абонентімен қосылуды орнату кезінде шақырулардың жалпы санынан сәтсіз шақырулардың үлесі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байланысы желісінің абонентімен қосылуды орнату кезінде шақырулардың жалпы санынан сәтсіз шақырулардың үлесі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бастамасынсыз орнатылған қосылулардың ажырауымен аяқталған шақырулардың үлесі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 беру сапасы бойынша нормативтерді қанағаттандырмайтын шақырулардың үлесі (MOS POLQA &lt;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желісінде сол өңірдегі ұялы байланыс желісімен телефон қосылуын орнатуды аяқтаудың орташа уақыты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байланыс желілері арқылы Интернетке қол жеткізу қызметтерінің сапа көрсеткіштері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серверінен деректерді жүктеудің сәтті сессияларының үлесі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бағыты бойынша FTР серверінен деректерді жүктеудің сәтті сессияларының үлесі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WEB-парақшасын жүктеу сессияларының сәтті әрекеттерінің үлесі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95%іі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жүктеудің орташа жылдамдығы көрсеткіш мәндерінің үлесі "төмен" желісі бойынша 2 Мбит/с кем (лицензиялық міндеттемелерге сәйкес Д0, Д1, Д2, Д3 классы үшін)ііі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жүктеудің орташа жылдамдығы көрсеткіш мәндерінің үлесі 3G технологиясындағы "төмен" желісі бойынша 1 Мбит/с кем (С1С, О1С классы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жүктеудің орташа жылдамдығы көрсеткіш мәндерінің үлесі 4G технологиясындағы "төмен" желісі бойынша 5 Мбит/с кем (С1С, О1С классы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Байланысты қамтудың сапа көрсеткіштері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тип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RSSІ (Receіved Sіgnal Strength Іndіcator) - 2G технологиясындағы сигнал деңгейінің көрсеткіші, dBm.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мәніv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пайыз,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CPІCH RSCP – 3G технологиясындағы сканерлеуші қабылдағышының кіруінде қабылданатын пайдалы сигналдың деңгейі, dBm.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пайыз,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Ec/Іo – 3G технологиясындағы шуға пайдалы сигналдың қатысы, dB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пайыз,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RSRP-4G технологиясының сканерлеуші қабылдағышының кіруіндедегі қабылданған тірек сигналдар күшінің орташа мәні, dBm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пайыз,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 байланыс желілері арқылы интернетке қол жеткізу қызметтерінің сапа көрсеткіштері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арнасының өткізу қабілеті, Мбит/с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ІP-пакеттердің кідіру уақыты,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ІP-пакеттердің кідіру вариациясы,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ІP пакеттерін жоғалту, артық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ТОБЖ бойынша ұйымдастырылған байланыс арналары бойынша деректерді өлшеу объектісі мен оператордың деректерді беру желісінде орналасқан тест сервері/бақылаудың аппараттық құралы арасында беру кезінде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жоспарда, шартта белгіленген мәннен кемінде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деректерді беру желісінде орналасқан деректерді ТОБЖ+өрілген жұп, РРЖ+өрілген жұп өлшеу объектісі мен тест сервері/бақылаудың аппараттық құралы арасындағы байланыстың құрамдас арналары бойынша беру кезінде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деректерді беру желісінде орналасқан өлшеу объектісі мен тест сервері/бақылаудың аппараттық құралы арасындағы бір жерсеріктік учаскемен байланыстың құрамдас арналары бойынша деректерді беру кезінде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