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5f79e" w14:textId="3a5f7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2017 жылғы 16 қарашадағы № 386 бұйрығы. Қазақстан Республикасының Әділет министрлігінде 2017 жылғы 22 желтоқсанда № 16114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Қазақстан Республикасы Энергетика министрінің өзгерістер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Атомдық және энергетикалық қадағалау мен бақылау комитеті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 ішінде оның қазақ және орыс тілдеріндегі қағаз және электрондық түрдегі көшірмесін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мемлекеттік тіркегеннен кейін күнтізбелік он күн ішінде оның көшірмелерін мерзімді баспасөз басылымдарына ресми жариялауға жіберуді;</w:t>
      </w:r>
    </w:p>
    <w:p>
      <w:pPr>
        <w:spacing w:after="0"/>
        <w:ind w:left="0"/>
        <w:jc w:val="both"/>
      </w:pPr>
      <w:r>
        <w:rPr>
          <w:rFonts w:ascii="Times New Roman"/>
          <w:b w:val="false"/>
          <w:i w:val="false"/>
          <w:color w:val="000000"/>
          <w:sz w:val="28"/>
        </w:rPr>
        <w:t>
      4) осы бұйрықты Қазақстан Республикасы Энергетика министрлігінің ресми интернет-ресурсында орналастыруды;</w:t>
      </w:r>
    </w:p>
    <w:p>
      <w:pPr>
        <w:spacing w:after="0"/>
        <w:ind w:left="0"/>
        <w:jc w:val="both"/>
      </w:pPr>
      <w:r>
        <w:rPr>
          <w:rFonts w:ascii="Times New Roman"/>
          <w:b w:val="false"/>
          <w:i w:val="false"/>
          <w:color w:val="000000"/>
          <w:sz w:val="28"/>
        </w:rPr>
        <w:t>
      5)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3) және 4) тармақшаларында көзделген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күнтiзбелiк он күн өткен соң қолданысқа енгiзiледi.</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_________________ Ж. Қасымбек</w:t>
      </w:r>
    </w:p>
    <w:p>
      <w:pPr>
        <w:spacing w:after="0"/>
        <w:ind w:left="0"/>
        <w:jc w:val="both"/>
      </w:pPr>
      <w:r>
        <w:rPr>
          <w:rFonts w:ascii="Times New Roman"/>
          <w:b w:val="false"/>
          <w:i w:val="false"/>
          <w:color w:val="000000"/>
          <w:sz w:val="28"/>
        </w:rPr>
        <w:t>
      2017 жылғы 23 қараша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комитетінің</w:t>
      </w:r>
    </w:p>
    <w:p>
      <w:pPr>
        <w:spacing w:after="0"/>
        <w:ind w:left="0"/>
        <w:jc w:val="both"/>
      </w:pPr>
      <w:r>
        <w:rPr>
          <w:rFonts w:ascii="Times New Roman"/>
          <w:b w:val="false"/>
          <w:i w:val="false"/>
          <w:color w:val="000000"/>
          <w:sz w:val="28"/>
        </w:rPr>
        <w:t>
      төрағасы</w:t>
      </w:r>
    </w:p>
    <w:p>
      <w:pPr>
        <w:spacing w:after="0"/>
        <w:ind w:left="0"/>
        <w:jc w:val="both"/>
      </w:pPr>
      <w:r>
        <w:rPr>
          <w:rFonts w:ascii="Times New Roman"/>
          <w:b w:val="false"/>
          <w:i w:val="false"/>
          <w:color w:val="000000"/>
          <w:sz w:val="28"/>
        </w:rPr>
        <w:t>
      _________________ К. Мәсімов</w:t>
      </w:r>
    </w:p>
    <w:p>
      <w:pPr>
        <w:spacing w:after="0"/>
        <w:ind w:left="0"/>
        <w:jc w:val="both"/>
      </w:pPr>
      <w:r>
        <w:rPr>
          <w:rFonts w:ascii="Times New Roman"/>
          <w:b w:val="false"/>
          <w:i w:val="false"/>
          <w:color w:val="000000"/>
          <w:sz w:val="28"/>
        </w:rPr>
        <w:t>
      2017 жылғы 29 қараша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комитетінің төрағасы</w:t>
      </w:r>
    </w:p>
    <w:p>
      <w:pPr>
        <w:spacing w:after="0"/>
        <w:ind w:left="0"/>
        <w:jc w:val="both"/>
      </w:pPr>
      <w:r>
        <w:rPr>
          <w:rFonts w:ascii="Times New Roman"/>
          <w:b w:val="false"/>
          <w:i w:val="false"/>
          <w:color w:val="000000"/>
          <w:sz w:val="28"/>
        </w:rPr>
        <w:t>
      ________________ Н. Айдапкелов</w:t>
      </w:r>
    </w:p>
    <w:p>
      <w:pPr>
        <w:spacing w:after="0"/>
        <w:ind w:left="0"/>
        <w:jc w:val="both"/>
      </w:pPr>
      <w:r>
        <w:rPr>
          <w:rFonts w:ascii="Times New Roman"/>
          <w:b w:val="false"/>
          <w:i w:val="false"/>
          <w:color w:val="000000"/>
          <w:sz w:val="28"/>
        </w:rPr>
        <w:t>
      2017 жылғы 21 қараша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______________ Қ. Қасымов</w:t>
      </w:r>
    </w:p>
    <w:p>
      <w:pPr>
        <w:spacing w:after="0"/>
        <w:ind w:left="0"/>
        <w:jc w:val="both"/>
      </w:pPr>
      <w:r>
        <w:rPr>
          <w:rFonts w:ascii="Times New Roman"/>
          <w:b w:val="false"/>
          <w:i w:val="false"/>
          <w:color w:val="000000"/>
          <w:sz w:val="28"/>
        </w:rPr>
        <w:t>
      2017 жылғы 4 желтоқсан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2017 жылғы 16 қарашадағы</w:t>
            </w:r>
            <w:r>
              <w:br/>
            </w:r>
            <w:r>
              <w:rPr>
                <w:rFonts w:ascii="Times New Roman"/>
                <w:b w:val="false"/>
                <w:i w:val="false"/>
                <w:color w:val="000000"/>
                <w:sz w:val="20"/>
              </w:rPr>
              <w:t>№ 386 бұйрығына қосымша</w:t>
            </w:r>
          </w:p>
        </w:tc>
      </w:tr>
    </w:tbl>
    <w:bookmarkStart w:name="z7" w:id="5"/>
    <w:p>
      <w:pPr>
        <w:spacing w:after="0"/>
        <w:ind w:left="0"/>
        <w:jc w:val="left"/>
      </w:pPr>
      <w:r>
        <w:rPr>
          <w:rFonts w:ascii="Times New Roman"/>
          <w:b/>
          <w:i w:val="false"/>
          <w:color w:val="000000"/>
        </w:rPr>
        <w:t xml:space="preserve"> Қазақстан Республикасы Энергетика министрінің өзгерістер енгізілетін кейбір бұйрықтарының тізбесі</w:t>
      </w:r>
    </w:p>
    <w:bookmarkEnd w:id="5"/>
    <w:bookmarkStart w:name="z8" w:id="6"/>
    <w:p>
      <w:pPr>
        <w:spacing w:after="0"/>
        <w:ind w:left="0"/>
        <w:jc w:val="both"/>
      </w:pPr>
      <w:r>
        <w:rPr>
          <w:rFonts w:ascii="Times New Roman"/>
          <w:b w:val="false"/>
          <w:i w:val="false"/>
          <w:color w:val="000000"/>
          <w:sz w:val="28"/>
        </w:rPr>
        <w:t xml:space="preserve">
      1. "Ядролық материалдарды және ядролық қондырғыларды физикалық қорғау қағидаларын бекіту туралы" Қазақстан Республикасы Энергетика министрінің 2016 жылғы 8 ақпандағы № 40 (Нормативтік құқықтық актілерді мемлекеттік тіркеу тізілімінде № 13498 болып тіркелген, 2016 жылғы 7 сәуірде "Әділет" ақпараттық-құқықтық жүйесінде жарияланған) </w:t>
      </w:r>
      <w:r>
        <w:rPr>
          <w:rFonts w:ascii="Times New Roman"/>
          <w:b w:val="false"/>
          <w:i w:val="false"/>
          <w:color w:val="000000"/>
          <w:sz w:val="28"/>
        </w:rPr>
        <w:t>бұйрығында</w:t>
      </w:r>
      <w:r>
        <w:rPr>
          <w:rFonts w:ascii="Times New Roman"/>
          <w:b w:val="false"/>
          <w:i w:val="false"/>
          <w:color w:val="000000"/>
          <w:sz w:val="28"/>
        </w:rPr>
        <w:t>:</w:t>
      </w:r>
    </w:p>
    <w:bookmarkEnd w:id="6"/>
    <w:bookmarkStart w:name="z9" w:id="7"/>
    <w:p>
      <w:pPr>
        <w:spacing w:after="0"/>
        <w:ind w:left="0"/>
        <w:jc w:val="both"/>
      </w:pPr>
      <w:r>
        <w:rPr>
          <w:rFonts w:ascii="Times New Roman"/>
          <w:b w:val="false"/>
          <w:i w:val="false"/>
          <w:color w:val="000000"/>
          <w:sz w:val="28"/>
        </w:rPr>
        <w:t xml:space="preserve">
      көрсетілген бұйрықпен бекітілген Ядролық материалдарды және ядролық қондырғыларды физикалық қорғау </w:t>
      </w:r>
      <w:r>
        <w:rPr>
          <w:rFonts w:ascii="Times New Roman"/>
          <w:b w:val="false"/>
          <w:i w:val="false"/>
          <w:color w:val="000000"/>
          <w:sz w:val="28"/>
        </w:rPr>
        <w:t>қағидаларында</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"73. Физикалық қорғау жүйесінің оны бағалау немесе уәкілетті орган тексеруінің нәтижелері бойынша анықталған тиімсіздігі жағдайында пайдаланушы ұйым физикалық қорғау жүйесінің жобасына өзгерістер енгізеді және ядролық физикалық қауіпсіздікке жаңа бағалау жүргізеді.".</w:t>
      </w:r>
    </w:p>
    <w:bookmarkStart w:name="z11" w:id="8"/>
    <w:p>
      <w:pPr>
        <w:spacing w:after="0"/>
        <w:ind w:left="0"/>
        <w:jc w:val="both"/>
      </w:pPr>
      <w:r>
        <w:rPr>
          <w:rFonts w:ascii="Times New Roman"/>
          <w:b w:val="false"/>
          <w:i w:val="false"/>
          <w:color w:val="000000"/>
          <w:sz w:val="28"/>
        </w:rPr>
        <w:t xml:space="preserve">
      2. "Ядролық материалдарды мемлекеттік есепке алу қағидаларын бекіту туралы" Қазақстан Республикасы Энергетика министрінің 2016 жылғы 9 ақпандағы № 44 (Нормативтік құқықтық актілерді мемлекеттік тіркеу тізілімінде № 13470 болып тіркелген, 2016 жылғы 29 наурызда "Әділет" ақпараттық-құқықтық жүйесінде жарияланған) </w:t>
      </w:r>
      <w:r>
        <w:rPr>
          <w:rFonts w:ascii="Times New Roman"/>
          <w:b w:val="false"/>
          <w:i w:val="false"/>
          <w:color w:val="000000"/>
          <w:sz w:val="28"/>
        </w:rPr>
        <w:t>бұйрығында</w:t>
      </w:r>
      <w:r>
        <w:rPr>
          <w:rFonts w:ascii="Times New Roman"/>
          <w:b w:val="false"/>
          <w:i w:val="false"/>
          <w:color w:val="000000"/>
          <w:sz w:val="28"/>
        </w:rPr>
        <w:t>:</w:t>
      </w:r>
    </w:p>
    <w:bookmarkEnd w:id="8"/>
    <w:bookmarkStart w:name="z12" w:id="9"/>
    <w:p>
      <w:pPr>
        <w:spacing w:after="0"/>
        <w:ind w:left="0"/>
        <w:jc w:val="both"/>
      </w:pPr>
      <w:r>
        <w:rPr>
          <w:rFonts w:ascii="Times New Roman"/>
          <w:b w:val="false"/>
          <w:i w:val="false"/>
          <w:color w:val="000000"/>
          <w:sz w:val="28"/>
        </w:rPr>
        <w:t xml:space="preserve">
      көрсетілген бұйрықпен бекітілген Ядролық материалдарды мемлекеттік есепке алу </w:t>
      </w:r>
      <w:r>
        <w:rPr>
          <w:rFonts w:ascii="Times New Roman"/>
          <w:b w:val="false"/>
          <w:i w:val="false"/>
          <w:color w:val="000000"/>
          <w:sz w:val="28"/>
        </w:rPr>
        <w:t>қағидаларында</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17-тармақ </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"17. Уран өнімінің қолда бар-жоғы, орын ауыстыруы және орналасқан жері туралы ақпарат уәкілетті орган тексеру жүргізген кезде пайдаланылады.";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32-тармақ </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"32. Ядролық материалдардың бар-жоғы, орын ауыстыруы және орналасқан жері туралы ақпарат уәкілетті орган тексеру жүргізген кезде пайдаланылады.".</w:t>
      </w:r>
    </w:p>
    <w:bookmarkStart w:name="z15" w:id="10"/>
    <w:p>
      <w:pPr>
        <w:spacing w:after="0"/>
        <w:ind w:left="0"/>
        <w:jc w:val="both"/>
      </w:pPr>
      <w:r>
        <w:rPr>
          <w:rFonts w:ascii="Times New Roman"/>
          <w:b w:val="false"/>
          <w:i w:val="false"/>
          <w:color w:val="000000"/>
          <w:sz w:val="28"/>
        </w:rPr>
        <w:t xml:space="preserve">
      3. "Иондандырушы сәулелену көздерін мемлекеттік есепке алу қағидаларын бекіту туралы" Қазақстан Республикасы Энергетика министрінің міндетін атқарушының 2016 жылғы 12 ақпандағы № 59 (Нормативтік құқықтық актілерді мемлекеттік тіркеу тізілімінде № 13458 болып тіркелген, 2016 жылғы 29 наурызда "Әділет" ақпараттық-құқықтық жүйесінде жарияланған) </w:t>
      </w:r>
      <w:r>
        <w:rPr>
          <w:rFonts w:ascii="Times New Roman"/>
          <w:b w:val="false"/>
          <w:i w:val="false"/>
          <w:color w:val="000000"/>
          <w:sz w:val="28"/>
        </w:rPr>
        <w:t>бұйрығында</w:t>
      </w:r>
      <w:r>
        <w:rPr>
          <w:rFonts w:ascii="Times New Roman"/>
          <w:b w:val="false"/>
          <w:i w:val="false"/>
          <w:color w:val="000000"/>
          <w:sz w:val="28"/>
        </w:rPr>
        <w:t>:</w:t>
      </w:r>
    </w:p>
    <w:bookmarkEnd w:id="10"/>
    <w:bookmarkStart w:name="z16" w:id="11"/>
    <w:p>
      <w:pPr>
        <w:spacing w:after="0"/>
        <w:ind w:left="0"/>
        <w:jc w:val="both"/>
      </w:pPr>
      <w:r>
        <w:rPr>
          <w:rFonts w:ascii="Times New Roman"/>
          <w:b w:val="false"/>
          <w:i w:val="false"/>
          <w:color w:val="000000"/>
          <w:sz w:val="28"/>
        </w:rPr>
        <w:t xml:space="preserve">
      көрсетілген бұйрықпен бекітілген Иондандырушы сәулелену көздерін мемлекеттік есепке алу </w:t>
      </w:r>
      <w:r>
        <w:rPr>
          <w:rFonts w:ascii="Times New Roman"/>
          <w:b w:val="false"/>
          <w:i w:val="false"/>
          <w:color w:val="000000"/>
          <w:sz w:val="28"/>
        </w:rPr>
        <w:t>қағидаларында</w:t>
      </w:r>
      <w:r>
        <w:rPr>
          <w:rFonts w:ascii="Times New Roman"/>
          <w:b w:val="false"/>
          <w:i w:val="false"/>
          <w:color w:val="000000"/>
          <w:sz w:val="28"/>
        </w:rPr>
        <w:t>:</w:t>
      </w:r>
    </w:p>
    <w:bookmarkEnd w:id="11"/>
    <w:bookmarkStart w:name="z17" w:id="12"/>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 xml:space="preserve">1) тармақшасы </w:t>
      </w:r>
      <w:r>
        <w:rPr>
          <w:rFonts w:ascii="Times New Roman"/>
          <w:b w:val="false"/>
          <w:i w:val="false"/>
          <w:color w:val="000000"/>
          <w:sz w:val="28"/>
        </w:rPr>
        <w:t xml:space="preserve"> мынадай редакцияда жазылсын:</w:t>
      </w:r>
    </w:p>
    <w:bookmarkEnd w:id="12"/>
    <w:p>
      <w:pPr>
        <w:spacing w:after="0"/>
        <w:ind w:left="0"/>
        <w:jc w:val="both"/>
      </w:pPr>
      <w:r>
        <w:rPr>
          <w:rFonts w:ascii="Times New Roman"/>
          <w:b w:val="false"/>
          <w:i w:val="false"/>
          <w:color w:val="000000"/>
          <w:sz w:val="28"/>
        </w:rPr>
        <w:t>
      "1) алып қою деңгейі – атом энергиясы пайдаланылатын объектінің ядролық, радиациялық, геометриялық, салмақтық сипаттамаларын айқындайтын, гигиеналық нормативтерде, техникалық регламенттерде көзделген физикалық шама мәндері, осындай мәндер болғанда немесе осы мәндерден төмен болғанда атом энергиясы пайдаланылатын объектілер мемлекеттік бақылаудан алып тасталады;".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