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15b2b" w14:textId="c015b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"Құқықтық статистика және арнайы есепке алу жөнiндегі органдарымен жеке тұлғаларға ақпараттық-анықтамалық бойынша қызметін көрсету нұсқаулығын бекіту туралы" Қазақстан Республикасы Бас Прокурорының 2017 жылғы 24 наурыздағы № 31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2017 жылғы 7 желтоқсандағы № 154 бұйрығы. Қазақстан Республикасының Әділет министрлігінде 2017 жылғы 28 желтоқсанда № 16148 болып тіркелді. Күші жойылды - Қазақстан Республикасы Бас Прокурорының 2021 жылғы 8 қаңтардағы № 1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08.01.2021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"Құқықтық статистика және арнайы есепке алу жөнiндегі органдарымен жеке тұлғаларға ақпараттық-анықтамалық бойынша қызметін көрсету нұсқаулығын бекіту туралы" Қазақстан Республикасы Бас прокурорының 2017 жылғы 24 наурыздағы № 31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2017 жылғы 4 сәуірде № 14978 болып тіркелген, Қазақстан Республикасының нормативтік құқықтық актілердің электрондық түрдегі эталондық бақылау банкінде 2017 жылғы 7 сәуірде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аталған бұйрықтың </w:t>
      </w:r>
      <w:r>
        <w:rPr>
          <w:rFonts w:ascii="Times New Roman"/>
          <w:b w:val="false"/>
          <w:i w:val="false"/>
          <w:color w:val="000000"/>
          <w:sz w:val="28"/>
        </w:rPr>
        <w:t>кіріспе</w:t>
      </w:r>
      <w:r>
        <w:rPr>
          <w:rFonts w:ascii="Times New Roman"/>
          <w:b w:val="false"/>
          <w:i w:val="false"/>
          <w:color w:val="000000"/>
          <w:sz w:val="28"/>
        </w:rPr>
        <w:t xml:space="preserve"> сөзбасы мынадай редакцияда жазылсын:</w:t>
      </w:r>
    </w:p>
    <w:bookmarkEnd w:id="2"/>
    <w:p>
      <w:pPr>
        <w:spacing w:after="0"/>
        <w:ind w:left="0"/>
        <w:jc w:val="both"/>
      </w:pPr>
      <w:r>
        <w:rPr>
          <w:rFonts w:ascii="Times New Roman"/>
          <w:b w:val="false"/>
          <w:i w:val="false"/>
          <w:color w:val="000000"/>
          <w:sz w:val="28"/>
        </w:rPr>
        <w:t xml:space="preserve">
      "Қазақстан Республикасының 2003 жылғы 22 желтоқсанындағы "Мемлекеттік құқықтық статитистика және арнайы есепке алу туралы" Заңының 7-бабы 2-тармағының </w:t>
      </w:r>
      <w:r>
        <w:rPr>
          <w:rFonts w:ascii="Times New Roman"/>
          <w:b w:val="false"/>
          <w:i w:val="false"/>
          <w:color w:val="000000"/>
          <w:sz w:val="28"/>
        </w:rPr>
        <w:t>5-тармақшасын</w:t>
      </w:r>
      <w:r>
        <w:rPr>
          <w:rFonts w:ascii="Times New Roman"/>
          <w:b w:val="false"/>
          <w:i w:val="false"/>
          <w:color w:val="000000"/>
          <w:sz w:val="28"/>
        </w:rPr>
        <w:t xml:space="preserve">, 12-бабы 1-тармағы </w:t>
      </w:r>
      <w:r>
        <w:rPr>
          <w:rFonts w:ascii="Times New Roman"/>
          <w:b w:val="false"/>
          <w:i w:val="false"/>
          <w:color w:val="000000"/>
          <w:sz w:val="28"/>
        </w:rPr>
        <w:t xml:space="preserve">3-тармақшасын </w:t>
      </w:r>
      <w:r>
        <w:rPr>
          <w:rFonts w:ascii="Times New Roman"/>
          <w:b w:val="false"/>
          <w:i w:val="false"/>
          <w:color w:val="000000"/>
          <w:sz w:val="28"/>
        </w:rPr>
        <w:t xml:space="preserve"> іске асыру мақсатында, Қазақстан Республикасының 2017 жылғы 30 маусымдағы "Прокуратура туралы" Заңы 37-бабының </w:t>
      </w:r>
      <w:r>
        <w:rPr>
          <w:rFonts w:ascii="Times New Roman"/>
          <w:b w:val="false"/>
          <w:i w:val="false"/>
          <w:color w:val="000000"/>
          <w:sz w:val="28"/>
        </w:rPr>
        <w:t xml:space="preserve">6)-тармақшасын </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r>
        <w:rPr>
          <w:rFonts w:ascii="Times New Roman"/>
          <w:b w:val="false"/>
          <w:i w:val="false"/>
          <w:color w:val="000000"/>
          <w:sz w:val="28"/>
        </w:rPr>
        <w:t>:";</w:t>
      </w:r>
    </w:p>
    <w:bookmarkStart w:name="z4" w:id="3"/>
    <w:p>
      <w:pPr>
        <w:spacing w:after="0"/>
        <w:ind w:left="0"/>
        <w:jc w:val="both"/>
      </w:pPr>
      <w:r>
        <w:rPr>
          <w:rFonts w:ascii="Times New Roman"/>
          <w:b w:val="false"/>
          <w:i w:val="false"/>
          <w:color w:val="000000"/>
          <w:sz w:val="28"/>
        </w:rPr>
        <w:t xml:space="preserve">
      Аталған бұйрықпен бекітілген Құқықтық статистика және арнайы есепке алу жөнiндегі органдарымен жеке тұлғаларға ақпараттық-анықтамалық бойынша қызметін көрсету </w:t>
      </w:r>
      <w:r>
        <w:rPr>
          <w:rFonts w:ascii="Times New Roman"/>
          <w:b w:val="false"/>
          <w:i w:val="false"/>
          <w:color w:val="000000"/>
          <w:sz w:val="28"/>
        </w:rPr>
        <w:t>нұсқаулығында</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бұдан әрі – Нұсқаулық):</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11-тармағы </w:t>
      </w:r>
      <w:r>
        <w:rPr>
          <w:rFonts w:ascii="Times New Roman"/>
          <w:b w:val="false"/>
          <w:i w:val="false"/>
          <w:color w:val="000000"/>
          <w:sz w:val="28"/>
        </w:rPr>
        <w:t xml:space="preserve"> мынадай редақцияда жазылсын:</w:t>
      </w:r>
    </w:p>
    <w:p>
      <w:pPr>
        <w:spacing w:after="0"/>
        <w:ind w:left="0"/>
        <w:jc w:val="both"/>
      </w:pPr>
      <w:r>
        <w:rPr>
          <w:rFonts w:ascii="Times New Roman"/>
          <w:b w:val="false"/>
          <w:i w:val="false"/>
          <w:color w:val="000000"/>
          <w:sz w:val="28"/>
        </w:rPr>
        <w:t xml:space="preserve">
      "11. Анықтама Қазақстан Республикасының 2003 жылғы 7 қаңтардағы "Электрондық құжат және электрондық цифрлық қолтаңба туралы" </w:t>
      </w:r>
      <w:r>
        <w:rPr>
          <w:rFonts w:ascii="Times New Roman"/>
          <w:b w:val="false"/>
          <w:i w:val="false"/>
          <w:color w:val="000000"/>
          <w:sz w:val="28"/>
        </w:rPr>
        <w:t>Заңына</w:t>
      </w:r>
      <w:r>
        <w:rPr>
          <w:rFonts w:ascii="Times New Roman"/>
          <w:b w:val="false"/>
          <w:i w:val="false"/>
          <w:color w:val="000000"/>
          <w:sz w:val="28"/>
        </w:rPr>
        <w:t xml:space="preserve"> сәйкес рәсімделген электрондық құжат нысанында беріледі, осы Қағиданың 1 және 2 қосымшаларына сәйкес, сондай-ақ қағаз жүзінде осы Қағиданың 3 қосымшасына сәйкес.</w:t>
      </w:r>
    </w:p>
    <w:p>
      <w:pPr>
        <w:spacing w:after="0"/>
        <w:ind w:left="0"/>
        <w:jc w:val="both"/>
      </w:pPr>
      <w:r>
        <w:rPr>
          <w:rFonts w:ascii="Times New Roman"/>
          <w:b w:val="false"/>
          <w:i w:val="false"/>
          <w:color w:val="000000"/>
          <w:sz w:val="28"/>
        </w:rPr>
        <w:t>
      Бұрынғы сауалнамалық деректері бойынша қағаз жүзінде өтінішпен жүгінген жеке тұлғалар, олардың өзгергендігі туралы растайтын құжаттарды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12-тармақты </w:t>
      </w:r>
      <w:r>
        <w:rPr>
          <w:rFonts w:ascii="Times New Roman"/>
          <w:b w:val="false"/>
          <w:i w:val="false"/>
          <w:color w:val="000000"/>
          <w:sz w:val="28"/>
        </w:rPr>
        <w:t xml:space="preserve"> алып тасталсын.</w:t>
      </w:r>
    </w:p>
    <w:bookmarkStart w:name="z7" w:id="4"/>
    <w:p>
      <w:pPr>
        <w:spacing w:after="0"/>
        <w:ind w:left="0"/>
        <w:jc w:val="both"/>
      </w:pPr>
      <w:r>
        <w:rPr>
          <w:rFonts w:ascii="Times New Roman"/>
          <w:b w:val="false"/>
          <w:i w:val="false"/>
          <w:color w:val="000000"/>
          <w:sz w:val="28"/>
        </w:rPr>
        <w:t xml:space="preserve">
      2. Қазақстан Республикасы Бас прокуратурасының Құқықтық статистика және арнайы есепке алу жөнiндегi комитетi (бұдан әрі – Комитет): </w:t>
      </w:r>
    </w:p>
    <w:bookmarkEnd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оның көшірмесін баспа және электронды түрде мемлекеттік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бұйрықтың Қазақстан Республикасы Бас прокуратурасының интернет-ресурсында орналасуын;</w:t>
      </w:r>
    </w:p>
    <w:p>
      <w:pPr>
        <w:spacing w:after="0"/>
        <w:ind w:left="0"/>
        <w:jc w:val="both"/>
      </w:pPr>
      <w:r>
        <w:rPr>
          <w:rFonts w:ascii="Times New Roman"/>
          <w:b w:val="false"/>
          <w:i w:val="false"/>
          <w:color w:val="000000"/>
          <w:sz w:val="28"/>
        </w:rPr>
        <w:t>
      4) осы бұйрықтың мүдделі құқықтық статистика және арнайы есепке алу субъектілеріне, сондай-ақ Комитеттің аумақтық органдарына орындау үшін жолдануын қамтамасыз етсін.</w:t>
      </w:r>
    </w:p>
    <w:bookmarkStart w:name="z8" w:id="5"/>
    <w:p>
      <w:pPr>
        <w:spacing w:after="0"/>
        <w:ind w:left="0"/>
        <w:jc w:val="both"/>
      </w:pPr>
      <w:r>
        <w:rPr>
          <w:rFonts w:ascii="Times New Roman"/>
          <w:b w:val="false"/>
          <w:i w:val="false"/>
          <w:color w:val="000000"/>
          <w:sz w:val="28"/>
        </w:rPr>
        <w:t>
      3. Осы бұйрықтың орындалуын бақылау Комитет Төрағасына жүктелсін.</w:t>
      </w:r>
    </w:p>
    <w:bookmarkEnd w:id="5"/>
    <w:bookmarkStart w:name="z9" w:id="6"/>
    <w:p>
      <w:pPr>
        <w:spacing w:after="0"/>
        <w:ind w:left="0"/>
        <w:jc w:val="both"/>
      </w:pPr>
      <w:r>
        <w:rPr>
          <w:rFonts w:ascii="Times New Roman"/>
          <w:b w:val="false"/>
          <w:i w:val="false"/>
          <w:color w:val="000000"/>
          <w:sz w:val="28"/>
        </w:rPr>
        <w:t>
      4. Осы бұйрық алғашқы ресми жарияланған күнiнен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Бас Прокуроры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 Асанов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