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056f" w14:textId="64a0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26 желтоқсандағы № 746 бұйрығы. Қазақстан Республикасының Әділет министрлігінде 2017 жылғы 28 желтоқсанда № 16158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44"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5" w:id="5"/>
    <w:p>
      <w:pPr>
        <w:spacing w:after="0"/>
        <w:ind w:left="0"/>
        <w:jc w:val="both"/>
      </w:pPr>
      <w:r>
        <w:rPr>
          <w:rFonts w:ascii="Times New Roman"/>
          <w:b w:val="false"/>
          <w:i w:val="false"/>
          <w:color w:val="000000"/>
          <w:sz w:val="28"/>
        </w:rPr>
        <w:t>
      120 "Жұмыс берушiлердiң жарналары" деген ішкі сыныбында:</w:t>
      </w:r>
    </w:p>
    <w:bookmarkEnd w:id="5"/>
    <w:bookmarkStart w:name="z6" w:id="6"/>
    <w:p>
      <w:pPr>
        <w:spacing w:after="0"/>
        <w:ind w:left="0"/>
        <w:jc w:val="both"/>
      </w:pPr>
      <w:r>
        <w:rPr>
          <w:rFonts w:ascii="Times New Roman"/>
          <w:b w:val="false"/>
          <w:i w:val="false"/>
          <w:color w:val="000000"/>
          <w:sz w:val="28"/>
        </w:rPr>
        <w:t>
      123 "Мiндеттi сақтандыру жарналары" деген ерекшелігі бойынша:</w:t>
      </w:r>
    </w:p>
    <w:bookmarkEnd w:id="6"/>
    <w:bookmarkStart w:name="z7"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8" w:id="8"/>
    <w:p>
      <w:pPr>
        <w:spacing w:after="0"/>
        <w:ind w:left="0"/>
        <w:jc w:val="both"/>
      </w:pPr>
      <w:r>
        <w:rPr>
          <w:rFonts w:ascii="Times New Roman"/>
          <w:b w:val="false"/>
          <w:i w:val="false"/>
          <w:color w:val="000000"/>
          <w:sz w:val="28"/>
        </w:rPr>
        <w:t>
      140 "Қорлар сатып алу" деген ішкі сыныбында:</w:t>
      </w:r>
    </w:p>
    <w:bookmarkEnd w:id="8"/>
    <w:bookmarkStart w:name="z9" w:id="9"/>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bookmarkEnd w:id="9"/>
    <w:bookmarkStart w:name="z10" w:id="10"/>
    <w:p>
      <w:pPr>
        <w:spacing w:after="0"/>
        <w:ind w:left="0"/>
        <w:jc w:val="both"/>
      </w:pPr>
      <w:r>
        <w:rPr>
          <w:rFonts w:ascii="Times New Roman"/>
          <w:b w:val="false"/>
          <w:i w:val="false"/>
          <w:color w:val="000000"/>
          <w:sz w:val="28"/>
        </w:rPr>
        <w:t>
      7 "Ескерту" деген баған мынадай редакцияда жазылсын:</w:t>
      </w:r>
    </w:p>
    <w:bookmarkEnd w:id="10"/>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 малары бойынша Қазақстан Республи касының шетелдегі мекемелерінің шоттарына кейіннен аудару үшін және айырбас 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 тік іссапарларын төлеуге байланысты шығыстарды корпоративтік төлем карточ 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1" w:id="11"/>
    <w:p>
      <w:pPr>
        <w:spacing w:after="0"/>
        <w:ind w:left="0"/>
        <w:jc w:val="both"/>
      </w:pPr>
      <w:r>
        <w:rPr>
          <w:rFonts w:ascii="Times New Roman"/>
          <w:b w:val="false"/>
          <w:i w:val="false"/>
          <w:color w:val="000000"/>
          <w:sz w:val="28"/>
        </w:rPr>
        <w:t>
      149 "Өзге де қорларды сатып алу" деген ерекшелігі бойынша:</w:t>
      </w:r>
    </w:p>
    <w:bookmarkEnd w:id="11"/>
    <w:bookmarkStart w:name="z12" w:id="12"/>
    <w:p>
      <w:pPr>
        <w:spacing w:after="0"/>
        <w:ind w:left="0"/>
        <w:jc w:val="both"/>
      </w:pPr>
      <w:r>
        <w:rPr>
          <w:rFonts w:ascii="Times New Roman"/>
          <w:b w:val="false"/>
          <w:i w:val="false"/>
          <w:color w:val="000000"/>
          <w:sz w:val="28"/>
        </w:rPr>
        <w:t>
      7 "Ескерту" деген баған мынадай редакцияда жазылсын:</w:t>
      </w:r>
    </w:p>
    <w:bookmarkEnd w:id="12"/>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3" w:id="13"/>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13"/>
    <w:bookmarkStart w:name="z14" w:id="14"/>
    <w:p>
      <w:pPr>
        <w:spacing w:after="0"/>
        <w:ind w:left="0"/>
        <w:jc w:val="both"/>
      </w:pPr>
      <w:r>
        <w:rPr>
          <w:rFonts w:ascii="Times New Roman"/>
          <w:b w:val="false"/>
          <w:i w:val="false"/>
          <w:color w:val="000000"/>
          <w:sz w:val="28"/>
        </w:rPr>
        <w:t>
      152 "Байланыс қызметтеріне ақы төлеу" деген ерекшелігі бойынша:</w:t>
      </w:r>
    </w:p>
    <w:bookmarkEnd w:id="14"/>
    <w:bookmarkStart w:name="z15" w:id="15"/>
    <w:p>
      <w:pPr>
        <w:spacing w:after="0"/>
        <w:ind w:left="0"/>
        <w:jc w:val="both"/>
      </w:pPr>
      <w:r>
        <w:rPr>
          <w:rFonts w:ascii="Times New Roman"/>
          <w:b w:val="false"/>
          <w:i w:val="false"/>
          <w:color w:val="000000"/>
          <w:sz w:val="28"/>
        </w:rPr>
        <w:t>
      7 "Ескерту" деген баған мынадай редакцияда жазылсын:</w:t>
      </w:r>
    </w:p>
    <w:bookmarkEnd w:id="15"/>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bookmarkStart w:name="z16" w:id="16"/>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bookmarkEnd w:id="16"/>
    <w:bookmarkStart w:name="z17" w:id="17"/>
    <w:p>
      <w:pPr>
        <w:spacing w:after="0"/>
        <w:ind w:left="0"/>
        <w:jc w:val="both"/>
      </w:pPr>
      <w:r>
        <w:rPr>
          <w:rFonts w:ascii="Times New Roman"/>
          <w:b w:val="false"/>
          <w:i w:val="false"/>
          <w:color w:val="000000"/>
          <w:sz w:val="28"/>
        </w:rPr>
        <w:t>
      7 "Ескерту" деген баған мынадай редакцияда жазылсын:</w:t>
      </w:r>
    </w:p>
    <w:bookmarkEnd w:id="17"/>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8" w:id="18"/>
    <w:p>
      <w:pPr>
        <w:spacing w:after="0"/>
        <w:ind w:left="0"/>
        <w:jc w:val="both"/>
      </w:pPr>
      <w:r>
        <w:rPr>
          <w:rFonts w:ascii="Times New Roman"/>
          <w:b w:val="false"/>
          <w:i w:val="false"/>
          <w:color w:val="000000"/>
          <w:sz w:val="28"/>
        </w:rPr>
        <w:t>
      154 "Үй-жайды жалға алу төлемдері" деген ерекшелігі бойынша:</w:t>
      </w:r>
    </w:p>
    <w:bookmarkEnd w:id="18"/>
    <w:bookmarkStart w:name="z19" w:id="19"/>
    <w:p>
      <w:pPr>
        <w:spacing w:after="0"/>
        <w:ind w:left="0"/>
        <w:jc w:val="both"/>
      </w:pPr>
      <w:r>
        <w:rPr>
          <w:rFonts w:ascii="Times New Roman"/>
          <w:b w:val="false"/>
          <w:i w:val="false"/>
          <w:color w:val="000000"/>
          <w:sz w:val="28"/>
        </w:rPr>
        <w:t>
      7 "Ескерту" деген баған мынадай редакцияда жазылсын:</w:t>
      </w:r>
    </w:p>
    <w:bookmarkEnd w:id="19"/>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бөлiмшесiнде қызмет көрсетілетін мемлекеттік мекемелер арасында жасалған шарттарға тіркеу жүргізілмейді.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20" w:id="20"/>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20"/>
    <w:bookmarkStart w:name="z21" w:id="21"/>
    <w:p>
      <w:pPr>
        <w:spacing w:after="0"/>
        <w:ind w:left="0"/>
        <w:jc w:val="both"/>
      </w:pPr>
      <w:r>
        <w:rPr>
          <w:rFonts w:ascii="Times New Roman"/>
          <w:b w:val="false"/>
          <w:i w:val="false"/>
          <w:color w:val="000000"/>
          <w:sz w:val="28"/>
        </w:rPr>
        <w:t>
      7 "Ескерту" деген баған мынадай редакцияда жазылсын:</w:t>
      </w:r>
    </w:p>
    <w:bookmarkEnd w:id="21"/>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22" w:id="22"/>
    <w:p>
      <w:pPr>
        <w:spacing w:after="0"/>
        <w:ind w:left="0"/>
        <w:jc w:val="both"/>
      </w:pPr>
      <w:r>
        <w:rPr>
          <w:rFonts w:ascii="Times New Roman"/>
          <w:b w:val="false"/>
          <w:i w:val="false"/>
          <w:color w:val="000000"/>
          <w:sz w:val="28"/>
        </w:rPr>
        <w:t>
      2 "Күрделi шығындар" деген санатында:</w:t>
      </w:r>
    </w:p>
    <w:bookmarkEnd w:id="22"/>
    <w:bookmarkStart w:name="z23" w:id="23"/>
    <w:p>
      <w:pPr>
        <w:spacing w:after="0"/>
        <w:ind w:left="0"/>
        <w:jc w:val="both"/>
      </w:pPr>
      <w:r>
        <w:rPr>
          <w:rFonts w:ascii="Times New Roman"/>
          <w:b w:val="false"/>
          <w:i w:val="false"/>
          <w:color w:val="000000"/>
          <w:sz w:val="28"/>
        </w:rPr>
        <w:t>
      4 "Негiзгi капиталды сатып алу" деген сыныбында:</w:t>
      </w:r>
    </w:p>
    <w:bookmarkEnd w:id="23"/>
    <w:bookmarkStart w:name="z24" w:id="24"/>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bookmarkEnd w:id="24"/>
    <w:bookmarkStart w:name="z25" w:id="25"/>
    <w:p>
      <w:pPr>
        <w:spacing w:after="0"/>
        <w:ind w:left="0"/>
        <w:jc w:val="both"/>
      </w:pPr>
      <w:r>
        <w:rPr>
          <w:rFonts w:ascii="Times New Roman"/>
          <w:b w:val="false"/>
          <w:i w:val="false"/>
          <w:color w:val="000000"/>
          <w:sz w:val="28"/>
        </w:rPr>
        <w:t>
      411 "Жер сатып алу" деген ерекшелігі бойынша:</w:t>
      </w:r>
    </w:p>
    <w:bookmarkEnd w:id="25"/>
    <w:bookmarkStart w:name="z26" w:id="26"/>
    <w:p>
      <w:pPr>
        <w:spacing w:after="0"/>
        <w:ind w:left="0"/>
        <w:jc w:val="both"/>
      </w:pPr>
      <w:r>
        <w:rPr>
          <w:rFonts w:ascii="Times New Roman"/>
          <w:b w:val="false"/>
          <w:i w:val="false"/>
          <w:color w:val="000000"/>
          <w:sz w:val="28"/>
        </w:rPr>
        <w:t>
      7 "Ескерту" деген баған мынадай редакцияда жазылсын:</w:t>
      </w:r>
    </w:p>
    <w:bookmarkEnd w:id="26"/>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bookmarkStart w:name="z27" w:id="27"/>
    <w:p>
      <w:pPr>
        <w:spacing w:after="0"/>
        <w:ind w:left="0"/>
        <w:jc w:val="both"/>
      </w:pPr>
      <w:r>
        <w:rPr>
          <w:rFonts w:ascii="Times New Roman"/>
          <w:b w:val="false"/>
          <w:i w:val="false"/>
          <w:color w:val="000000"/>
          <w:sz w:val="28"/>
        </w:rPr>
        <w:t>
      412 "Үй-жайлар, ғимараттар мен құрылыстарды, беру қондырғыларын сатып алу" деген ерекшелігі бойынша:</w:t>
      </w:r>
    </w:p>
    <w:bookmarkEnd w:id="27"/>
    <w:bookmarkStart w:name="z28" w:id="28"/>
    <w:p>
      <w:pPr>
        <w:spacing w:after="0"/>
        <w:ind w:left="0"/>
        <w:jc w:val="both"/>
      </w:pPr>
      <w:r>
        <w:rPr>
          <w:rFonts w:ascii="Times New Roman"/>
          <w:b w:val="false"/>
          <w:i w:val="false"/>
          <w:color w:val="000000"/>
          <w:sz w:val="28"/>
        </w:rPr>
        <w:t>
      7 "Ескерту" деген баған мынадай редакцияда жазылсын:</w:t>
      </w:r>
    </w:p>
    <w:bookmarkEnd w:id="28"/>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bookmarkStart w:name="z29" w:id="29"/>
    <w:p>
      <w:pPr>
        <w:spacing w:after="0"/>
        <w:ind w:left="0"/>
        <w:jc w:val="both"/>
      </w:pPr>
      <w:r>
        <w:rPr>
          <w:rFonts w:ascii="Times New Roman"/>
          <w:b w:val="false"/>
          <w:i w:val="false"/>
          <w:color w:val="000000"/>
          <w:sz w:val="28"/>
        </w:rPr>
        <w:t>
      413 "Көлік құралдарын сатып алу" деген ерекшелігі бойынша:</w:t>
      </w:r>
    </w:p>
    <w:bookmarkEnd w:id="29"/>
    <w:bookmarkStart w:name="z30" w:id="30"/>
    <w:p>
      <w:pPr>
        <w:spacing w:after="0"/>
        <w:ind w:left="0"/>
        <w:jc w:val="both"/>
      </w:pPr>
      <w:r>
        <w:rPr>
          <w:rFonts w:ascii="Times New Roman"/>
          <w:b w:val="false"/>
          <w:i w:val="false"/>
          <w:color w:val="000000"/>
          <w:sz w:val="28"/>
        </w:rPr>
        <w:t>
      7 "Ескерту" деген баған мынадай редакцияда жазылсын:</w:t>
      </w:r>
    </w:p>
    <w:bookmarkEnd w:id="30"/>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bookmarkStart w:name="z31" w:id="31"/>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bookmarkEnd w:id="31"/>
    <w:bookmarkStart w:name="z32" w:id="32"/>
    <w:p>
      <w:pPr>
        <w:spacing w:after="0"/>
        <w:ind w:left="0"/>
        <w:jc w:val="both"/>
      </w:pPr>
      <w:r>
        <w:rPr>
          <w:rFonts w:ascii="Times New Roman"/>
          <w:b w:val="false"/>
          <w:i w:val="false"/>
          <w:color w:val="000000"/>
          <w:sz w:val="28"/>
        </w:rPr>
        <w:t>
      7 "Ескерту" деген баған мынадай редакцияда жазылсын:</w:t>
      </w:r>
    </w:p>
    <w:bookmarkEnd w:id="32"/>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33" w:id="33"/>
    <w:p>
      <w:pPr>
        <w:spacing w:after="0"/>
        <w:ind w:left="0"/>
        <w:jc w:val="both"/>
      </w:pPr>
      <w:r>
        <w:rPr>
          <w:rFonts w:ascii="Times New Roman"/>
          <w:b w:val="false"/>
          <w:i w:val="false"/>
          <w:color w:val="000000"/>
          <w:sz w:val="28"/>
        </w:rPr>
        <w:t>
      416 "Материалдық емес активтерді сатып алу" деген ерекшелігі бойынша:</w:t>
      </w:r>
    </w:p>
    <w:bookmarkEnd w:id="33"/>
    <w:bookmarkStart w:name="z34" w:id="34"/>
    <w:p>
      <w:pPr>
        <w:spacing w:after="0"/>
        <w:ind w:left="0"/>
        <w:jc w:val="both"/>
      </w:pPr>
      <w:r>
        <w:rPr>
          <w:rFonts w:ascii="Times New Roman"/>
          <w:b w:val="false"/>
          <w:i w:val="false"/>
          <w:color w:val="000000"/>
          <w:sz w:val="28"/>
        </w:rPr>
        <w:t>
      7 "Ескерту" деген баған мынадай редакцияда жазылсын:</w:t>
      </w:r>
    </w:p>
    <w:bookmarkEnd w:id="34"/>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w:t>
      </w:r>
    </w:p>
    <w:bookmarkStart w:name="z35" w:id="35"/>
    <w:p>
      <w:pPr>
        <w:spacing w:after="0"/>
        <w:ind w:left="0"/>
        <w:jc w:val="both"/>
      </w:pPr>
      <w:r>
        <w:rPr>
          <w:rFonts w:ascii="Times New Roman"/>
          <w:b w:val="false"/>
          <w:i w:val="false"/>
          <w:color w:val="000000"/>
          <w:sz w:val="28"/>
        </w:rPr>
        <w:t>
      419 "Өзге де негізгі құралдарды сатып алу" деген ерекшелігі бойынша:</w:t>
      </w:r>
    </w:p>
    <w:bookmarkEnd w:id="35"/>
    <w:bookmarkStart w:name="z36" w:id="36"/>
    <w:p>
      <w:pPr>
        <w:spacing w:after="0"/>
        <w:ind w:left="0"/>
        <w:jc w:val="both"/>
      </w:pPr>
      <w:r>
        <w:rPr>
          <w:rFonts w:ascii="Times New Roman"/>
          <w:b w:val="false"/>
          <w:i w:val="false"/>
          <w:color w:val="000000"/>
          <w:sz w:val="28"/>
        </w:rPr>
        <w:t>
      7 "Ескерту" деген баған мынадай редакцияда жазылсын:</w:t>
      </w:r>
    </w:p>
    <w:bookmarkEnd w:id="36"/>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37" w:id="37"/>
    <w:p>
      <w:pPr>
        <w:spacing w:after="0"/>
        <w:ind w:left="0"/>
        <w:jc w:val="both"/>
      </w:pPr>
      <w:r>
        <w:rPr>
          <w:rFonts w:ascii="Times New Roman"/>
          <w:b w:val="false"/>
          <w:i w:val="false"/>
          <w:color w:val="000000"/>
          <w:sz w:val="28"/>
        </w:rPr>
        <w:t>
      420 "Негiзгi құралдарды күрделі жөндеу" деген ішкі сыныбында:</w:t>
      </w:r>
    </w:p>
    <w:bookmarkEnd w:id="37"/>
    <w:bookmarkStart w:name="z38" w:id="38"/>
    <w:p>
      <w:pPr>
        <w:spacing w:after="0"/>
        <w:ind w:left="0"/>
        <w:jc w:val="both"/>
      </w:pPr>
      <w:r>
        <w:rPr>
          <w:rFonts w:ascii="Times New Roman"/>
          <w:b w:val="false"/>
          <w:i w:val="false"/>
          <w:color w:val="000000"/>
          <w:sz w:val="28"/>
        </w:rPr>
        <w:t>
      421 "Жайларды, ғимараттарды, құрылыстарды, беру қондырғыларын күрделі жөндеу" деген ерекшелігі бойынша:</w:t>
      </w:r>
    </w:p>
    <w:bookmarkEnd w:id="38"/>
    <w:bookmarkStart w:name="z39" w:id="39"/>
    <w:p>
      <w:pPr>
        <w:spacing w:after="0"/>
        <w:ind w:left="0"/>
        <w:jc w:val="both"/>
      </w:pPr>
      <w:r>
        <w:rPr>
          <w:rFonts w:ascii="Times New Roman"/>
          <w:b w:val="false"/>
          <w:i w:val="false"/>
          <w:color w:val="000000"/>
          <w:sz w:val="28"/>
        </w:rPr>
        <w:t>
      7 "Ескерту" деген баған мынадай редакцияда жазылсын:</w:t>
      </w:r>
    </w:p>
    <w:bookmarkEnd w:id="39"/>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 Ұлттық Банкiнiң шоттарына соманы аудару кезiнде.";</w:t>
      </w:r>
    </w:p>
    <w:bookmarkStart w:name="z40" w:id="40"/>
    <w:p>
      <w:pPr>
        <w:spacing w:after="0"/>
        <w:ind w:left="0"/>
        <w:jc w:val="both"/>
      </w:pPr>
      <w:r>
        <w:rPr>
          <w:rFonts w:ascii="Times New Roman"/>
          <w:b w:val="false"/>
          <w:i w:val="false"/>
          <w:color w:val="000000"/>
          <w:sz w:val="28"/>
        </w:rPr>
        <w:t>
      430 "Дамуға бағытталған күрделі шығындар" деген ішкі сыныбында:</w:t>
      </w:r>
    </w:p>
    <w:bookmarkEnd w:id="40"/>
    <w:bookmarkStart w:name="z41" w:id="41"/>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ерекшелігі бойынша:</w:t>
      </w:r>
    </w:p>
    <w:bookmarkEnd w:id="41"/>
    <w:bookmarkStart w:name="z42" w:id="42"/>
    <w:p>
      <w:pPr>
        <w:spacing w:after="0"/>
        <w:ind w:left="0"/>
        <w:jc w:val="both"/>
      </w:pPr>
      <w:r>
        <w:rPr>
          <w:rFonts w:ascii="Times New Roman"/>
          <w:b w:val="false"/>
          <w:i w:val="false"/>
          <w:color w:val="000000"/>
          <w:sz w:val="28"/>
        </w:rPr>
        <w:t>
      7 "Ескерту" деген баған мынадай редакцияда жазылсын:</w:t>
      </w:r>
    </w:p>
    <w:bookmarkEnd w:id="42"/>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соманы аудару кезiнде.";</w:t>
      </w:r>
    </w:p>
    <w:bookmarkStart w:name="z43" w:id="4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