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62893" w14:textId="74628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Теңіз көлігі, теңіз оқу-тренажер орталықтары мамандарын даярлауды (қайта даярлауды) және олардың біліктілігін арттыруды жүзеге асыратын білім беру ұйымдарын куәландыру жөніндегі уәкілетті ұйымды айқындау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2017 жылғы 12 желтоқсандағы № 861 бұйрығы. Қазақстан Республикасының Әділет министрлігінде 2018 жылғы 11 қаңтарда № 16209 болып тіркелді</w:t>
      </w:r>
    </w:p>
    <w:p>
      <w:pPr>
        <w:spacing w:after="0"/>
        <w:ind w:left="0"/>
        <w:jc w:val="both"/>
      </w:pPr>
      <w:bookmarkStart w:name="z1" w:id="0"/>
      <w:r>
        <w:rPr>
          <w:rFonts w:ascii="Times New Roman"/>
          <w:b w:val="false"/>
          <w:i w:val="false"/>
          <w:color w:val="000000"/>
          <w:sz w:val="28"/>
        </w:rPr>
        <w:t xml:space="preserve">
      "Сауда мақсатында теңізде жүзу туралы" 2002 жылғы 17 қаңтардағы Қазақстан Республикасының Заңы 4-бабының 3-тармағы </w:t>
      </w:r>
      <w:r>
        <w:rPr>
          <w:rFonts w:ascii="Times New Roman"/>
          <w:b w:val="false"/>
          <w:i w:val="false"/>
          <w:color w:val="000000"/>
          <w:sz w:val="28"/>
        </w:rPr>
        <w:t>55-8) тармақшасына</w:t>
      </w:r>
      <w:r>
        <w:rPr>
          <w:rFonts w:ascii="Times New Roman"/>
          <w:b w:val="false"/>
          <w:i w:val="false"/>
          <w:color w:val="000000"/>
          <w:sz w:val="28"/>
        </w:rPr>
        <w:t xml:space="preserve"> сәйкес БҰЙЫРАМЫН: </w:t>
      </w:r>
    </w:p>
    <w:bookmarkEnd w:id="0"/>
    <w:bookmarkStart w:name="z2" w:id="1"/>
    <w:p>
      <w:pPr>
        <w:spacing w:after="0"/>
        <w:ind w:left="0"/>
        <w:jc w:val="both"/>
      </w:pPr>
      <w:r>
        <w:rPr>
          <w:rFonts w:ascii="Times New Roman"/>
          <w:b w:val="false"/>
          <w:i w:val="false"/>
          <w:color w:val="000000"/>
          <w:sz w:val="28"/>
        </w:rPr>
        <w:t>
      1. "Ресей теңіз кеме қатынасы тіркелімі" федералды автономиялық мекемесі теңiз көлiгi, теңіз оқу-тренажер орталықтары мамандарын даярлауды (қайта даярлауды) және олардың біліктілігін арттыруды жүзеге асыратын бiлiм беру ұйымдарын куәландыру жөнiндегi уәкiлеттi ұйым болып айқындалсын.</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Көлік комитеті заңнамада белгіленген тәртіпте:</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және электрондық түріндегі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 мемлекеттік тіркелген күнінен кейін күнтізбелік он күн ішінде оның көшірмелерін мерзімді баспа басылымдарына ресми жариялауға жіберуді;</w:t>
      </w:r>
    </w:p>
    <w:bookmarkEnd w:id="5"/>
    <w:bookmarkStart w:name="z7" w:id="6"/>
    <w:p>
      <w:pPr>
        <w:spacing w:after="0"/>
        <w:ind w:left="0"/>
        <w:jc w:val="both"/>
      </w:pPr>
      <w:r>
        <w:rPr>
          <w:rFonts w:ascii="Times New Roman"/>
          <w:b w:val="false"/>
          <w:i w:val="false"/>
          <w:color w:val="000000"/>
          <w:sz w:val="28"/>
        </w:rPr>
        <w:t>
      4) осы бұйрықты Қазақстан Республикасы Инвестициялар және даму министрлігінің интернет-ресурсында орналастыруды;</w:t>
      </w:r>
    </w:p>
    <w:bookmarkEnd w:id="6"/>
    <w:bookmarkStart w:name="z8" w:id="7"/>
    <w:p>
      <w:pPr>
        <w:spacing w:after="0"/>
        <w:ind w:left="0"/>
        <w:jc w:val="both"/>
      </w:pPr>
      <w:r>
        <w:rPr>
          <w:rFonts w:ascii="Times New Roman"/>
          <w:b w:val="false"/>
          <w:i w:val="false"/>
          <w:color w:val="000000"/>
          <w:sz w:val="28"/>
        </w:rPr>
        <w:t>
      5) осы бұйрық мемлекеттік тіркелгеннен кейін он жұмыс күні ішінде осы тармақтың 1), 2), 3) және 4) тармақшаларында көзделген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Инвестициялар және даму</w:t>
            </w:r>
            <w:r>
              <w:br/>
            </w:r>
            <w:r>
              <w:rPr>
                <w:rFonts w:ascii="Times New Roman"/>
                <w:b w:val="false"/>
                <w:i/>
                <w:color w:val="000000"/>
                <w:sz w:val="20"/>
              </w:rPr>
              <w:t>министрінің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Айдарбаев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Білім және ғылым министрі</w:t>
      </w:r>
    </w:p>
    <w:p>
      <w:pPr>
        <w:spacing w:after="0"/>
        <w:ind w:left="0"/>
        <w:jc w:val="both"/>
      </w:pPr>
      <w:r>
        <w:rPr>
          <w:rFonts w:ascii="Times New Roman"/>
          <w:b w:val="false"/>
          <w:i w:val="false"/>
          <w:color w:val="000000"/>
          <w:sz w:val="28"/>
        </w:rPr>
        <w:t>
      ______________ Е. Сағадиев</w:t>
      </w:r>
    </w:p>
    <w:p>
      <w:pPr>
        <w:spacing w:after="0"/>
        <w:ind w:left="0"/>
        <w:jc w:val="both"/>
      </w:pPr>
      <w:r>
        <w:rPr>
          <w:rFonts w:ascii="Times New Roman"/>
          <w:b w:val="false"/>
          <w:i w:val="false"/>
          <w:color w:val="000000"/>
          <w:sz w:val="28"/>
        </w:rPr>
        <w:t>
      2017 жылғы 26 желтоқсан</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 Т. Сүлейменов</w:t>
      </w:r>
    </w:p>
    <w:p>
      <w:pPr>
        <w:spacing w:after="0"/>
        <w:ind w:left="0"/>
        <w:jc w:val="both"/>
      </w:pPr>
      <w:r>
        <w:rPr>
          <w:rFonts w:ascii="Times New Roman"/>
          <w:b w:val="false"/>
          <w:i w:val="false"/>
          <w:color w:val="000000"/>
          <w:sz w:val="28"/>
        </w:rPr>
        <w:t>
      2017 жылғы 22 желтоқсан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