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f4e8" w14:textId="211f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министрінің 2012 жылғы 24 шілдедегі № 344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27 желтоқсандағы № 651 бұйрығы. Қазақстан Республикасының Әділет министрлігінде 2018 жылғы 12 қантарда № 16220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министрінің 2012 жылғы 24 шілдедегі № 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7876 болып тіркелген, "Егемен Қазақстан" газетінің 2012 жылғы 19 қыркүйектегі № 609-614 (27687)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Оқулықтарды, оқу-әдiстемелiк кешендер мен оқу-әдiстемелiк құралдарды әзiрлеу, оларға сараптама, сынақ өткізу және мониторинг жүргізу, оларды басып шығару жөнiндегi жұмысты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"23) уәкілетті орган – Қазақстан Республикасы Білім және ғылым министрлігі;";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"3. Оқулықтарды, ОӘК мен ОӘҚ дайындауды өз бетінше автор, авторлық ұжым немесе баспа ұйымдастырады. </w:t>
      </w:r>
    </w:p>
    <w:bookmarkEnd w:id="5"/>
    <w:p>
      <w:pPr>
        <w:spacing w:after="0"/>
        <w:ind w:left="0"/>
        <w:jc w:val="both"/>
      </w:pPr>
      <w:r>
        <w:rPr>
          <w:rFonts w:ascii="Times New Roman"/>
          <w:b w:val="false"/>
          <w:i w:val="false"/>
          <w:color w:val="000000"/>
          <w:sz w:val="28"/>
        </w:rPr>
        <w:t>
      Орта білім беру ұйымдары үшін авторлық ұжым ғалымдар, әдіскерлер және мұғалімдер қатарынан қалыптасады.";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"6. Уәкілетті орган білім беру ұйымдарында пайдалануға рұқсат етілген бастауыш, негізгі орта және жалпы орта білім беру деңгейлеріне арналған оқулықтарды, ОӘК мен ОӘҚ, оның ішінде электронды жеткізгіштегілерге авторлық ұжым оқу әдебиеттері сапасының мониторингі нәтижелерін ескере отырып өңдейді.";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"10. Оқулықтарға, ОӘК мен ОӘҚ, оның ішінде электрондық жеткізгіштердегі ғылыми және педагогикалық сараптаманы сараптау комиссиясы жүргізеді. </w:t>
      </w:r>
    </w:p>
    <w:bookmarkEnd w:id="7"/>
    <w:p>
      <w:pPr>
        <w:spacing w:after="0"/>
        <w:ind w:left="0"/>
        <w:jc w:val="both"/>
      </w:pPr>
      <w:r>
        <w:rPr>
          <w:rFonts w:ascii="Times New Roman"/>
          <w:b w:val="false"/>
          <w:i w:val="false"/>
          <w:color w:val="000000"/>
          <w:sz w:val="28"/>
        </w:rPr>
        <w:t xml:space="preserve">
      Сараптау комиссиясының құрамына: мектепке дейінгі тәрбие мен оқыту, бастауыш, негізгі орта, жалпы орта білім беру деңгейлері үшін ғалымдар, жоғары және бірінші санатты мұғалімдер; техникалық және кәсіптік, ортадан кейінгі білім беру деңгейі үшін – ғалымдар мен техникалық және кәсіптік, ортадан кейінгі білім беру ұйымдарының оқытушылары, өндіріс, кәсіпорын және басқа да ұйым өкілдері; жоғары, жоғары оқу орнынан кейінгі білім беру деңгейі үшін – ғалымдар, жоғары оқу орындарының оқытушылары, өндіріс, кәсіпорын және басқа да ұйым өкілдері енеді. </w:t>
      </w:r>
    </w:p>
    <w:p>
      <w:pPr>
        <w:spacing w:after="0"/>
        <w:ind w:left="0"/>
        <w:jc w:val="both"/>
      </w:pPr>
      <w:r>
        <w:rPr>
          <w:rFonts w:ascii="Times New Roman"/>
          <w:b w:val="false"/>
          <w:i w:val="false"/>
          <w:color w:val="000000"/>
          <w:sz w:val="28"/>
        </w:rPr>
        <w:t>
      Сараптау комиссиясы сараптамалық шешім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"15. Оқулықтарға, ОӘК мен ОӘҚ, оның ішінде электронды жеткізгіштегілерге ғылыми және педагогикалық сараптама өткізу ҚР МЖБС-ға, үлгілік оқу жоспарлары мен оқу бағдарламаларына, ал әдістемелік аппараттың – білім алушыларды оқыту, тәрбиелеу мен дамыту мақсаттарына, психология-педагогика ғылымының қазіргі заманғы талаптарына сәйкестігін бағалау мақсатында жүргізіледі.</w:t>
      </w:r>
    </w:p>
    <w:bookmarkEnd w:id="8"/>
    <w:p>
      <w:pPr>
        <w:spacing w:after="0"/>
        <w:ind w:left="0"/>
        <w:jc w:val="both"/>
      </w:pPr>
      <w:r>
        <w:rPr>
          <w:rFonts w:ascii="Times New Roman"/>
          <w:b w:val="false"/>
          <w:i w:val="false"/>
          <w:color w:val="000000"/>
          <w:sz w:val="28"/>
        </w:rPr>
        <w:t xml:space="preserve">
      "Оқулық" орталығы мектепке дейінгі, бастауыш, негізгі орта және жалпы орта білім беру деңгейіне арналған оқулықтар, ОӘК, ОӘҚ-ге келесі қайта басып шығарылғанға дейін сынақ алды және сынақтан кейінгі сараптама өткізеді. </w:t>
      </w:r>
    </w:p>
    <w:p>
      <w:pPr>
        <w:spacing w:after="0"/>
        <w:ind w:left="0"/>
        <w:jc w:val="both"/>
      </w:pPr>
      <w:r>
        <w:rPr>
          <w:rFonts w:ascii="Times New Roman"/>
          <w:b w:val="false"/>
          <w:i w:val="false"/>
          <w:color w:val="000000"/>
          <w:sz w:val="28"/>
        </w:rPr>
        <w:t xml:space="preserve">
      Қоғамдық бағалау жүргізу үшін бастауыш, негізгі орта және жалпы орта білім беру деңгейіне арналған оқулықтар сараптама жүргізу барысында оның электронды нұсқасы "Оқулық" орталығының интернет-ресурсында орналастырылады. </w:t>
      </w:r>
    </w:p>
    <w:p>
      <w:pPr>
        <w:spacing w:after="0"/>
        <w:ind w:left="0"/>
        <w:jc w:val="both"/>
      </w:pPr>
      <w:r>
        <w:rPr>
          <w:rFonts w:ascii="Times New Roman"/>
          <w:b w:val="false"/>
          <w:i w:val="false"/>
          <w:color w:val="000000"/>
          <w:sz w:val="28"/>
        </w:rPr>
        <w:t>
      "Оқулық" орталығы қоғамдық бағалау порталына түскен ескертулер мен ұсыныстарға  мониторинг жүргізіп, оларды кемшіліктерді жою мақсатында баспаларға жібереді.</w:t>
      </w:r>
    </w:p>
    <w:bookmarkStart w:name="z14" w:id="9"/>
    <w:p>
      <w:pPr>
        <w:spacing w:after="0"/>
        <w:ind w:left="0"/>
        <w:jc w:val="both"/>
      </w:pPr>
      <w:r>
        <w:rPr>
          <w:rFonts w:ascii="Times New Roman"/>
          <w:b w:val="false"/>
          <w:i w:val="false"/>
          <w:color w:val="000000"/>
          <w:sz w:val="28"/>
        </w:rPr>
        <w:t>
      16. Сараптамалық шешім негізінде "Оқулық" орталығы сараптама қорытындысын дайындайды.</w:t>
      </w:r>
    </w:p>
    <w:bookmarkEnd w:id="9"/>
    <w:p>
      <w:pPr>
        <w:spacing w:after="0"/>
        <w:ind w:left="0"/>
        <w:jc w:val="both"/>
      </w:pPr>
      <w:r>
        <w:rPr>
          <w:rFonts w:ascii="Times New Roman"/>
          <w:b w:val="false"/>
          <w:i w:val="false"/>
          <w:color w:val="000000"/>
          <w:sz w:val="28"/>
        </w:rPr>
        <w:t>
      Сараптама нәтижелері бойынша сараптама қорытындысы келесі тұжырымдардың бірін қамтиды:</w:t>
      </w:r>
    </w:p>
    <w:p>
      <w:pPr>
        <w:spacing w:after="0"/>
        <w:ind w:left="0"/>
        <w:jc w:val="both"/>
      </w:pPr>
      <w:r>
        <w:rPr>
          <w:rFonts w:ascii="Times New Roman"/>
          <w:b w:val="false"/>
          <w:i w:val="false"/>
          <w:color w:val="000000"/>
          <w:sz w:val="28"/>
        </w:rPr>
        <w:t xml:space="preserve">
      1) бастауыш, негізгі орта және жалпы орта білім деңгейіне арналған оқулықтарға, ОӘК мен ОӘҚ, соның ішінде электрондық жеткізгіштерде: </w:t>
      </w:r>
    </w:p>
    <w:p>
      <w:pPr>
        <w:spacing w:after="0"/>
        <w:ind w:left="0"/>
        <w:jc w:val="both"/>
      </w:pPr>
      <w:r>
        <w:rPr>
          <w:rFonts w:ascii="Times New Roman"/>
          <w:b w:val="false"/>
          <w:i w:val="false"/>
          <w:color w:val="000000"/>
          <w:sz w:val="28"/>
        </w:rPr>
        <w:t xml:space="preserve">
      оң сараптамалық шешім алған жағдайда – "білім беру ұйымдарында пайдалануға ұсынылады", ал сынаққа жолданатын оқулықтарға, ОӘК мен ОӘҚ – "білім беру ұйымдарында сынақтан өткізуге ұсынылады"; </w:t>
      </w:r>
    </w:p>
    <w:p>
      <w:pPr>
        <w:spacing w:after="0"/>
        <w:ind w:left="0"/>
        <w:jc w:val="both"/>
      </w:pPr>
      <w:r>
        <w:rPr>
          <w:rFonts w:ascii="Times New Roman"/>
          <w:b w:val="false"/>
          <w:i w:val="false"/>
          <w:color w:val="000000"/>
          <w:sz w:val="28"/>
        </w:rPr>
        <w:t>
      сараптамалық шешімде жоюды қажет ететін ескертулер болған жағдайда – "өңдеуді қажет етеді", оның ішінде сынаққа жіберілетін оқу әдебиеттері үшін;</w:t>
      </w:r>
    </w:p>
    <w:p>
      <w:pPr>
        <w:spacing w:after="0"/>
        <w:ind w:left="0"/>
        <w:jc w:val="both"/>
      </w:pPr>
      <w:r>
        <w:rPr>
          <w:rFonts w:ascii="Times New Roman"/>
          <w:b w:val="false"/>
          <w:i w:val="false"/>
          <w:color w:val="000000"/>
          <w:sz w:val="28"/>
        </w:rPr>
        <w:t>
      теріс сараптамалық шешім алған жағдайда – "білім беру ұйымдарында пайдалануға ұсынылмайды", сонымен бірге сынаққа жіберілетін оқу әдебиеттеріне – "білім беру ұйымдарында сынақтан өткізуге ұсынылмайды".</w:t>
      </w:r>
    </w:p>
    <w:p>
      <w:pPr>
        <w:spacing w:after="0"/>
        <w:ind w:left="0"/>
        <w:jc w:val="both"/>
      </w:pPr>
      <w:r>
        <w:rPr>
          <w:rFonts w:ascii="Times New Roman"/>
          <w:b w:val="false"/>
          <w:i w:val="false"/>
          <w:color w:val="000000"/>
          <w:sz w:val="28"/>
        </w:rPr>
        <w:t>
      2) мектепке дейінгі тәрбие мен оқыту, техникалық және кәсіптік, орта білімнен кейінгі, жоғары және жоғары оқу орнынан кейінгі білім деңгейінің оқулықтары, ОӘК мен ОӘҚ үшін, оның ішінде электрондық жеткізгіштерде – "білім беру ұйымдарына пайдалануға ұсынылады";</w:t>
      </w:r>
    </w:p>
    <w:p>
      <w:pPr>
        <w:spacing w:after="0"/>
        <w:ind w:left="0"/>
        <w:jc w:val="both"/>
      </w:pPr>
      <w:r>
        <w:rPr>
          <w:rFonts w:ascii="Times New Roman"/>
          <w:b w:val="false"/>
          <w:i w:val="false"/>
          <w:color w:val="000000"/>
          <w:sz w:val="28"/>
        </w:rPr>
        <w:t>
      сараптамалық шешімде жоюды қажет ететін ескертулер болған жағдайда – "Өңдеуді қажет етеді";</w:t>
      </w:r>
    </w:p>
    <w:p>
      <w:pPr>
        <w:spacing w:after="0"/>
        <w:ind w:left="0"/>
        <w:jc w:val="both"/>
      </w:pPr>
      <w:r>
        <w:rPr>
          <w:rFonts w:ascii="Times New Roman"/>
          <w:b w:val="false"/>
          <w:i w:val="false"/>
          <w:color w:val="000000"/>
          <w:sz w:val="28"/>
        </w:rPr>
        <w:t>
      теріс сараптамалық шешім алған жағдайда – "білім беру ұйымдарына пайдалануға ұсынылмайды.";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"20. Оқулықтар, ОӘК мен ОӘҚ бастауыш, негізгі орта және жалпы орта білім берудің жаңартылған білім мазмұны бойынша сынақтан өтеді.";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"20-2. Уәкілетті орган оқулықтарға, ОӘК мен ОӘҚ сынақ өткізетін эксперименттік білім беру ұйымдарының тізімін және оқулықтар мен ОӘК тізбесін қалыптастырады.";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"25. Уәкілетті орган оқулықтар мониторингінің нәтижелері бойынша білім беру ұйымдары тарапынан сұраныссыз қалған оқулықтарды, ОӘК мен ОӘҚ Оқулықтардың, оқу-әдiстемелiк кешендерiнiң, құралдарының және басқа да қосымша әдебиеттердiң, оның ішінде электрондық жеткізгіштегілерінің тiзбесінен (бұдан әрі – Тізбе) алып тастау туралы шешім қабылдайды.</w:t>
      </w:r>
    </w:p>
    <w:bookmarkEnd w:id="12"/>
    <w:bookmarkStart w:name="z21" w:id="13"/>
    <w:p>
      <w:pPr>
        <w:spacing w:after="0"/>
        <w:ind w:left="0"/>
        <w:jc w:val="both"/>
      </w:pPr>
      <w:r>
        <w:rPr>
          <w:rFonts w:ascii="Times New Roman"/>
          <w:b w:val="false"/>
          <w:i w:val="false"/>
          <w:color w:val="000000"/>
          <w:sz w:val="28"/>
        </w:rPr>
        <w:t>
      26. Уәкілтті орган оқулықтарды, ОӘК мен ОӘҚ-ні, оның ішінде электронды жеткізгіштегілерді, сараптама және сынақ жүргізу нәтижелерін қарастыру жөніндегі Республикалық комиссияны (бұдан әрі – Республикалық комиссия) құрады.</w:t>
      </w:r>
    </w:p>
    <w:bookmarkEnd w:id="13"/>
    <w:p>
      <w:pPr>
        <w:spacing w:after="0"/>
        <w:ind w:left="0"/>
        <w:jc w:val="both"/>
      </w:pPr>
      <w:r>
        <w:rPr>
          <w:rFonts w:ascii="Times New Roman"/>
          <w:b w:val="false"/>
          <w:i w:val="false"/>
          <w:color w:val="000000"/>
          <w:sz w:val="28"/>
        </w:rPr>
        <w:t>
      Республикалық комиссияның құрамы уәкілетті органның бірінші басшысымен бекітіледі.</w:t>
      </w:r>
    </w:p>
    <w:p>
      <w:pPr>
        <w:spacing w:after="0"/>
        <w:ind w:left="0"/>
        <w:jc w:val="both"/>
      </w:pPr>
      <w:r>
        <w:rPr>
          <w:rFonts w:ascii="Times New Roman"/>
          <w:b w:val="false"/>
          <w:i w:val="false"/>
          <w:color w:val="000000"/>
          <w:sz w:val="28"/>
        </w:rPr>
        <w:t>
      Республикалық комиссияның құрамына білім беру саласында жұмыс тәжірибесі бар мемлекеттік, қоғамдық ұйымдардың, педагогикалық және ғылыми қоғамдастықтың өкілдері кіреді.</w:t>
      </w:r>
    </w:p>
    <w:p>
      <w:pPr>
        <w:spacing w:after="0"/>
        <w:ind w:left="0"/>
        <w:jc w:val="both"/>
      </w:pPr>
      <w:r>
        <w:rPr>
          <w:rFonts w:ascii="Times New Roman"/>
          <w:b w:val="false"/>
          <w:i w:val="false"/>
          <w:color w:val="000000"/>
          <w:sz w:val="28"/>
        </w:rPr>
        <w:t>
      Уәкілетті орган оқулықтардың, ОӘК мен ОӘҚ-нің, оның ішінде электронды жеткізгіштегілердің сараптама, сынақ нәтижелерін қарастыру және Республикалық комиссияға ұсыныс енгізу үшін пәндік комиссияларды құрады.</w:t>
      </w:r>
    </w:p>
    <w:p>
      <w:pPr>
        <w:spacing w:after="0"/>
        <w:ind w:left="0"/>
        <w:jc w:val="both"/>
      </w:pPr>
      <w:r>
        <w:rPr>
          <w:rFonts w:ascii="Times New Roman"/>
          <w:b w:val="false"/>
          <w:i w:val="false"/>
          <w:color w:val="000000"/>
          <w:sz w:val="28"/>
        </w:rPr>
        <w:t xml:space="preserve">
      Пәндік комиссиялардың отырысы жылына екі реттен кем емес өткізіледі. </w:t>
      </w:r>
    </w:p>
    <w:p>
      <w:pPr>
        <w:spacing w:after="0"/>
        <w:ind w:left="0"/>
        <w:jc w:val="both"/>
      </w:pPr>
      <w:r>
        <w:rPr>
          <w:rFonts w:ascii="Times New Roman"/>
          <w:b w:val="false"/>
          <w:i w:val="false"/>
          <w:color w:val="000000"/>
          <w:sz w:val="28"/>
        </w:rPr>
        <w:t xml:space="preserve">
      Пәндік комиссиялар құрамы мемлекеттік және қоғамдық ұйымдардың өкілдерінен, ғалымдар, әдіскерлер  мен педагог-практиктерден құрылады. </w:t>
      </w:r>
    </w:p>
    <w:p>
      <w:pPr>
        <w:spacing w:after="0"/>
        <w:ind w:left="0"/>
        <w:jc w:val="both"/>
      </w:pPr>
      <w:r>
        <w:rPr>
          <w:rFonts w:ascii="Times New Roman"/>
          <w:b w:val="false"/>
          <w:i w:val="false"/>
          <w:color w:val="000000"/>
          <w:sz w:val="28"/>
        </w:rPr>
        <w:t>
      Пәндік комиссиялар:</w:t>
      </w:r>
    </w:p>
    <w:p>
      <w:pPr>
        <w:spacing w:after="0"/>
        <w:ind w:left="0"/>
        <w:jc w:val="both"/>
      </w:pPr>
      <w:r>
        <w:rPr>
          <w:rFonts w:ascii="Times New Roman"/>
          <w:b w:val="false"/>
          <w:i w:val="false"/>
          <w:color w:val="000000"/>
          <w:sz w:val="28"/>
        </w:rPr>
        <w:t>
      1) мектепке дейінгі, бастауыш, негізгі орта және жалпы орта білім деңгейлеріне арналған оқулықтарға сараптама жасайды және бірыңғай базалық оқулықты анықтау үшін деңгейге бөлу жұмыстарын жүргізеді;</w:t>
      </w:r>
    </w:p>
    <w:p>
      <w:pPr>
        <w:spacing w:after="0"/>
        <w:ind w:left="0"/>
        <w:jc w:val="both"/>
      </w:pPr>
      <w:r>
        <w:rPr>
          <w:rFonts w:ascii="Times New Roman"/>
          <w:b w:val="false"/>
          <w:i w:val="false"/>
          <w:color w:val="000000"/>
          <w:sz w:val="28"/>
        </w:rPr>
        <w:t>
      2) оқулықтардың, ОӘК мен ОӘҚ сараптама, сынақ, оқулықтар сапасын қоғамдық бағалаудың аралық және соңғы қорытындыларын қарастырады;</w:t>
      </w:r>
    </w:p>
    <w:p>
      <w:pPr>
        <w:spacing w:after="0"/>
        <w:ind w:left="0"/>
        <w:jc w:val="both"/>
      </w:pPr>
      <w:r>
        <w:rPr>
          <w:rFonts w:ascii="Times New Roman"/>
          <w:b w:val="false"/>
          <w:i w:val="false"/>
          <w:color w:val="000000"/>
          <w:sz w:val="28"/>
        </w:rPr>
        <w:t>
      3) мектепке дейінгі тәрбие және оқыту, бастауыш, негізгі орта және жалпы орта білім беру деңгейлеріне арналған оқулықтардың, ОӘК мен ОӘҚ-ні, оның ішінде электронды жеткізгіштегілерді сараптамалық бағалау, сынақтан өткізу және деңгейге бөлу қорытындыларын Республикалық комиссияның қарауына енгізеді.</w:t>
      </w:r>
    </w:p>
    <w:bookmarkStart w:name="z22" w:id="14"/>
    <w:p>
      <w:pPr>
        <w:spacing w:after="0"/>
        <w:ind w:left="0"/>
        <w:jc w:val="both"/>
      </w:pPr>
      <w:r>
        <w:rPr>
          <w:rFonts w:ascii="Times New Roman"/>
          <w:b w:val="false"/>
          <w:i w:val="false"/>
          <w:color w:val="000000"/>
          <w:sz w:val="28"/>
        </w:rPr>
        <w:t xml:space="preserve">
      27. Республикалық комиссия: </w:t>
      </w:r>
    </w:p>
    <w:bookmarkEnd w:id="14"/>
    <w:p>
      <w:pPr>
        <w:spacing w:after="0"/>
        <w:ind w:left="0"/>
        <w:jc w:val="both"/>
      </w:pPr>
      <w:r>
        <w:rPr>
          <w:rFonts w:ascii="Times New Roman"/>
          <w:b w:val="false"/>
          <w:i w:val="false"/>
          <w:color w:val="000000"/>
          <w:sz w:val="28"/>
        </w:rPr>
        <w:t>
      1) пәндік комиссиялар жұмысының қорытындыларын қарастырады;</w:t>
      </w:r>
    </w:p>
    <w:p>
      <w:pPr>
        <w:spacing w:after="0"/>
        <w:ind w:left="0"/>
        <w:jc w:val="both"/>
      </w:pPr>
      <w:r>
        <w:rPr>
          <w:rFonts w:ascii="Times New Roman"/>
          <w:b w:val="false"/>
          <w:i w:val="false"/>
          <w:color w:val="000000"/>
          <w:sz w:val="28"/>
        </w:rPr>
        <w:t>
      2) оқу басылымының мазмұнын бағалау критерийлері негізінде пәндік комиссиялардың ұсыныстарын, сондай-ақ оқулықтардың бағасын есепке ала отырып, оқулықтарды, ОӘК мен ОӘҚ-ні, оның ішінде бірыңғай базалық оқулықтарды іріктеуді жүзеге асырады;</w:t>
      </w:r>
    </w:p>
    <w:p>
      <w:pPr>
        <w:spacing w:after="0"/>
        <w:ind w:left="0"/>
        <w:jc w:val="both"/>
      </w:pPr>
      <w:r>
        <w:rPr>
          <w:rFonts w:ascii="Times New Roman"/>
          <w:b w:val="false"/>
          <w:i w:val="false"/>
          <w:color w:val="000000"/>
          <w:sz w:val="28"/>
        </w:rPr>
        <w:t>
      3) оқулықтарды, ОӘК мен ОӘҚ-ні, оның ішінде электрондық жеткізгіштегілерді оқу процесінде пайдалану туралы мынадай шешімдерді қабылдайды:</w:t>
      </w:r>
    </w:p>
    <w:p>
      <w:pPr>
        <w:spacing w:after="0"/>
        <w:ind w:left="0"/>
        <w:jc w:val="both"/>
      </w:pPr>
      <w:r>
        <w:rPr>
          <w:rFonts w:ascii="Times New Roman"/>
          <w:b w:val="false"/>
          <w:i w:val="false"/>
          <w:color w:val="000000"/>
          <w:sz w:val="28"/>
        </w:rPr>
        <w:t xml:space="preserve">
      "білім беру ұйымдарында пайдалануға ұсынылады"; </w:t>
      </w:r>
    </w:p>
    <w:p>
      <w:pPr>
        <w:spacing w:after="0"/>
        <w:ind w:left="0"/>
        <w:jc w:val="both"/>
      </w:pPr>
      <w:r>
        <w:rPr>
          <w:rFonts w:ascii="Times New Roman"/>
          <w:b w:val="false"/>
          <w:i w:val="false"/>
          <w:color w:val="000000"/>
          <w:sz w:val="28"/>
        </w:rPr>
        <w:t>
      "білім беру ұйымдарында пайдалануға ұсынылмайды";</w:t>
      </w:r>
    </w:p>
    <w:p>
      <w:pPr>
        <w:spacing w:after="0"/>
        <w:ind w:left="0"/>
        <w:jc w:val="both"/>
      </w:pPr>
      <w:r>
        <w:rPr>
          <w:rFonts w:ascii="Times New Roman"/>
          <w:b w:val="false"/>
          <w:i w:val="false"/>
          <w:color w:val="000000"/>
          <w:sz w:val="28"/>
        </w:rPr>
        <w:t>
      "білім беру ұйымдарында бірыңғай базалық оқулық ретінде пайдалануға ұсынылады";</w:t>
      </w:r>
    </w:p>
    <w:p>
      <w:pPr>
        <w:spacing w:after="0"/>
        <w:ind w:left="0"/>
        <w:jc w:val="both"/>
      </w:pPr>
      <w:r>
        <w:rPr>
          <w:rFonts w:ascii="Times New Roman"/>
          <w:b w:val="false"/>
          <w:i w:val="false"/>
          <w:color w:val="000000"/>
          <w:sz w:val="28"/>
        </w:rPr>
        <w:t>
      "білім беру ұйымдарында қосымша қолдануға арналған оқулық ретінде пайдалануға ұсынылады";</w:t>
      </w:r>
    </w:p>
    <w:p>
      <w:pPr>
        <w:spacing w:after="0"/>
        <w:ind w:left="0"/>
        <w:jc w:val="both"/>
      </w:pPr>
      <w:r>
        <w:rPr>
          <w:rFonts w:ascii="Times New Roman"/>
          <w:b w:val="false"/>
          <w:i w:val="false"/>
          <w:color w:val="000000"/>
          <w:sz w:val="28"/>
        </w:rPr>
        <w:t>
      4) Тізбеге енгізу үшін ұсынылған оқу әдебиеттері тізімін Министрліктің қарауына және бекітуіне ұсынады;</w:t>
      </w:r>
    </w:p>
    <w:p>
      <w:pPr>
        <w:spacing w:after="0"/>
        <w:ind w:left="0"/>
        <w:jc w:val="both"/>
      </w:pPr>
      <w:r>
        <w:rPr>
          <w:rFonts w:ascii="Times New Roman"/>
          <w:b w:val="false"/>
          <w:i w:val="false"/>
          <w:color w:val="000000"/>
          <w:sz w:val="28"/>
        </w:rPr>
        <w:t>
      5) оқулықтарды, ОӘК мен ОӘҚ-ні дайындау, сараптау, сынақтан өткізу, мониторинг жүргізу және басып шығару тетіктерін жетілдіру бойынша ұсыныстар дайындайды және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"29. Тізбеге бір оқу пәні бойынша бестен артық емес балама оқулықтар, ОӘК мен ОӘҚ енгізіледі.</w:t>
      </w:r>
    </w:p>
    <w:bookmarkEnd w:id="15"/>
    <w:p>
      <w:pPr>
        <w:spacing w:after="0"/>
        <w:ind w:left="0"/>
        <w:jc w:val="both"/>
      </w:pPr>
      <w:r>
        <w:rPr>
          <w:rFonts w:ascii="Times New Roman"/>
          <w:b w:val="false"/>
          <w:i w:val="false"/>
          <w:color w:val="000000"/>
          <w:sz w:val="28"/>
        </w:rPr>
        <w:t>
      Уәкілетті орган бекіткен Тізбе www.edu.gov.kz интернет-ресурсына орналастырылады.".</w:t>
      </w:r>
    </w:p>
    <w:bookmarkStart w:name="z25" w:id="16"/>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Қазақстан Республикасының заңнамасында белгіленген тәртіппен:</w:t>
      </w:r>
    </w:p>
    <w:bookmarkEnd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көшірмелерін қағаз және электронды түрде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басылымдарға ресми жариялау үшін жолдау;</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ресми жарияланғаннан кейін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А.К. Аймағамбетовке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