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44de" w14:textId="4024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Ұлттық Банкінің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246 қаулысы. Қазақстан Республикасының Әділет министрлігінде 2018 жылғы 18 қаңтарда № 16249 болып тіркелді. Күші жойылды - Қазақстан Республикасы Ұлттық Банкі Басқармасының 2020 жылғы 21 сәуірдегі № 55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21.04.2020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 xml:space="preserve">9-бабының </w:t>
      </w:r>
      <w:r>
        <w:rPr>
          <w:rFonts w:ascii="Times New Roman"/>
          <w:b w:val="false"/>
          <w:i w:val="false"/>
          <w:color w:val="000000"/>
          <w:sz w:val="28"/>
        </w:rPr>
        <w:t xml:space="preserve"> 15) тармақшасына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Ұлттық Банкінің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Тізбеде көрсетілген жауапты бөлімшелер ашық деректердің интернет-порталында ашық деректердің уақтылы орналастырылуын және өзектендірілуін қамтамасыз етсін.</w:t>
      </w:r>
    </w:p>
    <w:bookmarkEnd w:id="2"/>
    <w:bookmarkStart w:name="z4" w:id="3"/>
    <w:p>
      <w:pPr>
        <w:spacing w:after="0"/>
        <w:ind w:left="0"/>
        <w:jc w:val="both"/>
      </w:pPr>
      <w:r>
        <w:rPr>
          <w:rFonts w:ascii="Times New Roman"/>
          <w:b w:val="false"/>
          <w:i w:val="false"/>
          <w:color w:val="000000"/>
          <w:sz w:val="28"/>
        </w:rPr>
        <w:t xml:space="preserve">
      3. "Ашық деректердің интернет-порталында орналастырылатын Қазақстан Республикасы Ұлттық Банкінің ашық деректер тізбесін бекіту туралы" Қазақстан Республикасы Ұлттық Банкі Басқармасының 2016 жылғы 28 қаңтардағы № 50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13377 тіркелген, 2016 жылғы 16 наурызда Қазақстан Республикасының нормативтік-құқықтық актілерінің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6"/>
    <w:bookmarkStart w:name="z8" w:id="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Министрінің м.а. _________ Қ. Балықбаев</w:t>
      </w:r>
    </w:p>
    <w:p>
      <w:pPr>
        <w:spacing w:after="0"/>
        <w:ind w:left="0"/>
        <w:jc w:val="both"/>
      </w:pPr>
      <w:r>
        <w:rPr>
          <w:rFonts w:ascii="Times New Roman"/>
          <w:b w:val="false"/>
          <w:i w:val="false"/>
          <w:color w:val="000000"/>
          <w:sz w:val="28"/>
        </w:rPr>
        <w:t>
      2018 жылғы 05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2017 жылғы 22 желтоқсан </w:t>
            </w:r>
            <w:r>
              <w:br/>
            </w:r>
            <w:r>
              <w:rPr>
                <w:rFonts w:ascii="Times New Roman"/>
                <w:b w:val="false"/>
                <w:i w:val="false"/>
                <w:color w:val="000000"/>
                <w:sz w:val="20"/>
              </w:rPr>
              <w:t>№ 246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Ұлттық Банкінің ашық деректер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105"/>
        <w:gridCol w:w="2075"/>
        <w:gridCol w:w="3628"/>
        <w:gridCol w:w="3077"/>
        <w:gridCol w:w="89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Өзектендіру кезеңі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 деректердің интернет-порталының автоматтандырылған жұмыс орны (бұдан әрі - АЖО) арқылы немесе мемлекеттік органның API жүйелері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 Ұлттық қорының активтері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агрегаттары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аймақтар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аймақтар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аймақтар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аймақтар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(қалдықтар)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берілген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кәсіпкерлікке берілген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берілген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өңдейтін өнеркәсіпке берілген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операциялар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қайта қаржыландыру мөлшерлемесі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және статистика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25-ші күнінен кешіктірмей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25-ші күнінен кешіктірмей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карточкалары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25-ші күнінен кешіктірмей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талдамалық ұсыныс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және валюталық реттеу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100-ші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және валюталық реттеу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100-ші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және валюталық реттеу департаменті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жиынтық есептері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жиынтық баланс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 жиынтық есеп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жиынтық бухгалтерлік баланс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пайда мен зиян туралы жиынтық есеп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зиян туралы жиынтық есебі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 мен зиян туралы жиынтық есебі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ипотекалық ұйымдары бойынша кірістер мен шығыстар туралы жиынтық есеп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ұлттық басқарушы холдингтің еншілес ұйымдарының жиынтық бухгалтерлік балансы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ұлттық басқарушы холдингтің еншілес ұйымдарының пайда мен зиян туралы жиынтық есебі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зиян туралы жиынтық есеп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10-шы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статистика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көрсетілетін қызметтер тізбесі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жұмысы және бақылау басқармасы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құрылымы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ұйымдық құрылымы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бекіткен Ұлттық Банктің құрылымы, сондай-ақ оған енгізілген өзгерістер мен толықтырулар негізінде Ұлттық Банктің Директорлар кеңесі бекіткен Ұлттық Банктің орталық аппараты бөлімшелерінің құрылымы күшіне енген күннен бастап 10 күн ішінде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аумақтық филиалдары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бекіткен Ұлттық Банктің құрылымы, сондай-ақ оған енгізілген өзгерістер мен толықтырулар негізінде Ұлттық Банктің Директорлар кеңесі бекіткен Ұлттық Банктің орталық аппараты бөлімшелерінің құрылымы күшіне енген күннен бастап 10 күн ішінде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ұйымдары және еншілес кәсіпорындары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ұйымдары және еншілес ұйымдары ресми түрде тиісті хаттарды қағаз тасымалдағышта ұсынған күннен бастап 10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w:t>
            </w:r>
            <w:r>
              <w:br/>
            </w:r>
            <w:r>
              <w:rPr>
                <w:rFonts w:ascii="Times New Roman"/>
                <w:b w:val="false"/>
                <w:i w:val="false"/>
                <w:color w:val="000000"/>
                <w:sz w:val="20"/>
              </w:rPr>
              <w:t>
жеке және заңды тұлғалардың өтініштеріне шолу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15-ші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жұмысы және бақылау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басшыларының және Ұлттық Банк филиалдарының жеке тұлғаларды және заңды тұлғалардың өкілдерін қабылдау кестесі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15-ші күніне дейін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жұмысы және бақылау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жұмысқа орналасу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қызметшісінің бос лауазымына орналасуға конкурс өткізу туралы мәліметтер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ресми интернет-ресурсында хабарландыру жарияланғаннан күннен бастап 1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кадр резервіне есептеу үшін іріктеу өткізу туралы мәліметтер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ресми интернет-ресурсында хабарландыру жарияланғаннан күннен бастап 1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хабарламалар тізілімі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және валюталық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қаржылық өнімдерін бекіту туралы хабарламалардың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5-ші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ұйымдарының қаржылық өнімдерін бекіту туралы хабарламалардың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5-ші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 ұсынатын қаржылық қызметтерді бекіту туралы хабарламалардың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5-ші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өнімдерді бекіту туралы хабарламалардың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5-ші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w:t>
            </w:r>
            <w:r>
              <w:br/>
            </w:r>
            <w:r>
              <w:rPr>
                <w:rFonts w:ascii="Times New Roman"/>
                <w:b w:val="false"/>
                <w:i w:val="false"/>
                <w:color w:val="000000"/>
                <w:sz w:val="20"/>
              </w:rPr>
              <w:t xml:space="preserve">
қаржылық өнімдерді бекіту туралы хабарламалардың тізілімі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5-ші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рұқсаттар тізілімі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ұйымдастыруға уәкілетті ұйымдарға берілетін лицензия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35-ші күніне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және валюталық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банкноттарды, монеталарды және құндылықтарды инкассациялауға берілетін лицензиялар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қайтарып алынған немесе қайтарылған күнінен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жұмыс жүргізу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және бағалы қағаздар нарығында қызметті жүзеге асыруға лицензия берілген, қайта ресімделген күнінен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 не қолданылуы тоқтатылған (айырылған)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уақытша тоқтатылған не қолданылуы тоқтатылған (айырылған)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қолданылуы тоқтатылған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лицензияның қолданылуы тоқтатылған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Cақтандыру (қайта сақтандыру) қызметін жүзеге асыруға берілген, қайта ресімделген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Cақтандыру (қайта сақтандыру) қызметін жүзеге асыруға тоқтатыла тұрған не қолданылуы тоқтатылған (айырылған)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қызметті жүзеге асыруға берілген, қайта ресімделген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қызметті жүзеге асыруға тоқтатыла тұрған не қолданылуы тоқтатылған (айырылған)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асыруға берілген, қайта ресімделген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асыруға лицензия берілген, қайта ресімделген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асыруға тоқтатыла тұрған не қолданылуы тоқтатылған (айырылған)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асыруға лицензия берілген, тоқтатыла тұрған не қолданылуы тоқтатылған (айырылған)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қолданылуы тоқтатылған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лицензияның қолданылуы тоқтатылған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аумақтық филиалдарынан ақпараттың келіп түсуіне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 құқығына берілген және айырылған рұқсаттардың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рұқсаттар берілген және айырылған күннен бастап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тоқтатыла тұрған не қолданылуы тоқтатылған (айырылған) лицензиялардың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өзгерістердің енгізілуіне байланысты кредиттік бюро қызметін жүзеге асыруға лицензияның қолданылуын тоқтата тұру не тоқтату одан әрі мүмкін емес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агенттіктерді есептік тіркеу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аумақтық филиалдарынан ақпараттың келіп түсуіне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құқықтарын қорғау және сыртқы коммуникациялар басқармасы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1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төлем қызметтерін маңызды берушілер тізілімі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1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атап айтқанда басшы қызметкерлердің құрамы, мекенжайлары, лицензиясы өзгерген күннен бастап 10 жұмыс күні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өкілдіктерінің тізімі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(бірінші басшының, мекенжайдың өзгеруі туралы) ақпаратты алған күннен бастап 10 жұмыс күні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инвестициялық пай қорлары туралы мәліметтер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10-шы күнінен кешіктірмей</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 саны бойынша мәліметтер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20-шы күні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 ұстаушыларының саны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10-шы күнінен кешіктірмей</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 және дилерлер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Шығарылып тасталған сақтандыру агенттері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атап айтқанда басшы қызметкерлердің құрамы, мекенжайлары, лицензиясы өзгерген күннен бастап 10 жұмыс күні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өзгерістері мен толықтырулары не ағымдағы ірі қатысушылар бойынша ақпараттың өзгеруі және т.б.)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жұмыс күні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r>
              <w:br/>
            </w: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холдингтері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(өзгерістер, толықтырулар)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интернет-ресурсында жаңартылып орналастырылғаннан кейін 3 күн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қадағалау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қаржы ұйымдарын реттеу департаменті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банктік бірегейлендіру кодтарының (ББК) анықтамалығы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операцияларды есепке алу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